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V3.13.7-付费回推指标监控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一、目标</w:t>
      </w:r>
    </w:p>
    <w:p>
      <w:pPr/>
      <w:r>
        <w:t xml:space="preserve">日常数据监控，无法监控回推失败日志，增加指标辅助监控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二、需求</w:t>
      </w:r>
    </w:p>
    <w:p>
      <w:pPr/>
      <w:r>
        <w:t xml:space="preserve">首日付费回推次数：账号为今日注册账号的 回推记录次数（报表不去重，回推默认去重）</w:t>
      </w:r>
    </w:p>
    <w:p>
      <w:pPr/>
      <w:r>
        <w:t xml:space="preserve">首日付费次数：今日注册账号今日付费的订单号数，报表这边按订单号去重</w:t>
      </w:r>
    </w:p>
    <w:p>
      <w:pPr/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