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5" w:name="content"/>
    <w:bookmarkStart w:id="54" w:name="aep-应定位为-ai-应用质量控制面"/>
    <w:p>
      <w:pPr>
        <w:pStyle w:val="Heading1"/>
      </w:pPr>
      <w:r>
        <w:t xml:space="preserve">AEP </w:t>
      </w:r>
      <w:r>
        <w:rPr>
          <w:rFonts w:hint="eastAsia"/>
        </w:rPr>
        <w:t xml:space="preserve">应定位为</w:t>
      </w:r>
      <w:r>
        <w:t xml:space="preserve"> AI </w:t>
      </w:r>
      <w:r>
        <w:rPr>
          <w:rFonts w:hint="eastAsia"/>
        </w:rPr>
        <w:t xml:space="preserve">应用质量控制面</w:t>
      </w:r>
    </w:p>
    <w:bookmarkStart w:id="27" w:name="结论判断"/>
    <w:p>
      <w:pPr>
        <w:pStyle w:val="Heading2"/>
      </w:pPr>
      <w:r>
        <w:rPr>
          <w:rFonts w:hint="eastAsia"/>
        </w:rPr>
        <w:t xml:space="preserve">结论判断</w:t>
      </w:r>
    </w:p>
    <w:p>
      <w:pPr>
        <w:pStyle w:val="FirstParagraph"/>
      </w:pPr>
      <w:r>
        <w:rPr>
          <w:rFonts w:hint="eastAsia"/>
        </w:rPr>
        <w:t xml:space="preserve">你的意思基本是对的，而且可以再精确一层：</w:t>
      </w:r>
      <w:r>
        <w:rPr>
          <w:rFonts w:hint="eastAsia"/>
          <w:b/>
          <w:bCs/>
        </w:rPr>
        <w:t xml:space="preserve">按业务口径</w:t>
      </w:r>
      <w:r>
        <w:rPr>
          <w:rFonts w:hint="eastAsia"/>
        </w:rPr>
        <w:t xml:space="preserve">，AEP</w:t>
      </w:r>
      <w:r>
        <w:t xml:space="preserve"> </w:t>
      </w:r>
      <w:r>
        <w:rPr>
          <w:rFonts w:hint="eastAsia"/>
        </w:rPr>
        <w:t xml:space="preserve">更适合定义成“面向</w:t>
      </w:r>
      <w:r>
        <w:t xml:space="preserve"> AI </w:t>
      </w:r>
      <w:r>
        <w:rPr>
          <w:rFonts w:hint="eastAsia"/>
        </w:rPr>
        <w:t xml:space="preserve">应用开发范式的</w:t>
      </w:r>
      <w:r>
        <w:t xml:space="preserve"> AI </w:t>
      </w:r>
      <w:r>
        <w:rPr>
          <w:rFonts w:hint="eastAsia"/>
        </w:rPr>
        <w:t xml:space="preserve">自动化测试平台”；</w:t>
      </w:r>
      <w:r>
        <w:rPr>
          <w:rFonts w:hint="eastAsia"/>
          <w:b/>
          <w:bCs/>
        </w:rPr>
        <w:t xml:space="preserve">按方法论口径</w:t>
      </w:r>
      <w:r>
        <w:rPr>
          <w:rFonts w:hint="eastAsia"/>
        </w:rPr>
        <w:t xml:space="preserve">，它更适合定义成“AI</w:t>
      </w:r>
      <w:r>
        <w:t xml:space="preserve"> </w:t>
      </w:r>
      <w:r>
        <w:rPr>
          <w:rFonts w:hint="eastAsia"/>
        </w:rPr>
        <w:t xml:space="preserve">应用质量控制面”。前者强调它服务的是</w:t>
      </w:r>
      <w:r>
        <w:t xml:space="preserve"> AI </w:t>
      </w:r>
      <w:r>
        <w:rPr>
          <w:rFonts w:hint="eastAsia"/>
        </w:rPr>
        <w:t xml:space="preserve">应用研发、回归和版本迭代；后者强调它把数据集、评估器、离线评测、线上监测、Trace、实验对比、报告和发布门禁串成闭环，用来回答三个最关键的业务问题：这个版本能不能上线、质量哪里退化了、问题该回流到提示词/知识/工具/流程的哪一层去修。OpenAI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把</w:t>
      </w:r>
      <w:r>
        <w:t xml:space="preserve"> eval </w:t>
      </w:r>
      <w:r>
        <w:rPr>
          <w:rFonts w:hint="eastAsia"/>
        </w:rPr>
        <w:t xml:space="preserve">视为构建可靠</w:t>
      </w:r>
      <w:r>
        <w:t xml:space="preserve"> AI </w:t>
      </w:r>
      <w:r>
        <w:rPr>
          <w:rFonts w:hint="eastAsia"/>
        </w:rPr>
        <w:t xml:space="preserve">应用的核心流程；LangChain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LangSmith </w:t>
      </w:r>
      <w:r>
        <w:rPr>
          <w:rFonts w:hint="eastAsia"/>
        </w:rPr>
        <w:t xml:space="preserve">明确把质量生命周期拆成离线评测与线上评测；Microsoft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Foundry </w:t>
      </w:r>
      <w:r>
        <w:rPr>
          <w:rFonts w:hint="eastAsia"/>
        </w:rPr>
        <w:t xml:space="preserve">与</w:t>
      </w:r>
      <w:r>
        <w:t xml:space="preserve"> OpenAI Agents SDK </w:t>
      </w:r>
      <w:r>
        <w:rPr>
          <w:rFonts w:hint="eastAsia"/>
        </w:rPr>
        <w:t xml:space="preserve">都把</w:t>
      </w:r>
      <w:r>
        <w:t xml:space="preserve"> trace </w:t>
      </w:r>
      <w:r>
        <w:rPr>
          <w:rFonts w:hint="eastAsia"/>
        </w:rPr>
        <w:t xml:space="preserve">视为理解</w:t>
      </w:r>
      <w:r>
        <w:t xml:space="preserve"> agent </w:t>
      </w:r>
      <w:r>
        <w:rPr>
          <w:rFonts w:hint="eastAsia"/>
        </w:rPr>
        <w:t xml:space="preserve">行为的核心诊断资产；IMDA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也明确提出要测试的是</w:t>
      </w:r>
      <w:r>
        <w:t xml:space="preserve"> LLM </w:t>
      </w:r>
      <w:r>
        <w:rPr>
          <w:rFonts w:hint="eastAsia"/>
        </w:rPr>
        <w:t xml:space="preserve">应用本身，而不只是基础模型。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如果要压成一句话，我建议这样写：</w:t>
      </w:r>
      <w:r>
        <w:rPr>
          <w:b/>
          <w:bCs/>
        </w:rPr>
        <w:t xml:space="preserve">AEP </w:t>
      </w:r>
      <w:r>
        <w:rPr>
          <w:rFonts w:hint="eastAsia"/>
          <w:b/>
          <w:bCs/>
        </w:rPr>
        <w:t xml:space="preserve">是企业内部面向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MCP、Chat、Skill、Agent、知识检索、Workflow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应用的自动化测试、评测、观测、治理与发布门禁平台，用数据驱动版本迭代，而不是用来搭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页面和工作流的开发平台。</w:t>
      </w:r>
      <w:r>
        <w:t xml:space="preserve"> </w:t>
      </w:r>
      <w:r>
        <w:rPr>
          <w:rFonts w:hint="eastAsia"/>
        </w:rPr>
        <w:t xml:space="preserve">这个定义既保留了你强调的“业务属性”，也符合今天行业里“构建面”和“质量面”正在分层的实际趋势。</w:t>
      </w:r>
      <w:hyperlink r:id="rId26">
        <w:r>
          <w:rPr>
            <w:rStyle w:val="Hyperlink"/>
          </w:rPr>
          <w:t xml:space="preserve">[6]</w:t>
        </w:r>
      </w:hyperlink>
    </w:p>
    <w:bookmarkEnd w:id="27"/>
    <w:bookmarkStart w:id="29" w:name="定位为什么成立"/>
    <w:p>
      <w:pPr>
        <w:pStyle w:val="Heading2"/>
      </w:pPr>
      <w:r>
        <w:rPr>
          <w:rFonts w:hint="eastAsia"/>
        </w:rPr>
        <w:t xml:space="preserve">定位为什么成立</w:t>
      </w:r>
    </w:p>
    <w:p>
      <w:pPr>
        <w:pStyle w:val="FirstParagraph"/>
      </w:pPr>
      <w:r>
        <w:rPr>
          <w:rFonts w:hint="eastAsia"/>
        </w:rPr>
        <w:t xml:space="preserve">传统测试主要面对的是</w:t>
      </w:r>
      <w:r>
        <w:rPr>
          <w:rFonts w:hint="eastAsia"/>
          <w:b/>
          <w:bCs/>
        </w:rPr>
        <w:t xml:space="preserve">确定性软件</w:t>
      </w:r>
      <w:r>
        <w:rPr>
          <w:rFonts w:hint="eastAsia"/>
        </w:rPr>
        <w:t xml:space="preserve">：接口是否通、链路是否走通、数据是否正确返回。AI</w:t>
      </w:r>
      <w:r>
        <w:t xml:space="preserve"> </w:t>
      </w:r>
      <w:r>
        <w:rPr>
          <w:rFonts w:hint="eastAsia"/>
        </w:rPr>
        <w:t xml:space="preserve">应用不是这样。OpenAI</w:t>
      </w:r>
      <w:r>
        <w:t xml:space="preserve"> </w:t>
      </w:r>
      <w:r>
        <w:rPr>
          <w:rFonts w:hint="eastAsia"/>
        </w:rPr>
        <w:t xml:space="preserve">明确指出，生成式</w:t>
      </w:r>
      <w:r>
        <w:t xml:space="preserve"> AI </w:t>
      </w:r>
      <w:r>
        <w:rPr>
          <w:rFonts w:hint="eastAsia"/>
        </w:rPr>
        <w:t xml:space="preserve">输出具有可变性，传统软件测试方法对</w:t>
      </w:r>
      <w:r>
        <w:t xml:space="preserve"> AI </w:t>
      </w:r>
      <w:r>
        <w:rPr>
          <w:rFonts w:hint="eastAsia"/>
        </w:rPr>
        <w:t xml:space="preserve">架构并不充分；IMDA</w:t>
      </w:r>
      <w:r>
        <w:t xml:space="preserve"> </w:t>
      </w:r>
      <w:r>
        <w:rPr>
          <w:rFonts w:hint="eastAsia"/>
        </w:rPr>
        <w:t xml:space="preserve">的</w:t>
      </w:r>
      <w:r>
        <w:t xml:space="preserve"> Starter Kit </w:t>
      </w:r>
      <w:r>
        <w:rPr>
          <w:rFonts w:hint="eastAsia"/>
        </w:rPr>
        <w:t xml:space="preserve">也强调，如今更应测试对用户直接产生影响的</w:t>
      </w:r>
      <w:r>
        <w:t xml:space="preserve"> LLM </w:t>
      </w:r>
      <w:r>
        <w:rPr>
          <w:rFonts w:hint="eastAsia"/>
        </w:rPr>
        <w:t xml:space="preserve">应用，而不只是模型本身。与此同时，Anthropic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对</w:t>
      </w:r>
      <w:r>
        <w:t xml:space="preserve"> workflow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的区分也很关键：workflow</w:t>
      </w:r>
      <w:r>
        <w:t xml:space="preserve"> </w:t>
      </w:r>
      <w:r>
        <w:rPr>
          <w:rFonts w:hint="eastAsia"/>
        </w:rPr>
        <w:t xml:space="preserve">追求可预测、可复现的既定路径，agent</w:t>
      </w:r>
      <w:r>
        <w:t xml:space="preserve"> </w:t>
      </w:r>
      <w:r>
        <w:rPr>
          <w:rFonts w:hint="eastAsia"/>
        </w:rPr>
        <w:t xml:space="preserve">则是在更大灵活性下做模型驱动决策。这意味着测试对象已经从“功能接口”升级成“带不确定性、带工具、带状态、带外部知识的应用行为”。</w:t>
      </w:r>
      <w:hyperlink r:id="rId25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行业工具链本身也在自然分层。OpenAI</w:t>
      </w:r>
      <w:r>
        <w:t xml:space="preserve"> Agents SDK </w:t>
      </w:r>
      <w:r>
        <w:rPr>
          <w:rFonts w:hint="eastAsia"/>
        </w:rPr>
        <w:t xml:space="preserve">明确服务于</w:t>
      </w:r>
      <w:r>
        <w:t xml:space="preserve"> orchestration、tool execution、approvals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state；Prompt</w:t>
      </w:r>
      <w:r>
        <w:t xml:space="preserve"> flow </w:t>
      </w:r>
      <w:r>
        <w:rPr>
          <w:rFonts w:hint="eastAsia"/>
        </w:rPr>
        <w:t xml:space="preserve">的定位是创建和调优</w:t>
      </w:r>
      <w:r>
        <w:t xml:space="preserve"> </w:t>
      </w:r>
      <w:r>
        <w:rPr>
          <w:rFonts w:hint="eastAsia"/>
        </w:rPr>
        <w:t xml:space="preserve">flow；而</w:t>
      </w:r>
      <w:r>
        <w:t xml:space="preserve"> LangSmith、Foundry、Vertex AI、Bedrock </w:t>
      </w:r>
      <w:r>
        <w:rPr>
          <w:rFonts w:hint="eastAsia"/>
        </w:rPr>
        <w:t xml:space="preserve">这一类能力则集中在</w:t>
      </w:r>
      <w:r>
        <w:t xml:space="preserve"> trace、evaluation、comparison、monitoring </w:t>
      </w:r>
      <w:r>
        <w:rPr>
          <w:rFonts w:hint="eastAsia"/>
        </w:rPr>
        <w:t xml:space="preserve">和</w:t>
      </w:r>
      <w:r>
        <w:t xml:space="preserve"> release decision </w:t>
      </w:r>
      <w:r>
        <w:rPr>
          <w:rFonts w:hint="eastAsia"/>
        </w:rPr>
        <w:t xml:space="preserve">上。也就是说，</w:t>
      </w:r>
      <w:r>
        <w:rPr>
          <w:rFonts w:hint="eastAsia"/>
          <w:b/>
          <w:bCs/>
        </w:rPr>
        <w:t xml:space="preserve">“搭应用”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“判版本质量、诊断退化、决定是否放行”</w:t>
      </w:r>
      <w:r>
        <w:rPr>
          <w:rFonts w:hint="eastAsia"/>
        </w:rPr>
        <w:t xml:space="preserve">，在业界已经越来越像两层不同的系统。AEP</w:t>
      </w:r>
      <w:r>
        <w:t xml:space="preserve"> </w:t>
      </w:r>
      <w:r>
        <w:rPr>
          <w:rFonts w:hint="eastAsia"/>
        </w:rPr>
        <w:t xml:space="preserve">如果要边界清晰，就应该站在后者，而不是再次去做一个泛化的</w:t>
      </w:r>
      <w:r>
        <w:t xml:space="preserve"> Agent Builder。</w:t>
      </w:r>
      <w:hyperlink r:id="rId26">
        <w:r>
          <w:rPr>
            <w:rStyle w:val="Hyperlink"/>
          </w:rPr>
          <w:t xml:space="preserve">[9]</w:t>
        </w:r>
      </w:hyperlink>
    </w:p>
    <w:bookmarkEnd w:id="29"/>
    <w:bookmarkStart w:id="32" w:name="还要升华到哪一层"/>
    <w:p>
      <w:pPr>
        <w:pStyle w:val="Heading2"/>
      </w:pPr>
      <w:r>
        <w:rPr>
          <w:rFonts w:hint="eastAsia"/>
        </w:rPr>
        <w:t xml:space="preserve">还要升华到哪一层</w:t>
      </w:r>
    </w:p>
    <w:p>
      <w:pPr>
        <w:pStyle w:val="FirstParagraph"/>
      </w:pPr>
      <w:r>
        <w:rPr>
          <w:rFonts w:hint="eastAsia"/>
        </w:rPr>
        <w:t xml:space="preserve">如果再升华一层，我建议把你现在的想法从“AI</w:t>
      </w:r>
      <w:r>
        <w:t xml:space="preserve"> </w:t>
      </w:r>
      <w:r>
        <w:rPr>
          <w:rFonts w:hint="eastAsia"/>
        </w:rPr>
        <w:t xml:space="preserve">自动化测试工具”提升为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应用时代的质量工程基础设施</w:t>
      </w:r>
      <w:r>
        <w:rPr>
          <w:rFonts w:hint="eastAsia"/>
        </w:rPr>
        <w:t xml:space="preserve">。它和传统</w:t>
      </w:r>
      <w:r>
        <w:t xml:space="preserve"> QA </w:t>
      </w:r>
      <w:r>
        <w:rPr>
          <w:rFonts w:hint="eastAsia"/>
        </w:rPr>
        <w:t xml:space="preserve">的差异，不只是技术手段不同，而是整个“发布对象”“质量目标”“放行机制”都变了。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发布对象变了。</w:t>
      </w:r>
      <w:r>
        <w:t xml:space="preserve"> </w:t>
      </w: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应用里，真正发生版本变化的，往往不是</w:t>
      </w:r>
      <w:r>
        <w:t xml:space="preserve"> </w:t>
      </w:r>
      <w:r>
        <w:rPr>
          <w:rFonts w:hint="eastAsia"/>
        </w:rPr>
        <w:t xml:space="preserve">API，而是</w:t>
      </w:r>
      <w:r>
        <w:t xml:space="preserve"> prompt version、tool </w:t>
      </w:r>
      <w:r>
        <w:rPr>
          <w:rFonts w:hint="eastAsia"/>
        </w:rPr>
        <w:t xml:space="preserve">schema、知识库内容、workflow</w:t>
      </w:r>
      <w:r>
        <w:t xml:space="preserve"> graph、model route、system instruction </w:t>
      </w:r>
      <w:r>
        <w:rPr>
          <w:rFonts w:hint="eastAsia"/>
        </w:rPr>
        <w:t xml:space="preserve">这些“行为配置”。Humanloop</w:t>
      </w:r>
      <w:r>
        <w:t xml:space="preserve"> </w:t>
      </w:r>
      <w:r>
        <w:rPr>
          <w:rFonts w:hint="eastAsia"/>
        </w:rPr>
        <w:t xml:space="preserve">把</w:t>
      </w:r>
      <w:r>
        <w:t xml:space="preserve"> prompt </w:t>
      </w:r>
      <w:r>
        <w:rPr>
          <w:rFonts w:hint="eastAsia"/>
        </w:rPr>
        <w:t xml:space="preserve">和</w:t>
      </w:r>
      <w:r>
        <w:t xml:space="preserve"> dataset </w:t>
      </w:r>
      <w:r>
        <w:rPr>
          <w:rFonts w:hint="eastAsia"/>
        </w:rPr>
        <w:t xml:space="preserve">都当成</w:t>
      </w:r>
      <w:r>
        <w:t xml:space="preserve"> versioned </w:t>
      </w:r>
      <w:r>
        <w:rPr>
          <w:rFonts w:hint="eastAsia"/>
        </w:rPr>
        <w:t xml:space="preserve">资产；OpenAI</w:t>
      </w:r>
      <w:r>
        <w:t xml:space="preserve"> </w:t>
      </w:r>
      <w:r>
        <w:rPr>
          <w:rFonts w:hint="eastAsia"/>
        </w:rPr>
        <w:t xml:space="preserve">专门给出</w:t>
      </w:r>
      <w:r>
        <w:t xml:space="preserve"> prompt regression </w:t>
      </w:r>
      <w:r>
        <w:rPr>
          <w:rFonts w:hint="eastAsia"/>
        </w:rPr>
        <w:t xml:space="preserve">的</w:t>
      </w:r>
      <w:r>
        <w:t xml:space="preserve"> eval </w:t>
      </w:r>
      <w:r>
        <w:rPr>
          <w:rFonts w:hint="eastAsia"/>
        </w:rPr>
        <w:t xml:space="preserve">用例；MCP</w:t>
      </w:r>
      <w:r>
        <w:t xml:space="preserve"> </w:t>
      </w:r>
      <w:r>
        <w:rPr>
          <w:rFonts w:hint="eastAsia"/>
        </w:rPr>
        <w:t xml:space="preserve">则直接把</w:t>
      </w:r>
      <w:r>
        <w:t xml:space="preserve"> tool </w:t>
      </w:r>
      <w:r>
        <w:rPr>
          <w:rFonts w:hint="eastAsia"/>
        </w:rPr>
        <w:t xml:space="preserve">能力通过</w:t>
      </w:r>
      <w:r>
        <w:t xml:space="preserve"> schema </w:t>
      </w:r>
      <w:r>
        <w:rPr>
          <w:rFonts w:hint="eastAsia"/>
        </w:rPr>
        <w:t xml:space="preserve">暴露给模型。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质量目标变了。</w:t>
      </w:r>
      <w:r>
        <w:t xml:space="preserve"> </w:t>
      </w:r>
      <w:r>
        <w:rPr>
          <w:rFonts w:hint="eastAsia"/>
        </w:rPr>
        <w:t xml:space="preserve">以前问“能不能跑通”，现在要问“能否在约束内稳定完成任务”。Anthropic</w:t>
      </w:r>
      <w:r>
        <w:t xml:space="preserve"> </w:t>
      </w:r>
      <w:r>
        <w:rPr>
          <w:rFonts w:hint="eastAsia"/>
        </w:rPr>
        <w:t xml:space="preserve">把</w:t>
      </w:r>
      <w:r>
        <w:t xml:space="preserve"> agent eval </w:t>
      </w:r>
      <w:r>
        <w:rPr>
          <w:rFonts w:hint="eastAsia"/>
        </w:rPr>
        <w:t xml:space="preserve">明确拆成</w:t>
      </w:r>
      <w:r>
        <w:t xml:space="preserve"> </w:t>
      </w:r>
      <w:r>
        <w:rPr>
          <w:rFonts w:hint="eastAsia"/>
        </w:rPr>
        <w:t xml:space="preserve">task、trial、grader、transcript；Google</w:t>
      </w:r>
      <w:r>
        <w:t xml:space="preserve"> Cloud </w:t>
      </w:r>
      <w:r>
        <w:rPr>
          <w:rFonts w:hint="eastAsia"/>
        </w:rPr>
        <w:t xml:space="preserve">和</w:t>
      </w:r>
      <w:r>
        <w:t xml:space="preserve"> Microsoft </w:t>
      </w:r>
      <w:r>
        <w:rPr>
          <w:rFonts w:hint="eastAsia"/>
        </w:rPr>
        <w:t xml:space="preserve">都同时评</w:t>
      </w:r>
      <w:r>
        <w:t xml:space="preserve"> final response </w:t>
      </w:r>
      <w:r>
        <w:rPr>
          <w:rFonts w:hint="eastAsia"/>
        </w:rPr>
        <w:t xml:space="preserve">与</w:t>
      </w:r>
      <w:r>
        <w:t xml:space="preserve"> trajectory/tool </w:t>
      </w:r>
      <w:r>
        <w:rPr>
          <w:rFonts w:hint="eastAsia"/>
        </w:rPr>
        <w:t xml:space="preserve">use，而不是只看一句最终答案。NIST</w:t>
      </w:r>
      <w:hyperlink r:id="rId25">
        <w:r>
          <w:rPr>
            <w:rStyle w:val="Hyperlink"/>
          </w:rPr>
          <w:t xml:space="preserve">[12]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GAI </w:t>
      </w:r>
      <w:r>
        <w:rPr>
          <w:rFonts w:hint="eastAsia"/>
        </w:rPr>
        <w:t xml:space="preserve">风险框架则把这一套放进</w:t>
      </w:r>
      <w:r>
        <w:t xml:space="preserve"> govern、map、measure、manage </w:t>
      </w:r>
      <w:r>
        <w:rPr>
          <w:rFonts w:hint="eastAsia"/>
        </w:rPr>
        <w:t xml:space="preserve">的连续治理流程里。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放行机制变了。</w:t>
      </w:r>
      <w:r>
        <w:t xml:space="preserve"> </w:t>
      </w:r>
      <w:r>
        <w:rPr>
          <w:rFonts w:hint="eastAsia"/>
        </w:rPr>
        <w:t xml:space="preserve">传统版本更多按功能验收放行；AI</w:t>
      </w:r>
      <w:r>
        <w:t xml:space="preserve"> </w:t>
      </w:r>
      <w:r>
        <w:rPr>
          <w:rFonts w:hint="eastAsia"/>
        </w:rPr>
        <w:t xml:space="preserve">版本更像“证据链放行”：要有数据集、有评估器、有</w:t>
      </w:r>
      <w:r>
        <w:t xml:space="preserve"> </w:t>
      </w:r>
      <w:r>
        <w:rPr>
          <w:rFonts w:hint="eastAsia"/>
        </w:rPr>
        <w:t xml:space="preserve">Trace、有回归对比、有线上监控、有风险红线，还要知道阈值来自哪里、是谁校准的。IMDA</w:t>
      </w:r>
      <w:r>
        <w:t xml:space="preserve"> </w:t>
      </w:r>
      <w:r>
        <w:rPr>
          <w:rFonts w:hint="eastAsia"/>
        </w:rPr>
        <w:t xml:space="preserve">把应用测试过程写成</w:t>
      </w:r>
      <w:r>
        <w:t xml:space="preserve"> identify、test、assess </w:t>
      </w:r>
      <w:r>
        <w:rPr>
          <w:rFonts w:hint="eastAsia"/>
        </w:rPr>
        <w:t xml:space="preserve">三步，NIST</w:t>
      </w:r>
      <w:r>
        <w:t xml:space="preserve"> </w:t>
      </w:r>
      <w:r>
        <w:rPr>
          <w:rFonts w:hint="eastAsia"/>
        </w:rPr>
        <w:t xml:space="preserve">则进一步要求纳入</w:t>
      </w:r>
      <w:r>
        <w:t xml:space="preserve"> post-deployment monitoring、incident response </w:t>
      </w:r>
      <w:r>
        <w:rPr>
          <w:rFonts w:hint="eastAsia"/>
        </w:rPr>
        <w:t xml:space="preserve">和</w:t>
      </w:r>
      <w:r>
        <w:t xml:space="preserve"> change management。</w:t>
      </w:r>
      <w:hyperlink r:id="rId28">
        <w:r>
          <w:rPr>
            <w:rStyle w:val="Hyperlink"/>
          </w:rPr>
          <w:t xml:space="preserve">[14]</w:t>
        </w:r>
      </w:hyperlink>
    </w:p>
    <w:p>
      <w:pPr>
        <w:pStyle w:val="FirstParagraph"/>
      </w:pPr>
      <w:r>
        <w:rPr>
          <w:rFonts w:hint="eastAsia"/>
        </w:rPr>
        <w:t xml:space="preserve">所以，更高一层的思想其实是：</w:t>
      </w:r>
      <w:r>
        <w:rPr>
          <w:b/>
          <w:bCs/>
        </w:rPr>
        <w:t xml:space="preserve">AEP </w:t>
      </w:r>
      <w:r>
        <w:rPr>
          <w:rFonts w:hint="eastAsia"/>
          <w:b/>
          <w:bCs/>
        </w:rPr>
        <w:t xml:space="preserve">不是在解释“评测”两个字，而是在定义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应用时代“如何以证据为中心做版本治理”。</w:t>
      </w:r>
      <w:r>
        <w:t xml:space="preserve"> </w:t>
      </w:r>
      <w:r>
        <w:rPr>
          <w:rFonts w:hint="eastAsia"/>
        </w:rPr>
        <w:t xml:space="preserve">这比“测试平台”更接近它真正的长期价值。</w:t>
      </w:r>
      <w:hyperlink r:id="rId25">
        <w:r>
          <w:rPr>
            <w:rStyle w:val="Hyperlink"/>
          </w:rPr>
          <w:t xml:space="preserve">[15]</w:t>
        </w:r>
      </w:hyperlink>
    </w:p>
    <w:bookmarkEnd w:id="32"/>
    <w:bookmarkStart w:id="36" w:name="行业最佳实践的共识"/>
    <w:p>
      <w:pPr>
        <w:pStyle w:val="Heading2"/>
      </w:pPr>
      <w:r>
        <w:rPr>
          <w:rFonts w:hint="eastAsia"/>
        </w:rPr>
        <w:t xml:space="preserve">行业最佳实践的共识</w:t>
      </w:r>
    </w:p>
    <w:p>
      <w:pPr>
        <w:pStyle w:val="FirstParagraph"/>
      </w:pPr>
      <w:r>
        <w:rPr>
          <w:rFonts w:hint="eastAsia"/>
        </w:rPr>
        <w:t xml:space="preserve">今天行业内比较成熟的做法，已经开始收敛到几条很清楚的共识。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先定义成功，再写能力。</w:t>
      </w:r>
      <w:r>
        <w:t xml:space="preserve"> </w:t>
      </w:r>
      <w:r>
        <w:t xml:space="preserve">OpenAI </w:t>
      </w:r>
      <w:r>
        <w:rPr>
          <w:rFonts w:hint="eastAsia"/>
        </w:rPr>
        <w:t xml:space="preserve">建议采用</w:t>
      </w:r>
      <w:r>
        <w:t xml:space="preserve"> eval-driven </w:t>
      </w:r>
      <w:r>
        <w:rPr>
          <w:rFonts w:hint="eastAsia"/>
        </w:rPr>
        <w:t xml:space="preserve">development，尽早定义</w:t>
      </w:r>
      <w:r>
        <w:t xml:space="preserve"> task-specific </w:t>
      </w:r>
      <w:r>
        <w:rPr>
          <w:rFonts w:hint="eastAsia"/>
        </w:rPr>
        <w:t xml:space="preserve">eval，并用人工反馈去校准自动评分；Anthropic</w:t>
      </w:r>
      <w:r>
        <w:t xml:space="preserve"> </w:t>
      </w:r>
      <w:r>
        <w:rPr>
          <w:rFonts w:hint="eastAsia"/>
        </w:rPr>
        <w:t xml:space="preserve">在</w:t>
      </w:r>
      <w:r>
        <w:t xml:space="preserve"> agent eval </w:t>
      </w:r>
      <w:r>
        <w:rPr>
          <w:rFonts w:hint="eastAsia"/>
        </w:rPr>
        <w:t xml:space="preserve">里也先定义</w:t>
      </w:r>
      <w:r>
        <w:t xml:space="preserve"> task、trial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grader；OpenAI</w:t>
      </w:r>
      <w:r>
        <w:t xml:space="preserve"> </w:t>
      </w:r>
      <w:r>
        <w:rPr>
          <w:rFonts w:hint="eastAsia"/>
        </w:rPr>
        <w:t xml:space="preserve">针对</w:t>
      </w:r>
      <w:r>
        <w:t xml:space="preserve"> skill </w:t>
      </w:r>
      <w:r>
        <w:rPr>
          <w:rFonts w:hint="eastAsia"/>
        </w:rPr>
        <w:t xml:space="preserve">的实践同样要求先把</w:t>
      </w:r>
      <w:r>
        <w:t xml:space="preserve"> success </w:t>
      </w:r>
      <w:r>
        <w:rPr>
          <w:rFonts w:hint="eastAsia"/>
        </w:rPr>
        <w:t xml:space="preserve">拆成</w:t>
      </w:r>
      <w:r>
        <w:t xml:space="preserve"> outcome、process、style、efficiency。</w:t>
      </w:r>
      <w:hyperlink r:id="rId25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离线评测和线上监控必须同时存在。</w:t>
      </w:r>
      <w:r>
        <w:t xml:space="preserve"> </w:t>
      </w:r>
      <w:r>
        <w:t xml:space="preserve">LangSmith </w:t>
      </w:r>
      <w:r>
        <w:rPr>
          <w:rFonts w:hint="eastAsia"/>
        </w:rPr>
        <w:t xml:space="preserve">明确把</w:t>
      </w:r>
      <w:r>
        <w:t xml:space="preserve"> offline eval </w:t>
      </w:r>
      <w:r>
        <w:rPr>
          <w:rFonts w:hint="eastAsia"/>
        </w:rPr>
        <w:t xml:space="preserve">用于</w:t>
      </w:r>
      <w:r>
        <w:t xml:space="preserve"> </w:t>
      </w:r>
      <w:r>
        <w:rPr>
          <w:rFonts w:hint="eastAsia"/>
        </w:rPr>
        <w:t xml:space="preserve">benchmark、regression、backtesting，把</w:t>
      </w:r>
      <w:r>
        <w:t xml:space="preserve"> online eval </w:t>
      </w:r>
      <w:r>
        <w:rPr>
          <w:rFonts w:hint="eastAsia"/>
        </w:rPr>
        <w:t xml:space="preserve">用于</w:t>
      </w:r>
      <w:r>
        <w:t xml:space="preserve"> live traffic </w:t>
      </w:r>
      <w:r>
        <w:rPr>
          <w:rFonts w:hint="eastAsia"/>
        </w:rPr>
        <w:t xml:space="preserve">监控和把生产失败样本回流到离线数据集；Azure</w:t>
      </w:r>
      <w:r>
        <w:t xml:space="preserve"> </w:t>
      </w:r>
      <w:r>
        <w:rPr>
          <w:rFonts w:hint="eastAsia"/>
        </w:rPr>
        <w:t xml:space="preserve">也把长期质量/安全监控和告警纳入生产能力。</w:t>
      </w:r>
      <w:hyperlink r:id="rId33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既看最终结果，也看过程轨迹，还要能下钻到组件。</w:t>
      </w:r>
      <w:r>
        <w:t xml:space="preserve"> </w:t>
      </w:r>
      <w:r>
        <w:t xml:space="preserve">Google Cloud </w:t>
      </w:r>
      <w:r>
        <w:rPr>
          <w:rFonts w:hint="eastAsia"/>
        </w:rPr>
        <w:t xml:space="preserve">的</w:t>
      </w:r>
      <w:r>
        <w:t xml:space="preserve"> agent eval </w:t>
      </w:r>
      <w:r>
        <w:rPr>
          <w:rFonts w:hint="eastAsia"/>
        </w:rPr>
        <w:t xml:space="preserve">同时支持</w:t>
      </w:r>
      <w:r>
        <w:t xml:space="preserve"> final response evaluation </w:t>
      </w:r>
      <w:r>
        <w:rPr>
          <w:rFonts w:hint="eastAsia"/>
        </w:rPr>
        <w:t xml:space="preserve">和</w:t>
      </w:r>
      <w:r>
        <w:t xml:space="preserve"> trajectory </w:t>
      </w:r>
      <w:r>
        <w:rPr>
          <w:rFonts w:hint="eastAsia"/>
        </w:rPr>
        <w:t xml:space="preserve">evaluation；Microsoft</w:t>
      </w:r>
      <w:r>
        <w:t xml:space="preserve"> Foundry </w:t>
      </w:r>
      <w:r>
        <w:rPr>
          <w:rFonts w:hint="eastAsia"/>
        </w:rPr>
        <w:t xml:space="preserve">的</w:t>
      </w:r>
      <w:r>
        <w:t xml:space="preserve"> agent evaluators </w:t>
      </w:r>
      <w:r>
        <w:rPr>
          <w:rFonts w:hint="eastAsia"/>
        </w:rPr>
        <w:t xml:space="preserve">直接拆到</w:t>
      </w:r>
      <w:r>
        <w:t xml:space="preserve"> intent resolution、tool call accuracy、task </w:t>
      </w:r>
      <w:r>
        <w:rPr>
          <w:rFonts w:hint="eastAsia"/>
        </w:rPr>
        <w:t xml:space="preserve">adherence；LangSmith</w:t>
      </w:r>
      <w:r>
        <w:t xml:space="preserve"> </w:t>
      </w:r>
      <w:r>
        <w:rPr>
          <w:rFonts w:hint="eastAsia"/>
        </w:rPr>
        <w:t xml:space="preserve">对</w:t>
      </w:r>
      <w:r>
        <w:t xml:space="preserve"> RAG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也强调不能只看最后输出，要拆</w:t>
      </w:r>
      <w:r>
        <w:t xml:space="preserve"> retrieval、tool calls </w:t>
      </w:r>
      <w:r>
        <w:rPr>
          <w:rFonts w:hint="eastAsia"/>
        </w:rPr>
        <w:t xml:space="preserve">和</w:t>
      </w:r>
      <w:r>
        <w:t xml:space="preserve"> trajectory。Google Cloud</w:t>
      </w: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Vertex AI、Microsoft Foundry </w:t>
      </w:r>
      <w:r>
        <w:rPr>
          <w:rFonts w:hint="eastAsia"/>
        </w:rPr>
        <w:t xml:space="preserve">和</w:t>
      </w:r>
      <w:r>
        <w:t xml:space="preserve"> LangSmith </w:t>
      </w:r>
      <w:r>
        <w:rPr>
          <w:rFonts w:hint="eastAsia"/>
        </w:rPr>
        <w:t xml:space="preserve">在这一点上高度一致。</w:t>
      </w:r>
      <w:hyperlink r:id="rId35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Trace </w:t>
      </w:r>
      <w:r>
        <w:rPr>
          <w:rFonts w:hint="eastAsia"/>
          <w:b/>
          <w:bCs/>
        </w:rPr>
        <w:t xml:space="preserve">不是日志补丁，而是一等公民。</w:t>
      </w:r>
      <w:r>
        <w:t xml:space="preserve"> </w:t>
      </w:r>
      <w:r>
        <w:t xml:space="preserve">Foundry trace </w:t>
      </w:r>
      <w:r>
        <w:rPr>
          <w:rFonts w:hint="eastAsia"/>
        </w:rPr>
        <w:t xml:space="preserve">捕获</w:t>
      </w:r>
      <w:r>
        <w:t xml:space="preserve"> inputs、outputs、tool </w:t>
      </w:r>
      <w:r>
        <w:rPr>
          <w:rFonts w:hint="eastAsia"/>
        </w:rPr>
        <w:t xml:space="preserve">usage、retries、latencies、costs；OpenAI</w:t>
      </w:r>
      <w:r>
        <w:t xml:space="preserve"> Agents SDK </w:t>
      </w:r>
      <w:r>
        <w:rPr>
          <w:rFonts w:hint="eastAsia"/>
        </w:rPr>
        <w:t xml:space="preserve">内建对</w:t>
      </w:r>
      <w:r>
        <w:t xml:space="preserve"> generations、tool calls、handoffs、guardrails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tracing；OpenTelemetry</w:t>
      </w:r>
      <w:r>
        <w:t xml:space="preserve"> </w:t>
      </w:r>
      <w:r>
        <w:rPr>
          <w:rFonts w:hint="eastAsia"/>
        </w:rPr>
        <w:t xml:space="preserve">也已经在建立</w:t>
      </w:r>
      <w:r>
        <w:t xml:space="preserve"> GenAI、agent、tool spans </w:t>
      </w:r>
      <w:r>
        <w:rPr>
          <w:rFonts w:hint="eastAsia"/>
        </w:rPr>
        <w:t xml:space="preserve">的语义约定。没有</w:t>
      </w:r>
      <w:r>
        <w:t xml:space="preserve"> </w:t>
      </w:r>
      <w:r>
        <w:rPr>
          <w:rFonts w:hint="eastAsia"/>
        </w:rPr>
        <w:t xml:space="preserve">trace，几乎不可能定位</w:t>
      </w:r>
      <w:r>
        <w:t xml:space="preserve"> AI </w:t>
      </w:r>
      <w:r>
        <w:rPr>
          <w:rFonts w:hint="eastAsia"/>
        </w:rPr>
        <w:t xml:space="preserve">应用为什么退化。</w:t>
      </w:r>
      <w:hyperlink r:id="rId24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安全测试必须上升到应用级，而不只是模型级。</w:t>
      </w:r>
      <w:r>
        <w:t xml:space="preserve"> </w:t>
      </w:r>
      <w:r>
        <w:t xml:space="preserve">IMDA </w:t>
      </w:r>
      <w:r>
        <w:rPr>
          <w:rFonts w:hint="eastAsia"/>
        </w:rPr>
        <w:t xml:space="preserve">的</w:t>
      </w:r>
      <w:r>
        <w:t xml:space="preserve"> Starter Kit </w:t>
      </w:r>
      <w:r>
        <w:rPr>
          <w:rFonts w:hint="eastAsia"/>
        </w:rPr>
        <w:t xml:space="preserve">直接把应用风险列为幻觉与不准确、偏见、不良内容、数据泄露和对抗性提示；NIST</w:t>
      </w:r>
      <w:r>
        <w:t xml:space="preserve"> </w:t>
      </w:r>
      <w:r>
        <w:rPr>
          <w:rFonts w:hint="eastAsia"/>
        </w:rPr>
        <w:t xml:space="preserve">把</w:t>
      </w:r>
      <w:r>
        <w:t xml:space="preserve"> field testing、structured feedback、AI red-teaming </w:t>
      </w:r>
      <w:r>
        <w:rPr>
          <w:rFonts w:hint="eastAsia"/>
        </w:rPr>
        <w:t xml:space="preserve">和</w:t>
      </w:r>
      <w:r>
        <w:t xml:space="preserve"> post-deployment monitoring </w:t>
      </w:r>
      <w:r>
        <w:rPr>
          <w:rFonts w:hint="eastAsia"/>
        </w:rPr>
        <w:t xml:space="preserve">放进治理闭环；OWASP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r>
        <w:rPr>
          <w:rFonts w:hint="eastAsia"/>
        </w:rPr>
        <w:t xml:space="preserve">也把</w:t>
      </w:r>
      <w:r>
        <w:t xml:space="preserve"> prompt injection </w:t>
      </w:r>
      <w:r>
        <w:rPr>
          <w:rFonts w:hint="eastAsia"/>
        </w:rPr>
        <w:t xml:space="preserve">放在</w:t>
      </w:r>
      <w:r>
        <w:t xml:space="preserve"> LLM </w:t>
      </w:r>
      <w:r>
        <w:rPr>
          <w:rFonts w:hint="eastAsia"/>
        </w:rPr>
        <w:t xml:space="preserve">应用的首要风险位置。MCP</w:t>
      </w:r>
      <w:r>
        <w:t xml:space="preserve"> </w:t>
      </w:r>
      <w:r>
        <w:rPr>
          <w:rFonts w:hint="eastAsia"/>
        </w:rPr>
        <w:t xml:space="preserve">规范更进一步要求工具调用应具备</w:t>
      </w:r>
      <w:r>
        <w:t xml:space="preserve"> human-in-the-loop </w:t>
      </w:r>
      <w:r>
        <w:rPr>
          <w:rFonts w:hint="eastAsia"/>
        </w:rPr>
        <w:t xml:space="preserve">的确认能力。</w:t>
      </w:r>
      <w:hyperlink r:id="rId28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真实环境和多次试验很重要。</w:t>
      </w:r>
      <w:r>
        <w:t xml:space="preserve"> </w:t>
      </w:r>
      <w:r>
        <w:t xml:space="preserve">Anthropic </w:t>
      </w:r>
      <w:r>
        <w:rPr>
          <w:rFonts w:hint="eastAsia"/>
        </w:rPr>
        <w:t xml:space="preserve">明确指出</w:t>
      </w:r>
      <w:r>
        <w:t xml:space="preserve"> agent </w:t>
      </w:r>
      <w:r>
        <w:rPr>
          <w:rFonts w:hint="eastAsia"/>
        </w:rPr>
        <w:t xml:space="preserve">应按多</w:t>
      </w:r>
      <w:r>
        <w:t xml:space="preserve"> trial </w:t>
      </w:r>
      <w:r>
        <w:rPr>
          <w:rFonts w:hint="eastAsia"/>
        </w:rPr>
        <w:t xml:space="preserve">执行以降低随机性干扰；tau-bench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pass^k</w:t>
      </w:r>
      <w:r>
        <w:t xml:space="preserve"> </w:t>
      </w:r>
      <w:r>
        <w:rPr>
          <w:rFonts w:hint="eastAsia"/>
        </w:rPr>
        <w:t xml:space="preserve">来衡量多次试验下的一致性；IMDA</w:t>
      </w:r>
      <w:r>
        <w:t xml:space="preserve"> </w:t>
      </w:r>
      <w:r>
        <w:rPr>
          <w:rFonts w:hint="eastAsia"/>
        </w:rPr>
        <w:t xml:space="preserve">的</w:t>
      </w:r>
      <w:r>
        <w:t xml:space="preserve"> agentic AI </w:t>
      </w:r>
      <w:r>
        <w:rPr>
          <w:rFonts w:hint="eastAsia"/>
        </w:rPr>
        <w:t xml:space="preserve">治理框架则要求在真实或近真实环境中测试，并在不同数据集上重复运行，观察低概率但高影响的行为。</w:t>
      </w:r>
      <w:hyperlink r:id="rId21">
        <w:r>
          <w:rPr>
            <w:rStyle w:val="Hyperlink"/>
          </w:rPr>
          <w:t xml:space="preserve">[23]</w:t>
        </w:r>
      </w:hyperlink>
    </w:p>
    <w:bookmarkEnd w:id="36"/>
    <w:bookmarkStart w:id="49" w:name="各类应用的测试方法"/>
    <w:p>
      <w:pPr>
        <w:pStyle w:val="Heading2"/>
      </w:pPr>
      <w:r>
        <w:rPr>
          <w:rFonts w:hint="eastAsia"/>
        </w:rPr>
        <w:t xml:space="preserve">各类应用的测试方法</w:t>
      </w:r>
    </w:p>
    <w:p>
      <w:pPr>
        <w:pStyle w:val="FirstParagraph"/>
      </w:pPr>
      <w:r>
        <w:rPr>
          <w:rFonts w:hint="eastAsia"/>
        </w:rPr>
        <w:t xml:space="preserve">真正要沉淀的方法学，不是一套统一的“大模型打分</w:t>
      </w:r>
      <w:r>
        <w:t xml:space="preserve"> </w:t>
      </w:r>
      <w:r>
        <w:rPr>
          <w:rFonts w:hint="eastAsia"/>
        </w:rPr>
        <w:t xml:space="preserve">prompt”，而是先按对象类型定义测试边界、主要风险、执行方式和量化口径。下面这套分类法，基本就是</w:t>
      </w:r>
      <w:r>
        <w:t xml:space="preserve"> AEP </w:t>
      </w:r>
      <w:r>
        <w:rPr>
          <w:rFonts w:hint="eastAsia"/>
        </w:rPr>
        <w:t xml:space="preserve">后续最值得沉淀的首版“专项测试框架”。</w:t>
      </w:r>
      <w:hyperlink r:id="rId25">
        <w:r>
          <w:rPr>
            <w:rStyle w:val="Hyperlink"/>
          </w:rPr>
          <w:t xml:space="preserve">[24]</w:t>
        </w:r>
      </w:hyperlink>
    </w:p>
    <w:bookmarkStart w:id="37" w:name="mcp"/>
    <w:p>
      <w:pPr>
        <w:pStyle w:val="Heading3"/>
      </w:pPr>
      <w:r>
        <w:t xml:space="preserve">MCP</w:t>
      </w:r>
    </w:p>
    <w:p>
      <w:pPr>
        <w:pStyle w:val="FirstParagraph"/>
      </w:pPr>
      <w:r>
        <w:rPr>
          <w:rFonts w:hint="eastAsia"/>
          <w:b/>
          <w:bCs/>
        </w:rPr>
        <w:t xml:space="preserve">测法</w:t>
      </w:r>
      <w:r>
        <w:rPr>
          <w:rFonts w:hint="eastAsia"/>
        </w:rPr>
        <w:t xml:space="preserve">：MCP</w:t>
      </w:r>
      <w:r>
        <w:t xml:space="preserve"> </w:t>
      </w:r>
      <w:r>
        <w:rPr>
          <w:rFonts w:hint="eastAsia"/>
        </w:rPr>
        <w:t xml:space="preserve">类应用优先测的不是“回答得像不像”，而是“接得对不对、调得对不对、权控是不是对”。因为</w:t>
      </w:r>
      <w:r>
        <w:t xml:space="preserve"> MCP </w:t>
      </w:r>
      <w:r>
        <w:rPr>
          <w:rFonts w:hint="eastAsia"/>
        </w:rPr>
        <w:t xml:space="preserve">的核心是</w:t>
      </w:r>
      <w:r>
        <w:t xml:space="preserve"> host、client、server </w:t>
      </w:r>
      <w:r>
        <w:rPr>
          <w:rFonts w:hint="eastAsia"/>
        </w:rPr>
        <w:t xml:space="preserve">之间通过</w:t>
      </w:r>
      <w:r>
        <w:t xml:space="preserve"> JSON-RPC </w:t>
      </w:r>
      <w:r>
        <w:rPr>
          <w:rFonts w:hint="eastAsia"/>
        </w:rPr>
        <w:t xml:space="preserve">暴露</w:t>
      </w:r>
      <w:r>
        <w:t xml:space="preserve"> </w:t>
      </w:r>
      <w:r>
        <w:rPr>
          <w:rFonts w:hint="eastAsia"/>
        </w:rPr>
        <w:t xml:space="preserve">tools、resources、prompts，并在</w:t>
      </w:r>
      <w:r>
        <w:t xml:space="preserve"> HTTP </w:t>
      </w:r>
      <w:r>
        <w:rPr>
          <w:rFonts w:hint="eastAsia"/>
        </w:rPr>
        <w:t xml:space="preserve">场景下可能存在完整的</w:t>
      </w:r>
      <w:r>
        <w:t xml:space="preserve"> authorization </w:t>
      </w:r>
      <w:r>
        <w:rPr>
          <w:rFonts w:hint="eastAsia"/>
        </w:rPr>
        <w:t xml:space="preserve">flow。测试至少应覆盖：能力发现是否完整、schema</w:t>
      </w:r>
      <w:r>
        <w:t xml:space="preserve"> </w:t>
      </w:r>
      <w:r>
        <w:rPr>
          <w:rFonts w:hint="eastAsia"/>
        </w:rPr>
        <w:t xml:space="preserve">是否可执行、tool</w:t>
      </w:r>
      <w:r>
        <w:t xml:space="preserve"> result </w:t>
      </w:r>
      <w:r>
        <w:rPr>
          <w:rFonts w:hint="eastAsia"/>
        </w:rPr>
        <w:t xml:space="preserve">与</w:t>
      </w:r>
      <w:r>
        <w:t xml:space="preserve"> error handling </w:t>
      </w:r>
      <w:r>
        <w:rPr>
          <w:rFonts w:hint="eastAsia"/>
        </w:rPr>
        <w:t xml:space="preserve">是否符合契约、stdio/HTTP</w:t>
      </w:r>
      <w:r>
        <w:t xml:space="preserve"> </w:t>
      </w:r>
      <w:r>
        <w:rPr>
          <w:rFonts w:hint="eastAsia"/>
        </w:rPr>
        <w:t xml:space="preserve">传输兼容性、401</w:t>
      </w:r>
      <w:r>
        <w:t xml:space="preserve"> </w:t>
      </w:r>
      <w:r>
        <w:rPr>
          <w:rFonts w:hint="eastAsia"/>
        </w:rPr>
        <w:t xml:space="preserve">后</w:t>
      </w:r>
      <w:r>
        <w:t xml:space="preserve"> metadata discovery </w:t>
      </w:r>
      <w:r>
        <w:rPr>
          <w:rFonts w:hint="eastAsia"/>
        </w:rPr>
        <w:t xml:space="preserve">是否正确、用户确认与权限边界是否存在，以及本地/远程</w:t>
      </w:r>
      <w:r>
        <w:t xml:space="preserve"> server </w:t>
      </w:r>
      <w:r>
        <w:rPr>
          <w:rFonts w:hint="eastAsia"/>
        </w:rPr>
        <w:t xml:space="preserve">的调试可观测性。官方给出的</w:t>
      </w:r>
      <w:r>
        <w:t xml:space="preserve"> MCP </w:t>
      </w:r>
      <w:r>
        <w:rPr>
          <w:rFonts w:hint="eastAsia"/>
        </w:rPr>
        <w:t xml:space="preserve">Inspector，本质上就是把这类对象当成“协议能力”去测，而不是当成普通聊天问答去测。</w:t>
      </w:r>
      <w:hyperlink r:id="rId34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：核心指标应是能力发现成功率、契约通过率、鉴权通过率、错误码正确率、工具选择准确率、参数正确率、P95/P99</w:t>
      </w:r>
      <w:r>
        <w:t xml:space="preserve"> </w:t>
      </w:r>
      <w:r>
        <w:rPr>
          <w:rFonts w:hint="eastAsia"/>
        </w:rPr>
        <w:t xml:space="preserve">时延，以及高风险工具的误触发率。Anthropic</w:t>
      </w:r>
      <w:r>
        <w:t xml:space="preserve"> </w:t>
      </w:r>
      <w:r>
        <w:rPr>
          <w:rFonts w:hint="eastAsia"/>
        </w:rPr>
        <w:t xml:space="preserve">和</w:t>
      </w:r>
      <w:r>
        <w:t xml:space="preserve"> OpenAI </w:t>
      </w:r>
      <w:r>
        <w:rPr>
          <w:rFonts w:hint="eastAsia"/>
        </w:rPr>
        <w:t xml:space="preserve">还都强调，tool</w:t>
      </w:r>
      <w:r>
        <w:t xml:space="preserve"> </w:t>
      </w:r>
      <w:r>
        <w:rPr>
          <w:rFonts w:hint="eastAsia"/>
        </w:rPr>
        <w:t xml:space="preserve">description、边界清晰度、参数命名与工具数量会直接影响</w:t>
      </w:r>
      <w:r>
        <w:t xml:space="preserve"> tool use </w:t>
      </w:r>
      <w:r>
        <w:rPr>
          <w:rFonts w:hint="eastAsia"/>
        </w:rPr>
        <w:t xml:space="preserve">质量，所以</w:t>
      </w:r>
      <w:r>
        <w:t xml:space="preserve"> MCP </w:t>
      </w:r>
      <w:r>
        <w:rPr>
          <w:rFonts w:hint="eastAsia"/>
        </w:rPr>
        <w:t xml:space="preserve">专项测试里还应包含“工具可用性/易错性”实验，而不只是协议</w:t>
      </w:r>
      <w:r>
        <w:t xml:space="preserve"> conformance。</w:t>
      </w:r>
      <w:hyperlink r:id="rId23">
        <w:r>
          <w:rPr>
            <w:rStyle w:val="Hyperlink"/>
          </w:rPr>
          <w:t xml:space="preserve">[26]</w:t>
        </w:r>
      </w:hyperlink>
    </w:p>
    <w:bookmarkEnd w:id="37"/>
    <w:bookmarkStart w:id="39" w:name="chat"/>
    <w:p>
      <w:pPr>
        <w:pStyle w:val="Heading3"/>
      </w:pPr>
      <w:r>
        <w:t xml:space="preserve">Chat</w:t>
      </w:r>
    </w:p>
    <w:p>
      <w:pPr>
        <w:pStyle w:val="FirstParagraph"/>
      </w:pPr>
      <w:r>
        <w:rPr>
          <w:rFonts w:hint="eastAsia"/>
          <w:b/>
          <w:bCs/>
        </w:rPr>
        <w:t xml:space="preserve">测法</w:t>
      </w:r>
      <w:r>
        <w:rPr>
          <w:rFonts w:hint="eastAsia"/>
        </w:rPr>
        <w:t xml:space="preserve">：Chat</w:t>
      </w:r>
      <w:r>
        <w:t xml:space="preserve"> </w:t>
      </w:r>
      <w:r>
        <w:rPr>
          <w:rFonts w:hint="eastAsia"/>
        </w:rPr>
        <w:t xml:space="preserve">类应用不能只测首轮回答，而要测整段会话是否解决问题。单轮层面，至少要评</w:t>
      </w:r>
      <w:r>
        <w:t xml:space="preserve"> relevance、groundedness、completeness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abstention；多轮层面，则要模拟用户，观察系统是否出现</w:t>
      </w:r>
      <w:r>
        <w:t xml:space="preserve"> context </w:t>
      </w:r>
      <w:r>
        <w:rPr>
          <w:rFonts w:hint="eastAsia"/>
        </w:rPr>
        <w:t xml:space="preserve">loss、重复追问、角色漂移、错误坚持、无效循环或未按策略升级到人工。LangSmith</w:t>
      </w:r>
      <w:r>
        <w:t xml:space="preserve"> </w:t>
      </w:r>
      <w:r>
        <w:rPr>
          <w:rFonts w:hint="eastAsia"/>
        </w:rPr>
        <w:t xml:space="preserve">已经把</w:t>
      </w:r>
      <w:r>
        <w:t xml:space="preserve"> multi-turn simulation </w:t>
      </w:r>
      <w:r>
        <w:rPr>
          <w:rFonts w:hint="eastAsia"/>
        </w:rPr>
        <w:t xml:space="preserve">作为正式评测技术；Microsoft</w:t>
      </w:r>
      <w:r>
        <w:t xml:space="preserve"> Copilot Studio </w:t>
      </w:r>
      <w:r>
        <w:rPr>
          <w:rFonts w:hint="eastAsia"/>
        </w:rPr>
        <w:t xml:space="preserve">也把</w:t>
      </w:r>
      <w:r>
        <w:t xml:space="preserve"> conversation test set </w:t>
      </w:r>
      <w:r>
        <w:rPr>
          <w:rFonts w:hint="eastAsia"/>
        </w:rPr>
        <w:t xml:space="preserve">作为标准评测对象。</w:t>
      </w:r>
      <w:hyperlink r:id="rId38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：建议看两层指标。第一层是</w:t>
      </w:r>
      <w:r>
        <w:t xml:space="preserve"> turn-level </w:t>
      </w:r>
      <w:r>
        <w:rPr>
          <w:rFonts w:hint="eastAsia"/>
        </w:rPr>
        <w:t xml:space="preserve">指标，例如相关性、完整性、基于上下文回答的程度、是否该答时回答、该拒绝时拒绝。第二层是</w:t>
      </w:r>
      <w:r>
        <w:t xml:space="preserve"> thread-level </w:t>
      </w:r>
      <w:r>
        <w:rPr>
          <w:rFonts w:hint="eastAsia"/>
        </w:rPr>
        <w:t xml:space="preserve">指标，例如会话解决率、上下文丢失率、重复问答率、人工升级成功率、用户目标达成率。Chat</w:t>
      </w:r>
      <w:r>
        <w:t xml:space="preserve"> </w:t>
      </w:r>
      <w:r>
        <w:rPr>
          <w:rFonts w:hint="eastAsia"/>
        </w:rPr>
        <w:t xml:space="preserve">的本质不是“一次生成”，而是“多轮服务质量”。</w:t>
      </w:r>
      <w:hyperlink r:id="rId38">
        <w:r>
          <w:rPr>
            <w:rStyle w:val="Hyperlink"/>
          </w:rPr>
          <w:t xml:space="preserve">[28]</w:t>
        </w:r>
      </w:hyperlink>
    </w:p>
    <w:bookmarkEnd w:id="39"/>
    <w:bookmarkStart w:id="41" w:name="skill"/>
    <w:p>
      <w:pPr>
        <w:pStyle w:val="Heading3"/>
      </w:pPr>
      <w:r>
        <w:t xml:space="preserve">Skill</w:t>
      </w:r>
    </w:p>
    <w:p>
      <w:pPr>
        <w:pStyle w:val="FirstParagraph"/>
      </w:pPr>
      <w:r>
        <w:rPr>
          <w:rFonts w:hint="eastAsia"/>
          <w:b/>
          <w:bCs/>
        </w:rPr>
        <w:t xml:space="preserve">测法</w:t>
      </w:r>
      <w:r>
        <w:rPr>
          <w:rFonts w:hint="eastAsia"/>
        </w:rPr>
        <w:t xml:space="preserve">：Skill</w:t>
      </w:r>
      <w:r>
        <w:t xml:space="preserve"> </w:t>
      </w:r>
      <w:r>
        <w:rPr>
          <w:rFonts w:hint="eastAsia"/>
        </w:rPr>
        <w:t xml:space="preserve">更像具备触发条件的</w:t>
      </w:r>
      <w:r>
        <w:t xml:space="preserve"> SOP </w:t>
      </w:r>
      <w:r>
        <w:rPr>
          <w:rFonts w:hint="eastAsia"/>
        </w:rPr>
        <w:t xml:space="preserve">组件。OpenAI</w:t>
      </w:r>
      <w:r>
        <w:t xml:space="preserve"> </w:t>
      </w:r>
      <w:r>
        <w:rPr>
          <w:rFonts w:hint="eastAsia"/>
        </w:rPr>
        <w:t xml:space="preserve">的</w:t>
      </w:r>
      <w:r>
        <w:t xml:space="preserve"> skill </w:t>
      </w:r>
      <w:r>
        <w:rPr>
          <w:rFonts w:hint="eastAsia"/>
        </w:rPr>
        <w:t xml:space="preserve">测试方法非常适合拿来做专项模板：先在写</w:t>
      </w:r>
      <w:r>
        <w:t xml:space="preserve"> skill </w:t>
      </w:r>
      <w:r>
        <w:rPr>
          <w:rFonts w:hint="eastAsia"/>
        </w:rPr>
        <w:t xml:space="preserve">之前定义</w:t>
      </w:r>
      <w:r>
        <w:t xml:space="preserve"> </w:t>
      </w:r>
      <w:r>
        <w:rPr>
          <w:rFonts w:hint="eastAsia"/>
        </w:rPr>
        <w:t xml:space="preserve">success，把指标拆成</w:t>
      </w:r>
      <w:r>
        <w:t xml:space="preserve"> </w:t>
      </w:r>
      <w:r>
        <w:rPr>
          <w:rFonts w:hint="eastAsia"/>
        </w:rPr>
        <w:t xml:space="preserve">outcome、process、style、efficiency；然后通过显式触发、隐式触发、上下文触发和负样本四类</w:t>
      </w:r>
      <w:r>
        <w:t xml:space="preserve"> prompt </w:t>
      </w:r>
      <w:r>
        <w:rPr>
          <w:rFonts w:hint="eastAsia"/>
        </w:rPr>
        <w:t xml:space="preserve">做触发测试；最后用</w:t>
      </w:r>
      <w:r>
        <w:t xml:space="preserve"> deterministic graders </w:t>
      </w:r>
      <w:r>
        <w:rPr>
          <w:rFonts w:hint="eastAsia"/>
        </w:rPr>
        <w:t xml:space="preserve">检查结构化事件、产物、步骤遵循情况和</w:t>
      </w:r>
      <w:r>
        <w:t xml:space="preserve"> definition of </w:t>
      </w:r>
      <w:r>
        <w:rPr>
          <w:rFonts w:hint="eastAsia"/>
        </w:rPr>
        <w:t xml:space="preserve">done。尤其要把</w:t>
      </w:r>
      <w:r>
        <w:t xml:space="preserve"> </w:t>
      </w:r>
      <w:r>
        <w:rPr>
          <w:rStyle w:val="VerbatimChar"/>
        </w:rPr>
        <w:t xml:space="preserve">should_trigger=false</w:t>
      </w:r>
      <w:r>
        <w:t xml:space="preserve"> </w:t>
      </w:r>
      <w:r>
        <w:rPr>
          <w:rFonts w:hint="eastAsia"/>
        </w:rPr>
        <w:t xml:space="preserve">的负样本纳入回归集，否则</w:t>
      </w:r>
      <w:r>
        <w:t xml:space="preserve"> skill </w:t>
      </w:r>
      <w:r>
        <w:rPr>
          <w:rFonts w:hint="eastAsia"/>
        </w:rPr>
        <w:t xml:space="preserve">很容易“被错触发”。</w:t>
      </w:r>
      <w:hyperlink r:id="rId40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：核心指标是触发</w:t>
      </w:r>
      <w:r>
        <w:t xml:space="preserve"> precision/recall、false activation rate、SOP </w:t>
      </w:r>
      <w:r>
        <w:rPr>
          <w:rFonts w:hint="eastAsia"/>
        </w:rPr>
        <w:t xml:space="preserve">步骤遵循率、产物完整率、执行成功率，以及每次运行的耗时/命令数/token</w:t>
      </w:r>
      <w:r>
        <w:t xml:space="preserve"> </w:t>
      </w:r>
      <w:r>
        <w:rPr>
          <w:rFonts w:hint="eastAsia"/>
        </w:rPr>
        <w:t xml:space="preserve">成本。对</w:t>
      </w:r>
      <w:r>
        <w:t xml:space="preserve"> skill </w:t>
      </w:r>
      <w:r>
        <w:rPr>
          <w:rFonts w:hint="eastAsia"/>
        </w:rPr>
        <w:t xml:space="preserve">来说，最重要的不是“字面回答质量”，而是“是否在该出现时出现，并按约定动作执行”。</w:t>
      </w:r>
      <w:hyperlink r:id="rId40">
        <w:r>
          <w:rPr>
            <w:rStyle w:val="Hyperlink"/>
          </w:rPr>
          <w:t xml:space="preserve">[30]</w:t>
        </w:r>
      </w:hyperlink>
    </w:p>
    <w:bookmarkEnd w:id="41"/>
    <w:bookmarkStart w:id="43" w:name="agent"/>
    <w:p>
      <w:pPr>
        <w:pStyle w:val="Heading3"/>
      </w:pPr>
      <w:r>
        <w:t xml:space="preserve">Agent</w:t>
      </w:r>
    </w:p>
    <w:p>
      <w:pPr>
        <w:pStyle w:val="FirstParagraph"/>
      </w:pPr>
      <w:r>
        <w:rPr>
          <w:rFonts w:hint="eastAsia"/>
          <w:b/>
          <w:bCs/>
        </w:rPr>
        <w:t xml:space="preserve">测法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的本质不是生成内容，而是在环境中完成任务，所以只看</w:t>
      </w:r>
      <w:r>
        <w:t xml:space="preserve"> final answer </w:t>
      </w:r>
      <w:r>
        <w:rPr>
          <w:rFonts w:hint="eastAsia"/>
        </w:rPr>
        <w:t xml:space="preserve">远远不够。Anthropic</w:t>
      </w:r>
      <w:r>
        <w:t xml:space="preserve"> </w:t>
      </w:r>
      <w:r>
        <w:rPr>
          <w:rFonts w:hint="eastAsia"/>
        </w:rPr>
        <w:t xml:space="preserve">把</w:t>
      </w:r>
      <w:r>
        <w:t xml:space="preserve"> agent eval </w:t>
      </w:r>
      <w:r>
        <w:rPr>
          <w:rFonts w:hint="eastAsia"/>
        </w:rPr>
        <w:t xml:space="preserve">的基本单位定义成</w:t>
      </w:r>
      <w:r>
        <w:t xml:space="preserve"> </w:t>
      </w:r>
      <w:r>
        <w:rPr>
          <w:rFonts w:hint="eastAsia"/>
        </w:rPr>
        <w:t xml:space="preserve">task、trial、grader、transcript；Google</w:t>
      </w:r>
      <w:r>
        <w:t xml:space="preserve"> Cloud </w:t>
      </w:r>
      <w:r>
        <w:rPr>
          <w:rFonts w:hint="eastAsia"/>
        </w:rPr>
        <w:t xml:space="preserve">的</w:t>
      </w:r>
      <w:r>
        <w:t xml:space="preserve"> Vertex AI </w:t>
      </w:r>
      <w:r>
        <w:rPr>
          <w:rFonts w:hint="eastAsia"/>
        </w:rPr>
        <w:t xml:space="preserve">同时支持</w:t>
      </w:r>
      <w:r>
        <w:t xml:space="preserve"> final response </w:t>
      </w:r>
      <w:r>
        <w:rPr>
          <w:rFonts w:hint="eastAsia"/>
        </w:rPr>
        <w:t xml:space="preserve">和</w:t>
      </w:r>
      <w:r>
        <w:t xml:space="preserve"> trajectory </w:t>
      </w:r>
      <w:r>
        <w:rPr>
          <w:rFonts w:hint="eastAsia"/>
        </w:rPr>
        <w:t xml:space="preserve">两类</w:t>
      </w:r>
      <w:r>
        <w:t xml:space="preserve"> agent </w:t>
      </w:r>
      <w:r>
        <w:rPr>
          <w:rFonts w:hint="eastAsia"/>
        </w:rPr>
        <w:t xml:space="preserve">evaluation；Microsoft</w:t>
      </w:r>
      <w:r>
        <w:t xml:space="preserve"> Foundry </w:t>
      </w:r>
      <w:r>
        <w:rPr>
          <w:rFonts w:hint="eastAsia"/>
        </w:rPr>
        <w:t xml:space="preserve">又进一步把它拆成</w:t>
      </w:r>
      <w:r>
        <w:t xml:space="preserve"> intent resolution、tool call accuracy、task </w:t>
      </w:r>
      <w:r>
        <w:rPr>
          <w:rFonts w:hint="eastAsia"/>
        </w:rPr>
        <w:t xml:space="preserve">adherence。与此同时，tau-bench</w:t>
      </w:r>
      <w:r>
        <w:t xml:space="preserve"> </w:t>
      </w:r>
      <w:r>
        <w:rPr>
          <w:rFonts w:hint="eastAsia"/>
        </w:rPr>
        <w:t xml:space="preserve">说明</w:t>
      </w:r>
      <w:r>
        <w:t xml:space="preserve"> agent </w:t>
      </w:r>
      <w:r>
        <w:rPr>
          <w:rFonts w:hint="eastAsia"/>
        </w:rPr>
        <w:t xml:space="preserve">即使在同一任务上也可能表现不一致，因此应通过多</w:t>
      </w:r>
      <w:r>
        <w:t xml:space="preserve"> trial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pass^k</w:t>
      </w:r>
      <w:r>
        <w:t xml:space="preserve"> </w:t>
      </w:r>
      <w:r>
        <w:rPr>
          <w:rFonts w:hint="eastAsia"/>
        </w:rPr>
        <w:t xml:space="preserve">去衡量稳定性，而不是只看一次</w:t>
      </w:r>
      <w:r>
        <w:t xml:space="preserve"> pass/fail。</w:t>
      </w:r>
      <w:hyperlink r:id="rId21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：至少应测六类东西：任务完成率、intent</w:t>
      </w:r>
      <w:r>
        <w:t xml:space="preserve"> resolution、tool call accuracy、trajectory exact/in-order </w:t>
      </w:r>
      <w:r>
        <w:rPr>
          <w:rFonts w:hint="eastAsia"/>
        </w:rPr>
        <w:t xml:space="preserve">match、审批与</w:t>
      </w:r>
      <w:r>
        <w:t xml:space="preserve"> SOP </w:t>
      </w:r>
      <w:r>
        <w:rPr>
          <w:rFonts w:hint="eastAsia"/>
        </w:rPr>
        <w:t xml:space="preserve">合规率、异常恢复与</w:t>
      </w:r>
      <w:r>
        <w:t xml:space="preserve"> edge case </w:t>
      </w:r>
      <w:r>
        <w:rPr>
          <w:rFonts w:hint="eastAsia"/>
        </w:rPr>
        <w:t xml:space="preserve">处理能力。更成熟的</w:t>
      </w:r>
      <w:r>
        <w:t xml:space="preserve"> agent </w:t>
      </w:r>
      <w:r>
        <w:rPr>
          <w:rFonts w:hint="eastAsia"/>
        </w:rPr>
        <w:t xml:space="preserve">测法还应在真实或近真实沙箱中运行，验证它对外部状态的修改是否正确、是否越权、是否会在失败后进入错误循环。IMDA</w:t>
      </w:r>
      <w:r>
        <w:t xml:space="preserve"> </w:t>
      </w:r>
      <w:r>
        <w:rPr>
          <w:rFonts w:hint="eastAsia"/>
        </w:rPr>
        <w:t xml:space="preserve">的</w:t>
      </w:r>
      <w:r>
        <w:t xml:space="preserve"> agentic AI </w:t>
      </w:r>
      <w:r>
        <w:rPr>
          <w:rFonts w:hint="eastAsia"/>
        </w:rPr>
        <w:t xml:space="preserve">治理框架明确要求在真实或近真实环境中测试</w:t>
      </w:r>
      <w:r>
        <w:t xml:space="preserve"> </w:t>
      </w:r>
      <w:r>
        <w:rPr>
          <w:rFonts w:hint="eastAsia"/>
        </w:rPr>
        <w:t xml:space="preserve">agent，并持续监测其工作流、日志与异常行为。</w:t>
      </w:r>
      <w:hyperlink r:id="rId42">
        <w:r>
          <w:rPr>
            <w:rStyle w:val="Hyperlink"/>
          </w:rPr>
          <w:t xml:space="preserve">[32]</w:t>
        </w:r>
      </w:hyperlink>
    </w:p>
    <w:bookmarkEnd w:id="43"/>
    <w:bookmarkStart w:id="46" w:name="知识检索"/>
    <w:p>
      <w:pPr>
        <w:pStyle w:val="Heading3"/>
      </w:pPr>
      <w:r>
        <w:rPr>
          <w:rFonts w:hint="eastAsia"/>
        </w:rPr>
        <w:t xml:space="preserve">知识检索</w:t>
      </w:r>
    </w:p>
    <w:p>
      <w:pPr>
        <w:pStyle w:val="FirstParagraph"/>
      </w:pPr>
      <w:r>
        <w:rPr>
          <w:rFonts w:hint="eastAsia"/>
          <w:b/>
          <w:bCs/>
        </w:rPr>
        <w:t xml:space="preserve">测法</w:t>
      </w:r>
      <w:r>
        <w:rPr>
          <w:rFonts w:hint="eastAsia"/>
        </w:rPr>
        <w:t xml:space="preserve">：知识检索或</w:t>
      </w:r>
      <w:r>
        <w:t xml:space="preserve"> RAG </w:t>
      </w:r>
      <w:r>
        <w:rPr>
          <w:rFonts w:hint="eastAsia"/>
        </w:rPr>
        <w:t xml:space="preserve">必须拆开测，否则根本无法定位退化来自哪一层。RAG</w:t>
      </w:r>
      <w:r>
        <w:t xml:space="preserve"> </w:t>
      </w:r>
      <w:r>
        <w:rPr>
          <w:rFonts w:hint="eastAsia"/>
        </w:rPr>
        <w:t xml:space="preserve">评测至少要分成检索层和生成层：检索层看</w:t>
      </w:r>
      <w:r>
        <w:t xml:space="preserve"> document relevance、context </w:t>
      </w:r>
      <w:r>
        <w:rPr>
          <w:rFonts w:hint="eastAsia"/>
        </w:rPr>
        <w:t xml:space="preserve">coverage、召回是否完整；生成层看</w:t>
      </w:r>
      <w:r>
        <w:t xml:space="preserve"> correctness、completeness、faithfulness、citation </w:t>
      </w:r>
      <w:r>
        <w:rPr>
          <w:rFonts w:hint="eastAsia"/>
        </w:rPr>
        <w:t xml:space="preserve">precision/coverage，以及在知识库之外是否能正确</w:t>
      </w:r>
      <w:r>
        <w:t xml:space="preserve"> abstain </w:t>
      </w:r>
      <w:r>
        <w:rPr>
          <w:rFonts w:hint="eastAsia"/>
        </w:rPr>
        <w:t xml:space="preserve">或</w:t>
      </w:r>
      <w:r>
        <w:t xml:space="preserve"> refuse。LangSmith、Amazon Bedrock </w:t>
      </w:r>
      <w:r>
        <w:rPr>
          <w:rFonts w:hint="eastAsia"/>
        </w:rPr>
        <w:t xml:space="preserve">和</w:t>
      </w:r>
      <w:r>
        <w:t xml:space="preserve"> RAG </w:t>
      </w:r>
      <w:r>
        <w:rPr>
          <w:rFonts w:hint="eastAsia"/>
        </w:rPr>
        <w:t xml:space="preserve">评测综述都强调，RAG</w:t>
      </w:r>
      <w:r>
        <w:t xml:space="preserve"> </w:t>
      </w:r>
      <w:r>
        <w:rPr>
          <w:rFonts w:hint="eastAsia"/>
        </w:rPr>
        <w:t xml:space="preserve">的关键就在于把</w:t>
      </w:r>
      <w:r>
        <w:t xml:space="preserve"> retrieval </w:t>
      </w:r>
      <w:r>
        <w:rPr>
          <w:rFonts w:hint="eastAsia"/>
        </w:rPr>
        <w:t xml:space="preserve">与</w:t>
      </w:r>
      <w:r>
        <w:t xml:space="preserve"> generation </w:t>
      </w:r>
      <w:r>
        <w:rPr>
          <w:rFonts w:hint="eastAsia"/>
        </w:rPr>
        <w:t xml:space="preserve">拆开。Amazon</w:t>
      </w:r>
      <w:r>
        <w:t xml:space="preserve"> Web Services</w:t>
      </w:r>
      <w:hyperlink r:id="rId28">
        <w:r>
          <w:rPr>
            <w:rStyle w:val="Hyperlink"/>
          </w:rPr>
          <w:t xml:space="preserve">[33]</w:t>
        </w:r>
      </w:hyperlink>
      <w:r>
        <w:t xml:space="preserve"> </w:t>
      </w:r>
      <w:r>
        <w:rPr>
          <w:rFonts w:hint="eastAsia"/>
        </w:rPr>
        <w:t xml:space="preserve">的</w:t>
      </w:r>
      <w:r>
        <w:t xml:space="preserve"> Bedrock </w:t>
      </w:r>
      <w:r>
        <w:rPr>
          <w:rFonts w:hint="eastAsia"/>
        </w:rPr>
        <w:t xml:space="preserve">甚至直接把</w:t>
      </w:r>
      <w:r>
        <w:t xml:space="preserve"> retrieve-only </w:t>
      </w:r>
      <w:r>
        <w:rPr>
          <w:rFonts w:hint="eastAsia"/>
        </w:rPr>
        <w:t xml:space="preserve">和</w:t>
      </w:r>
      <w:r>
        <w:t xml:space="preserve"> retrieve-and-generate </w:t>
      </w:r>
      <w:r>
        <w:rPr>
          <w:rFonts w:hint="eastAsia"/>
        </w:rPr>
        <w:t xml:space="preserve">分成两类任务，并提供不同</w:t>
      </w:r>
      <w:r>
        <w:t xml:space="preserve"> built-in metrics。</w:t>
      </w:r>
      <w:hyperlink r:id="rId44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：检索层建议重点看</w:t>
      </w:r>
      <w:r>
        <w:t xml:space="preserve"> context relevance、coverage、top-k </w:t>
      </w:r>
      <w:r>
        <w:rPr>
          <w:rFonts w:hint="eastAsia"/>
        </w:rPr>
        <w:t xml:space="preserve">命中质量；生成层重点看</w:t>
      </w:r>
      <w:r>
        <w:t xml:space="preserve"> </w:t>
      </w:r>
      <w:r>
        <w:rPr>
          <w:rFonts w:hint="eastAsia"/>
        </w:rPr>
        <w:t xml:space="preserve">correctness、completeness、faithfulness、引用精度与覆盖率；边界层重点看</w:t>
      </w:r>
      <w:r>
        <w:t xml:space="preserve"> out-of-knowledge-base </w:t>
      </w:r>
      <w:r>
        <w:rPr>
          <w:rFonts w:hint="eastAsia"/>
        </w:rPr>
        <w:t xml:space="preserve">robustness、拒答正确率与幻觉率。对知识类应用来说，最重要的不是“回答流畅”，而是“信息是否找对、用对、说对、引对”。</w:t>
      </w:r>
      <w:hyperlink r:id="rId45">
        <w:r>
          <w:rPr>
            <w:rStyle w:val="Hyperlink"/>
          </w:rPr>
          <w:t xml:space="preserve">[35]</w:t>
        </w:r>
      </w:hyperlink>
    </w:p>
    <w:bookmarkEnd w:id="46"/>
    <w:bookmarkStart w:id="48" w:name="workflow"/>
    <w:p>
      <w:pPr>
        <w:pStyle w:val="Heading3"/>
      </w:pPr>
      <w:r>
        <w:t xml:space="preserve">Workflow</w:t>
      </w:r>
    </w:p>
    <w:p>
      <w:pPr>
        <w:pStyle w:val="FirstParagraph"/>
      </w:pPr>
      <w:r>
        <w:rPr>
          <w:rFonts w:hint="eastAsia"/>
          <w:b/>
          <w:bCs/>
        </w:rPr>
        <w:t xml:space="preserve">测法</w:t>
      </w:r>
      <w:r>
        <w:rPr>
          <w:rFonts w:hint="eastAsia"/>
        </w:rPr>
        <w:t xml:space="preserve">：Workflow</w:t>
      </w:r>
      <w:r>
        <w:t xml:space="preserve"> </w:t>
      </w:r>
      <w:r>
        <w:rPr>
          <w:rFonts w:hint="eastAsia"/>
        </w:rPr>
        <w:t xml:space="preserve">因为路径预定义，所以最适合把传统工程测试和</w:t>
      </w:r>
      <w:r>
        <w:t xml:space="preserve"> AI </w:t>
      </w:r>
      <w:r>
        <w:rPr>
          <w:rFonts w:hint="eastAsia"/>
        </w:rPr>
        <w:t xml:space="preserve">评测结合起来。LangGraph</w:t>
      </w:r>
      <w:r>
        <w:t xml:space="preserve"> </w:t>
      </w:r>
      <w:r>
        <w:rPr>
          <w:rFonts w:hint="eastAsia"/>
        </w:rPr>
        <w:t xml:space="preserve">明确区分</w:t>
      </w:r>
      <w:r>
        <w:t xml:space="preserve"> workflows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agents：workflow</w:t>
      </w:r>
      <w:r>
        <w:t xml:space="preserve"> </w:t>
      </w:r>
      <w:r>
        <w:rPr>
          <w:rFonts w:hint="eastAsia"/>
        </w:rPr>
        <w:t xml:space="preserve">有预先定义的代码路径，agent</w:t>
      </w:r>
      <w:r>
        <w:t xml:space="preserve"> </w:t>
      </w:r>
      <w:r>
        <w:rPr>
          <w:rFonts w:hint="eastAsia"/>
        </w:rPr>
        <w:t xml:space="preserve">则是动态定义过程。因此</w:t>
      </w:r>
      <w:r>
        <w:t xml:space="preserve"> workflow </w:t>
      </w:r>
      <w:r>
        <w:rPr>
          <w:rFonts w:hint="eastAsia"/>
        </w:rPr>
        <w:t xml:space="preserve">的测试应分两层：第一层是工程层，检查节点</w:t>
      </w:r>
      <w:r>
        <w:t xml:space="preserve"> I/O </w:t>
      </w:r>
      <w:r>
        <w:rPr>
          <w:rFonts w:hint="eastAsia"/>
        </w:rPr>
        <w:t xml:space="preserve">contract、状态传递、分支覆盖、重试/超时/补偿、人审节点与回滚路径；第二层是</w:t>
      </w:r>
      <w:r>
        <w:t xml:space="preserve"> AI </w:t>
      </w:r>
      <w:r>
        <w:rPr>
          <w:rFonts w:hint="eastAsia"/>
        </w:rPr>
        <w:t xml:space="preserve">层，检查</w:t>
      </w:r>
      <w:r>
        <w:t xml:space="preserve"> LLM </w:t>
      </w:r>
      <w:r>
        <w:rPr>
          <w:rFonts w:hint="eastAsia"/>
        </w:rPr>
        <w:t xml:space="preserve">节点质量以及整个业务链条是否达成预期结果。LangSmith</w:t>
      </w:r>
      <w:r>
        <w:t xml:space="preserve"> </w:t>
      </w:r>
      <w:r>
        <w:rPr>
          <w:rFonts w:hint="eastAsia"/>
        </w:rPr>
        <w:t xml:space="preserve">的</w:t>
      </w:r>
      <w:r>
        <w:t xml:space="preserve"> graph evaluation </w:t>
      </w:r>
      <w:r>
        <w:rPr>
          <w:rFonts w:hint="eastAsia"/>
        </w:rPr>
        <w:t xml:space="preserve">也支持</w:t>
      </w:r>
      <w:r>
        <w:t xml:space="preserve"> end-to-end </w:t>
      </w:r>
      <w:r>
        <w:rPr>
          <w:rFonts w:hint="eastAsia"/>
        </w:rPr>
        <w:t xml:space="preserve">和</w:t>
      </w:r>
      <w:r>
        <w:t xml:space="preserve"> intermediate steps </w:t>
      </w:r>
      <w:r>
        <w:rPr>
          <w:rFonts w:hint="eastAsia"/>
        </w:rPr>
        <w:t xml:space="preserve">两种方式。</w:t>
      </w:r>
      <w:hyperlink r:id="rId22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：建议看</w:t>
      </w:r>
      <w:r>
        <w:t xml:space="preserve"> node pass rate、branch/path coverage、handoff correctness、retry success、compensation success、time-out/cycle rate、end-to-end business success、SLA </w:t>
      </w:r>
      <w:r>
        <w:rPr>
          <w:rFonts w:hint="eastAsia"/>
        </w:rPr>
        <w:t xml:space="preserve">与成本。Prompt</w:t>
      </w:r>
      <w:r>
        <w:t xml:space="preserve"> flow </w:t>
      </w:r>
      <w:r>
        <w:rPr>
          <w:rFonts w:hint="eastAsia"/>
        </w:rPr>
        <w:t xml:space="preserve">之所以把</w:t>
      </w:r>
      <w:r>
        <w:t xml:space="preserve"> evaluation </w:t>
      </w:r>
      <w:r>
        <w:rPr>
          <w:rFonts w:hint="eastAsia"/>
        </w:rPr>
        <w:t xml:space="preserve">flow、部署和</w:t>
      </w:r>
      <w:r>
        <w:t xml:space="preserve"> CI/CD </w:t>
      </w:r>
      <w:r>
        <w:rPr>
          <w:rFonts w:hint="eastAsia"/>
        </w:rPr>
        <w:t xml:space="preserve">放在一起，就是因为</w:t>
      </w:r>
      <w:r>
        <w:t xml:space="preserve"> workflow </w:t>
      </w:r>
      <w:r>
        <w:rPr>
          <w:rFonts w:hint="eastAsia"/>
        </w:rPr>
        <w:t xml:space="preserve">类对象天然需要“节点正确</w:t>
      </w:r>
      <w:r>
        <w:t xml:space="preserve"> + </w:t>
      </w:r>
      <w:r>
        <w:rPr>
          <w:rFonts w:hint="eastAsia"/>
        </w:rPr>
        <w:t xml:space="preserve">流程稳定</w:t>
      </w:r>
      <w:r>
        <w:t xml:space="preserve"> + </w:t>
      </w:r>
      <w:r>
        <w:rPr>
          <w:rFonts w:hint="eastAsia"/>
        </w:rPr>
        <w:t xml:space="preserve">版本门禁”三位一体。</w:t>
      </w:r>
      <w:hyperlink r:id="rId47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rFonts w:hint="eastAsia"/>
        </w:rPr>
        <w:t xml:space="preserve">无论是哪一类对象，还都需要一层</w:t>
      </w:r>
      <w:r>
        <w:rPr>
          <w:rFonts w:hint="eastAsia"/>
          <w:b/>
          <w:bCs/>
        </w:rPr>
        <w:t xml:space="preserve">横向风险测试包</w:t>
      </w:r>
      <w:r>
        <w:rPr>
          <w:rFonts w:hint="eastAsia"/>
        </w:rPr>
        <w:t xml:space="preserve">，统一覆盖</w:t>
      </w:r>
      <w:r>
        <w:t xml:space="preserve"> prompt </w:t>
      </w:r>
      <w:r>
        <w:rPr>
          <w:rFonts w:hint="eastAsia"/>
        </w:rPr>
        <w:t xml:space="preserve">injection、数据泄露、偏见/不良内容、权限越界、成本失控、异常循环与高风险操作误触发。IMDA、NIST</w:t>
      </w:r>
      <w:r>
        <w:t xml:space="preserve"> </w:t>
      </w:r>
      <w:r>
        <w:rPr>
          <w:rFonts w:hint="eastAsia"/>
        </w:rPr>
        <w:t xml:space="preserve">和</w:t>
      </w:r>
      <w:r>
        <w:t xml:space="preserve"> OWASP </w:t>
      </w:r>
      <w:r>
        <w:rPr>
          <w:rFonts w:hint="eastAsia"/>
        </w:rPr>
        <w:t xml:space="preserve">的共同点，恰恰就在于它们都把这些风险视为</w:t>
      </w:r>
      <w:r>
        <w:rPr>
          <w:rFonts w:hint="eastAsia"/>
          <w:b/>
          <w:bCs/>
        </w:rPr>
        <w:t xml:space="preserve">应用级质量问题</w:t>
      </w:r>
      <w:r>
        <w:rPr>
          <w:rFonts w:hint="eastAsia"/>
        </w:rPr>
        <w:t xml:space="preserve">，而不是“另起一套安全流程”的附属物。</w:t>
      </w:r>
      <w:hyperlink r:id="rId28">
        <w:r>
          <w:rPr>
            <w:rStyle w:val="Hyperlink"/>
          </w:rPr>
          <w:t xml:space="preserve">[38]</w:t>
        </w:r>
      </w:hyperlink>
    </w:p>
    <w:bookmarkEnd w:id="48"/>
    <w:bookmarkEnd w:id="49"/>
    <w:bookmarkStart w:id="51" w:name="量化体系与发布门禁"/>
    <w:p>
      <w:pPr>
        <w:pStyle w:val="Heading2"/>
      </w:pPr>
      <w:r>
        <w:rPr>
          <w:rFonts w:hint="eastAsia"/>
        </w:rPr>
        <w:t xml:space="preserve">量化体系与发布门禁</w:t>
      </w:r>
    </w:p>
    <w:p>
      <w:pPr>
        <w:pStyle w:val="FirstParagraph"/>
      </w:pPr>
      <w:r>
        <w:t xml:space="preserve">AEP </w:t>
      </w:r>
      <w:r>
        <w:rPr>
          <w:rFonts w:hint="eastAsia"/>
        </w:rPr>
        <w:t xml:space="preserve">最终要把这些专项测试统一进一张</w:t>
      </w:r>
      <w:r>
        <w:rPr>
          <w:rFonts w:hint="eastAsia"/>
          <w:b/>
          <w:bCs/>
        </w:rPr>
        <w:t xml:space="preserve">分层记分卡</w:t>
      </w:r>
      <w:r>
        <w:rPr>
          <w:rFonts w:hint="eastAsia"/>
        </w:rPr>
        <w:t xml:space="preserve">，但不建议做一个吞掉一切的“总分”。更可执行的做法，是把指标拆成几层。</w:t>
      </w:r>
      <w:hyperlink r:id="rId25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结果质量层</w:t>
      </w:r>
      <w:r>
        <w:rPr>
          <w:rFonts w:hint="eastAsia"/>
        </w:rPr>
        <w:t xml:space="preserve">：正确性、完整性、帮助性、相关性、任务完成率。适合衡量“做没做对事”。</w:t>
      </w:r>
      <w:hyperlink r:id="rId45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过程质量层</w:t>
      </w:r>
      <w:r>
        <w:rPr>
          <w:rFonts w:hint="eastAsia"/>
        </w:rPr>
        <w:t xml:space="preserve">：检索质量、tool</w:t>
      </w:r>
      <w:r>
        <w:t xml:space="preserve"> call accuracy、trajectory </w:t>
      </w:r>
      <w:r>
        <w:rPr>
          <w:rFonts w:hint="eastAsia"/>
        </w:rPr>
        <w:t xml:space="preserve">match、审批点遵循、workflow</w:t>
      </w:r>
      <w:r>
        <w:t xml:space="preserve"> handoff </w:t>
      </w:r>
      <w:r>
        <w:rPr>
          <w:rFonts w:hint="eastAsia"/>
        </w:rPr>
        <w:t xml:space="preserve">正确率。适合定位“过程有没有跑偏”。</w:t>
      </w:r>
      <w:hyperlink r:id="rId35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风险质量层</w:t>
      </w:r>
      <w:r>
        <w:rPr>
          <w:rFonts w:hint="eastAsia"/>
        </w:rPr>
        <w:t xml:space="preserve">：安全、偏见、数据泄露、对抗提示、权限越界。适合定义“绝不能放行”的红线。</w:t>
      </w:r>
      <w:hyperlink r:id="rId28">
        <w:r>
          <w:rPr>
            <w:rStyle w:val="Hyperlink"/>
          </w:rPr>
          <w:t xml:space="preserve">[42]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运行质量层</w:t>
      </w:r>
      <w:r>
        <w:rPr>
          <w:rFonts w:hint="eastAsia"/>
        </w:rPr>
        <w:t xml:space="preserve">：时延、token、成本、重试数、失败恢复。适合约束“可运营性”。</w:t>
      </w:r>
      <w:hyperlink r:id="rId24">
        <w:r>
          <w:rPr>
            <w:rStyle w:val="Hyperlink"/>
          </w:rPr>
          <w:t xml:space="preserve">[43]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稳定性层</w:t>
      </w:r>
      <w:r>
        <w:rPr>
          <w:rFonts w:hint="eastAsia"/>
        </w:rPr>
        <w:t xml:space="preserve">：多</w:t>
      </w:r>
      <w:r>
        <w:t xml:space="preserve"> trial </w:t>
      </w:r>
      <w:r>
        <w:rPr>
          <w:rFonts w:hint="eastAsia"/>
        </w:rPr>
        <w:t xml:space="preserve">一致性、回归差值、不同</w:t>
      </w:r>
      <w:r>
        <w:t xml:space="preserve"> slice </w:t>
      </w:r>
      <w:r>
        <w:rPr>
          <w:rFonts w:hint="eastAsia"/>
        </w:rPr>
        <w:t xml:space="preserve">的表现波动。适合衡量“版本有没有变得更稳”。</w:t>
      </w:r>
      <w:hyperlink r:id="rId21">
        <w:r>
          <w:rPr>
            <w:rStyle w:val="Hyperlink"/>
          </w:rPr>
          <w:t xml:space="preserve">[23]</w:t>
        </w:r>
      </w:hyperlink>
    </w:p>
    <w:p>
      <w:pPr>
        <w:pStyle w:val="FirstParagraph"/>
      </w:pPr>
      <w:r>
        <w:rPr>
          <w:rFonts w:hint="eastAsia"/>
        </w:rPr>
        <w:t xml:space="preserve">发布门禁上，更稳妥的是采用</w:t>
      </w:r>
      <w:r>
        <w:rPr>
          <w:rFonts w:hint="eastAsia"/>
          <w:b/>
          <w:bCs/>
        </w:rPr>
        <w:t xml:space="preserve">红线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主指标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回归对比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线上观察</w:t>
      </w:r>
      <w:r>
        <w:rPr>
          <w:rFonts w:hint="eastAsia"/>
        </w:rPr>
        <w:t xml:space="preserve">四段式，而不是只看平均分。红线项必须是</w:t>
      </w:r>
      <w:r>
        <w:t xml:space="preserve"> </w:t>
      </w:r>
      <w:r>
        <w:rPr>
          <w:rFonts w:hint="eastAsia"/>
        </w:rPr>
        <w:t xml:space="preserve">must-pass，例如权限越界、敏感数据泄露、关键业务规则违反、危险工具误调用；主指标项要按业务场景定义阈值；回归项要跟同类历史版本做</w:t>
      </w:r>
      <w:r>
        <w:t xml:space="preserve"> slice-by-slice </w:t>
      </w:r>
      <w:r>
        <w:rPr>
          <w:rFonts w:hint="eastAsia"/>
        </w:rPr>
        <w:t xml:space="preserve">对比，而不是只比较一个平均值；上线后还要观察线上</w:t>
      </w:r>
      <w:r>
        <w:t xml:space="preserve"> </w:t>
      </w:r>
      <w:r>
        <w:rPr>
          <w:rFonts w:hint="eastAsia"/>
        </w:rPr>
        <w:t xml:space="preserve">monitor、告警和用户反馈，再决定是否扩大流量。NIST</w:t>
      </w:r>
      <w:r>
        <w:t xml:space="preserve"> </w:t>
      </w:r>
      <w:r>
        <w:rPr>
          <w:rFonts w:hint="eastAsia"/>
        </w:rPr>
        <w:t xml:space="preserve">和</w:t>
      </w:r>
      <w:r>
        <w:t xml:space="preserve"> IMDA </w:t>
      </w:r>
      <w:r>
        <w:rPr>
          <w:rFonts w:hint="eastAsia"/>
        </w:rPr>
        <w:t xml:space="preserve">都强调</w:t>
      </w:r>
      <w:r>
        <w:t xml:space="preserve"> post-deployment monitoring、incident response </w:t>
      </w:r>
      <w:r>
        <w:rPr>
          <w:rFonts w:hint="eastAsia"/>
        </w:rPr>
        <w:t xml:space="preserve">与</w:t>
      </w:r>
      <w:r>
        <w:t xml:space="preserve"> gradual </w:t>
      </w:r>
      <w:r>
        <w:rPr>
          <w:rFonts w:hint="eastAsia"/>
        </w:rPr>
        <w:t xml:space="preserve">rollout；OpenAI</w:t>
      </w:r>
      <w:r>
        <w:t xml:space="preserve"> </w:t>
      </w:r>
      <w:r>
        <w:rPr>
          <w:rFonts w:hint="eastAsia"/>
        </w:rPr>
        <w:t xml:space="preserve">也强调不能只看一个分数，必须把自动评分和人工校准结合起来。</w:t>
      </w:r>
      <w:hyperlink r:id="rId50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rFonts w:hint="eastAsia"/>
        </w:rPr>
        <w:t xml:space="preserve">还有一个很关键但经常被忽略的点：</w:t>
      </w:r>
      <w:r>
        <w:rPr>
          <w:rFonts w:hint="eastAsia"/>
          <w:b/>
          <w:bCs/>
        </w:rPr>
        <w:t xml:space="preserve">阈值必须与版本资产绑定，而不是与某次临时跑分绑定。</w:t>
      </w:r>
      <w:r>
        <w:t xml:space="preserve"> </w:t>
      </w:r>
      <w:r>
        <w:t xml:space="preserve">Prompt、dataset、tool schema、workflow </w:t>
      </w:r>
      <w:r>
        <w:rPr>
          <w:rFonts w:hint="eastAsia"/>
        </w:rPr>
        <w:t xml:space="preserve">和</w:t>
      </w:r>
      <w:r>
        <w:t xml:space="preserve"> evaluator </w:t>
      </w:r>
      <w:r>
        <w:rPr>
          <w:rFonts w:hint="eastAsia"/>
        </w:rPr>
        <w:t xml:space="preserve">都应有版本；一次评测结果必须能回溯到“用的是哪版数据集、哪版</w:t>
      </w:r>
      <w:r>
        <w:t xml:space="preserve"> </w:t>
      </w:r>
      <w:r>
        <w:rPr>
          <w:rFonts w:hint="eastAsia"/>
        </w:rPr>
        <w:t xml:space="preserve">prompt、哪版</w:t>
      </w:r>
      <w:r>
        <w:t xml:space="preserve"> </w:t>
      </w:r>
      <w:r>
        <w:rPr>
          <w:rFonts w:hint="eastAsia"/>
        </w:rPr>
        <w:t xml:space="preserve">evaluator、哪版工具定义”。Humanloop</w:t>
      </w:r>
      <w:r>
        <w:t xml:space="preserve"> </w:t>
      </w:r>
      <w:r>
        <w:rPr>
          <w:rFonts w:hint="eastAsia"/>
        </w:rPr>
        <w:t xml:space="preserve">对</w:t>
      </w:r>
      <w:r>
        <w:t xml:space="preserve"> prompt version </w:t>
      </w:r>
      <w:r>
        <w:rPr>
          <w:rFonts w:hint="eastAsia"/>
        </w:rPr>
        <w:t xml:space="preserve">和</w:t>
      </w:r>
      <w:r>
        <w:t xml:space="preserve"> dataset version </w:t>
      </w:r>
      <w:r>
        <w:rPr>
          <w:rFonts w:hint="eastAsia"/>
        </w:rPr>
        <w:t xml:space="preserve">的设计、LangSmith</w:t>
      </w:r>
      <w:r>
        <w:t xml:space="preserve"> </w:t>
      </w:r>
      <w:r>
        <w:rPr>
          <w:rFonts w:hint="eastAsia"/>
        </w:rPr>
        <w:t xml:space="preserve">对</w:t>
      </w:r>
      <w:r>
        <w:t xml:space="preserve"> dataset/evaluator/experiment </w:t>
      </w:r>
      <w:r>
        <w:rPr>
          <w:rFonts w:hint="eastAsia"/>
        </w:rPr>
        <w:t xml:space="preserve">的组织方式，本质上都在解决这个审计问题。AEP</w:t>
      </w:r>
      <w:r>
        <w:t xml:space="preserve"> </w:t>
      </w:r>
      <w:r>
        <w:rPr>
          <w:rFonts w:hint="eastAsia"/>
        </w:rPr>
        <w:t xml:space="preserve">若要真成为治理平台，这一步一定不能省。</w:t>
      </w:r>
      <w:hyperlink r:id="rId31">
        <w:r>
          <w:rPr>
            <w:rStyle w:val="Hyperlink"/>
          </w:rPr>
          <w:t xml:space="preserve">[45]</w:t>
        </w:r>
      </w:hyperlink>
    </w:p>
    <w:bookmarkEnd w:id="51"/>
    <w:bookmarkStart w:id="53" w:name="产品边界与交付重点"/>
    <w:p>
      <w:pPr>
        <w:pStyle w:val="Heading2"/>
      </w:pPr>
      <w:r>
        <w:rPr>
          <w:rFonts w:hint="eastAsia"/>
        </w:rPr>
        <w:t xml:space="preserve">产品边界与交付重点</w:t>
      </w:r>
    </w:p>
    <w:p>
      <w:pPr>
        <w:pStyle w:val="FirstParagraph"/>
      </w:pPr>
      <w:r>
        <w:rPr>
          <w:rFonts w:hint="eastAsia"/>
        </w:rPr>
        <w:t xml:space="preserve">把边界画清楚之后，AEP</w:t>
      </w:r>
      <w:r>
        <w:t xml:space="preserve"> </w:t>
      </w:r>
      <w:r>
        <w:rPr>
          <w:rFonts w:hint="eastAsia"/>
        </w:rPr>
        <w:t xml:space="preserve">应该</w:t>
      </w:r>
      <w:r>
        <w:rPr>
          <w:rFonts w:hint="eastAsia"/>
          <w:b/>
          <w:bCs/>
        </w:rPr>
        <w:t xml:space="preserve">包含</w:t>
      </w:r>
      <w:r>
        <w:rPr>
          <w:rFonts w:hint="eastAsia"/>
        </w:rPr>
        <w:t xml:space="preserve">：测试资产管理、数据集与切片管理、评估器注册、离线/在线执行、用户与模拟器驱动的多轮测试、Trace</w:t>
      </w:r>
      <w:r>
        <w:t xml:space="preserve"> </w:t>
      </w:r>
      <w:r>
        <w:rPr>
          <w:rFonts w:hint="eastAsia"/>
        </w:rPr>
        <w:t xml:space="preserve">汇聚、版本对比、报告、门禁与审计、线上反馈回流；它应该</w:t>
      </w:r>
      <w:r>
        <w:rPr>
          <w:rFonts w:hint="eastAsia"/>
          <w:b/>
          <w:bCs/>
        </w:rPr>
        <w:t xml:space="preserve">对接</w:t>
      </w:r>
      <w:r>
        <w:t xml:space="preserve"> </w:t>
      </w:r>
      <w:r>
        <w:t xml:space="preserve">Prompt </w:t>
      </w:r>
      <w:r>
        <w:rPr>
          <w:rFonts w:hint="eastAsia"/>
        </w:rPr>
        <w:t xml:space="preserve">管理、MCP</w:t>
      </w:r>
      <w:r>
        <w:t xml:space="preserve"> server、Agent SDK、Workflow Builder </w:t>
      </w:r>
      <w:r>
        <w:rPr>
          <w:rFonts w:hint="eastAsia"/>
        </w:rPr>
        <w:t xml:space="preserve">和业务服务；但它</w:t>
      </w:r>
      <w:r>
        <w:rPr>
          <w:rFonts w:hint="eastAsia"/>
          <w:b/>
          <w:bCs/>
        </w:rPr>
        <w:t xml:space="preserve">不应该自己变成</w:t>
      </w:r>
      <w:r>
        <w:rPr>
          <w:rFonts w:hint="eastAsia"/>
        </w:rPr>
        <w:t xml:space="preserve">新的通用</w:t>
      </w:r>
      <w:r>
        <w:t xml:space="preserve"> Agent </w:t>
      </w:r>
      <w:r>
        <w:rPr>
          <w:rFonts w:hint="eastAsia"/>
        </w:rPr>
        <w:t xml:space="preserve">页面、低代码</w:t>
      </w:r>
      <w:r>
        <w:t xml:space="preserve"> Workflow </w:t>
      </w:r>
      <w:r>
        <w:rPr>
          <w:rFonts w:hint="eastAsia"/>
        </w:rPr>
        <w:t xml:space="preserve">编排器或泛化开发</w:t>
      </w:r>
      <w:r>
        <w:t xml:space="preserve"> </w:t>
      </w:r>
      <w:r>
        <w:rPr>
          <w:rFonts w:hint="eastAsia"/>
        </w:rPr>
        <w:t xml:space="preserve">IDE。换句话说，它要做的是“质量控制面”，不是“应用构建面”。这和</w:t>
      </w:r>
      <w:r>
        <w:t xml:space="preserve"> OpenAI Agents SDK、Prompt flow </w:t>
      </w:r>
      <w:r>
        <w:rPr>
          <w:rFonts w:hint="eastAsia"/>
        </w:rPr>
        <w:t xml:space="preserve">负责构建，而</w:t>
      </w:r>
      <w:r>
        <w:t xml:space="preserve"> LangSmith、Foundry、Vertex AI、Bedrock </w:t>
      </w:r>
      <w:r>
        <w:rPr>
          <w:rFonts w:hint="eastAsia"/>
        </w:rPr>
        <w:t xml:space="preserve">负责评测、观测和监控的行业分工是一致的。</w:t>
      </w:r>
      <w:hyperlink r:id="rId26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rFonts w:hint="eastAsia"/>
        </w:rPr>
        <w:t xml:space="preserve">所以，你下一阶段最值得交付的，不是再写一版平台介绍，而是直接沉淀四类方法学资产：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应用分类测试框架</w:t>
      </w:r>
      <w:r>
        <w:t xml:space="preserve">、</w:t>
      </w:r>
      <w:r>
        <w:rPr>
          <w:rFonts w:hint="eastAsia"/>
          <w:b/>
          <w:bCs/>
        </w:rPr>
        <w:t xml:space="preserve">各类应用专项测试手册</w:t>
      </w:r>
      <w:r>
        <w:t xml:space="preserve">、</w:t>
      </w:r>
      <w:r>
        <w:rPr>
          <w:rFonts w:hint="eastAsia"/>
          <w:b/>
          <w:bCs/>
        </w:rPr>
        <w:t xml:space="preserve">指标与门禁字典</w:t>
      </w:r>
      <w:r>
        <w:t xml:space="preserve">、</w:t>
      </w:r>
      <w:r>
        <w:rPr>
          <w:rFonts w:hint="eastAsia"/>
          <w:b/>
          <w:bCs/>
        </w:rPr>
        <w:t xml:space="preserve">线上监控与样本回流规范</w:t>
      </w:r>
      <w:r>
        <w:rPr>
          <w:rFonts w:hint="eastAsia"/>
        </w:rPr>
        <w:t xml:space="preserve">。从这个角度看，你原来的想法不只是“评测”二字的扩写，而是在定义</w:t>
      </w:r>
      <w:r>
        <w:t xml:space="preserve"> AI </w:t>
      </w:r>
      <w:r>
        <w:rPr>
          <w:rFonts w:hint="eastAsia"/>
        </w:rPr>
        <w:t xml:space="preserve">应用时代新的质量工程范式：从“接口通不通”的测试，升级为“行为是否可控、风险是否可管、版本是否可放”的治理闭环。</w:t>
      </w:r>
      <w:hyperlink r:id="rId52">
        <w:r>
          <w:rPr>
            <w:rStyle w:val="Hyperlink"/>
          </w:rPr>
          <w:t xml:space="preserve">[47]</w:t>
        </w:r>
      </w:hyperlink>
    </w:p>
    <w:bookmarkEnd w:id="53"/>
    <w:bookmarkEnd w:id="54"/>
    <w:bookmarkEnd w:id="55"/>
    <w:p>
      <w:r>
        <w:pict>
          <v:rect style="width:0;height:1.5pt" o:hralign="center" o:hrstd="t" o:hr="t"/>
        </w:pict>
      </w:r>
    </w:p>
    <w:bookmarkStart w:id="5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https://www.anthropic.com/engineering/demystifying-evals-for-ai-agents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https://www.anthropic.com/engineering/demystifying-evals-for-ai-agents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https://docs.langchain.com/oss/python/langgraph/workflows-agents</w:t>
      </w:r>
    </w:p>
    <w:p>
      <w:pPr>
        <w:pStyle w:val="BodyText"/>
      </w:pPr>
      <w:hyperlink r:id="rId22">
        <w:r>
          <w:rPr>
            <w:rStyle w:val="Hyperlink"/>
          </w:rPr>
          <w:t xml:space="preserve">https://docs.langchain.com/oss/python/langgraph/workflows-agents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https://www.anthropic.com/engineering/writing-tools-for-agents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https://www.anthropic.com/engineering/writing-tools-for-agents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[20]</w:t>
        </w:r>
      </w:hyperlink>
      <w:r>
        <w:t xml:space="preserve"> </w:t>
      </w:r>
      <w:hyperlink r:id="rId24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https://learn.microsoft.com/en-us/azure/foundry/observability/concepts/trace-agent-concept</w:t>
      </w:r>
    </w:p>
    <w:p>
      <w:pPr>
        <w:pStyle w:val="BodyText"/>
      </w:pPr>
      <w:hyperlink r:id="rId24">
        <w:r>
          <w:rPr>
            <w:rStyle w:val="Hyperlink"/>
          </w:rPr>
          <w:t xml:space="preserve">https://learn.microsoft.com/en-us/azure/foundry/observability/concepts/trace-agent-concept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hyperlink r:id="rId25">
        <w:r>
          <w:rPr>
            <w:rStyle w:val="Hyperlink"/>
          </w:rPr>
          <w:t xml:space="preserve">[12]</w:t>
        </w:r>
      </w:hyperlink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hyperlink r:id="rId25">
        <w:r>
          <w:rPr>
            <w:rStyle w:val="Hyperlink"/>
          </w:rPr>
          <w:t xml:space="preserve">[16]</w:t>
        </w:r>
      </w:hyperlink>
      <w:r>
        <w:t xml:space="preserve"> </w:t>
      </w:r>
      <w:hyperlink r:id="rId25">
        <w:r>
          <w:rPr>
            <w:rStyle w:val="Hyperlink"/>
          </w:rPr>
          <w:t xml:space="preserve">[24]</w:t>
        </w:r>
      </w:hyperlink>
      <w:r>
        <w:t xml:space="preserve"> </w:t>
      </w:r>
      <w:hyperlink r:id="rId2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https://developers.openai.com/api/docs/guides/evaluation-best-practices</w:t>
      </w:r>
    </w:p>
    <w:p>
      <w:pPr>
        <w:pStyle w:val="BodyText"/>
      </w:pPr>
      <w:hyperlink r:id="rId25">
        <w:r>
          <w:rPr>
            <w:rStyle w:val="Hyperlink"/>
          </w:rPr>
          <w:t xml:space="preserve">https://developers.openai.com/api/docs/guides/evaluation-best-practices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6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https://developers.openai.com/api/docs/guides/agents</w:t>
      </w:r>
    </w:p>
    <w:p>
      <w:pPr>
        <w:pStyle w:val="BodyText"/>
      </w:pPr>
      <w:hyperlink r:id="rId26">
        <w:r>
          <w:rPr>
            <w:rStyle w:val="Hyperlink"/>
          </w:rPr>
          <w:t xml:space="preserve">https://developers.openai.com/api/docs/guides/agents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hyperlink r:id="rId28">
        <w:r>
          <w:rPr>
            <w:rStyle w:val="Hyperlink"/>
          </w:rPr>
          <w:t xml:space="preserve">[22]</w:t>
        </w:r>
      </w:hyperlink>
      <w:r>
        <w:t xml:space="preserve"> </w:t>
      </w:r>
      <w:hyperlink r:id="rId28">
        <w:r>
          <w:rPr>
            <w:rStyle w:val="Hyperlink"/>
          </w:rPr>
          <w:t xml:space="preserve">[33]</w:t>
        </w:r>
      </w:hyperlink>
      <w:r>
        <w:t xml:space="preserve"> </w:t>
      </w:r>
      <w:hyperlink r:id="rId28">
        <w:r>
          <w:rPr>
            <w:rStyle w:val="Hyperlink"/>
          </w:rPr>
          <w:t xml:space="preserve">[38]</w:t>
        </w:r>
      </w:hyperlink>
      <w:r>
        <w:t xml:space="preserve"> </w:t>
      </w:r>
      <w:hyperlink r:id="rId28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https://www.imda.gov.sg/-/media/imda/files/about/emerging-tech-and-research/artificial-intelligence/starter-kit-for-testing-llm-based-applications-for-safety-and-reliability.pdf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https://www.imda.gov.sg/-/media/imda/files/about/emerging-tech-and-research/artificial-intelligence/starter-kit-for-testing-llm-based-applications-for-safety-and-reliability.pdf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https://developers.openai.com/cookbook/examples/evaluation/use-cases/regression</w:t>
      </w:r>
    </w:p>
    <w:p>
      <w:pPr>
        <w:pStyle w:val="BodyText"/>
      </w:pPr>
      <w:hyperlink r:id="rId30">
        <w:r>
          <w:rPr>
            <w:rStyle w:val="Hyperlink"/>
          </w:rPr>
          <w:t xml:space="preserve">https://developers.openai.com/cookbook/examples/evaluation/use-cases/regression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https://humanloop.com/docs/explanation/prompts</w:t>
      </w:r>
    </w:p>
    <w:p>
      <w:pPr>
        <w:pStyle w:val="BodyText"/>
      </w:pPr>
      <w:hyperlink r:id="rId31">
        <w:r>
          <w:rPr>
            <w:rStyle w:val="Hyperlink"/>
          </w:rPr>
          <w:t xml:space="preserve">https://humanloop.com/docs/explanation/prompts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https://docs.langchain.com/langsmith/evaluation-concepts</w:t>
      </w:r>
    </w:p>
    <w:p>
      <w:pPr>
        <w:pStyle w:val="BodyText"/>
      </w:pPr>
      <w:hyperlink r:id="rId33">
        <w:r>
          <w:rPr>
            <w:rStyle w:val="Hyperlink"/>
          </w:rPr>
          <w:t xml:space="preserve">https://docs.langchain.com/langsmith/evaluation-concepts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hyperlink r:id="rId34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https://modelcontextprotocol.io/specification/2025-06-18</w:t>
      </w:r>
    </w:p>
    <w:p>
      <w:pPr>
        <w:pStyle w:val="BodyText"/>
      </w:pPr>
      <w:hyperlink r:id="rId34">
        <w:r>
          <w:rPr>
            <w:rStyle w:val="Hyperlink"/>
          </w:rPr>
          <w:t xml:space="preserve">https://modelcontextprotocol.io/specification/2025-06-18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hyperlink r:id="rId3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https://docs.cloud.google.com/vertex-ai/generative-ai/docs/models/evaluation-agents</w:t>
      </w:r>
    </w:p>
    <w:p>
      <w:pPr>
        <w:pStyle w:val="BodyText"/>
      </w:pPr>
      <w:hyperlink r:id="rId35">
        <w:r>
          <w:rPr>
            <w:rStyle w:val="Hyperlink"/>
          </w:rPr>
          <w:t xml:space="preserve">https://docs.cloud.google.com/vertex-ai/generative-ai/docs/models/evaluation-agents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[27]</w:t>
        </w:r>
      </w:hyperlink>
      <w:r>
        <w:t xml:space="preserve"> </w:t>
      </w:r>
      <w:hyperlink r:id="rId38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https://learn.microsoft.com/en-us/microsoft-copilot-studio/analytics-agent-evaluation-overview</w:t>
      </w:r>
    </w:p>
    <w:p>
      <w:pPr>
        <w:pStyle w:val="BodyText"/>
      </w:pPr>
      <w:hyperlink r:id="rId38">
        <w:r>
          <w:rPr>
            <w:rStyle w:val="Hyperlink"/>
          </w:rPr>
          <w:t xml:space="preserve">https://learn.microsoft.com/en-us/microsoft-copilot-studio/analytics-agent-evaluation-overview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[29]</w:t>
        </w:r>
      </w:hyperlink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https://developers.openai.com/blog/eval-skills</w:t>
      </w:r>
    </w:p>
    <w:p>
      <w:pPr>
        <w:pStyle w:val="BodyText"/>
      </w:pPr>
      <w:hyperlink r:id="rId40">
        <w:r>
          <w:rPr>
            <w:rStyle w:val="Hyperlink"/>
          </w:rPr>
          <w:t xml:space="preserve">https://developers.openai.com/blog/eval-skills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imda.gov.sg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https://www.imda.gov.sg/-/media/imda/files/about/emerging-tech-and-research/artificial-intelligence/mgf-for-agentic-ai.pdf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https://docs.langchain.com/langsmith/evaluation-approaches</w:t>
      </w:r>
    </w:p>
    <w:p>
      <w:pPr>
        <w:pStyle w:val="BodyText"/>
      </w:pPr>
      <w:hyperlink r:id="rId44">
        <w:r>
          <w:rPr>
            <w:rStyle w:val="Hyperlink"/>
          </w:rPr>
          <w:t xml:space="preserve">https://docs.langchain.com/langsmith/evaluation-approaches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[35]</w:t>
        </w:r>
      </w:hyperlink>
      <w:r>
        <w:t xml:space="preserve"> </w:t>
      </w:r>
      <w:hyperlink r:id="rId45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https://docs.aws.amazon.com/bedrock/latest/userguide/knowledge-base-evaluation-metrics.html</w:t>
      </w:r>
    </w:p>
    <w:p>
      <w:pPr>
        <w:pStyle w:val="BodyText"/>
      </w:pPr>
      <w:hyperlink r:id="rId45">
        <w:r>
          <w:rPr>
            <w:rStyle w:val="Hyperlink"/>
          </w:rPr>
          <w:t xml:space="preserve">https://docs.aws.amazon.com/bedrock/latest/userguide/knowledge-base-evaluation-metrics.html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https://learn.microsoft.com/en-us/azure/foundry-classic/concepts/prompt-flow</w:t>
      </w:r>
    </w:p>
    <w:p>
      <w:pPr>
        <w:pStyle w:val="BodyText"/>
      </w:pPr>
      <w:hyperlink r:id="rId47">
        <w:r>
          <w:rPr>
            <w:rStyle w:val="Hyperlink"/>
          </w:rPr>
          <w:t xml:space="preserve">https://learn.microsoft.com/en-us/azure/foundry-classic/concepts/prompt-flow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https://nvlpubs.nist.gov/nistpubs/ai/NIST.AI.600-1.pdf</w:t>
      </w:r>
    </w:p>
    <w:p>
      <w:pPr>
        <w:pStyle w:val="BodyText"/>
      </w:pPr>
      <w:hyperlink r:id="rId50">
        <w:r>
          <w:rPr>
            <w:rStyle w:val="Hyperlink"/>
          </w:rPr>
          <w:t xml:space="preserve">https://nvlpubs.nist.gov/nistpubs/ai/NIST.AI.600-1.pdf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https://developers.openai.com/api/docs/guides/evals</w:t>
      </w:r>
    </w:p>
    <w:p>
      <w:pPr>
        <w:pStyle w:val="BodyText"/>
      </w:pPr>
      <w:hyperlink r:id="rId52">
        <w:r>
          <w:rPr>
            <w:rStyle w:val="Hyperlink"/>
          </w:rPr>
          <w:t xml:space="preserve">https://developers.openai.com/api/docs/guides/evals</w:t>
        </w:r>
      </w:hyperlink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developers.openai.com/api/docs/guides/agents" TargetMode="External" /><Relationship Type="http://schemas.openxmlformats.org/officeDocument/2006/relationships/hyperlink" Id="rId52" Target="https://developers.openai.com/api/docs/guides/evals" TargetMode="External" /><Relationship Type="http://schemas.openxmlformats.org/officeDocument/2006/relationships/hyperlink" Id="rId25" Target="https://developers.openai.com/api/docs/guides/evaluation-best-practices" TargetMode="External" /><Relationship Type="http://schemas.openxmlformats.org/officeDocument/2006/relationships/hyperlink" Id="rId40" Target="https://developers.openai.com/blog/eval-skills" TargetMode="External" /><Relationship Type="http://schemas.openxmlformats.org/officeDocument/2006/relationships/hyperlink" Id="rId30" Target="https://developers.openai.com/cookbook/examples/evaluation/use-cases/regression" TargetMode="External" /><Relationship Type="http://schemas.openxmlformats.org/officeDocument/2006/relationships/hyperlink" Id="rId45" Target="https://docs.aws.amazon.com/bedrock/latest/userguide/knowledge-base-evaluation-metrics.html" TargetMode="External" /><Relationship Type="http://schemas.openxmlformats.org/officeDocument/2006/relationships/hyperlink" Id="rId35" Target="https://docs.cloud.google.com/vertex-ai/generative-ai/docs/models/evaluation-agents" TargetMode="External" /><Relationship Type="http://schemas.openxmlformats.org/officeDocument/2006/relationships/hyperlink" Id="rId44" Target="https://docs.langchain.com/langsmith/evaluation-approaches" TargetMode="External" /><Relationship Type="http://schemas.openxmlformats.org/officeDocument/2006/relationships/hyperlink" Id="rId33" Target="https://docs.langchain.com/langsmith/evaluation-concepts" TargetMode="External" /><Relationship Type="http://schemas.openxmlformats.org/officeDocument/2006/relationships/hyperlink" Id="rId22" Target="https://docs.langchain.com/oss/python/langgraph/workflows-agents" TargetMode="External" /><Relationship Type="http://schemas.openxmlformats.org/officeDocument/2006/relationships/hyperlink" Id="rId31" Target="https://humanloop.com/docs/explanation/prompts" TargetMode="External" /><Relationship Type="http://schemas.openxmlformats.org/officeDocument/2006/relationships/hyperlink" Id="rId47" Target="https://learn.microsoft.com/en-us/azure/foundry-classic/concepts/prompt-flow" TargetMode="External" /><Relationship Type="http://schemas.openxmlformats.org/officeDocument/2006/relationships/hyperlink" Id="rId24" Target="https://learn.microsoft.com/en-us/azure/foundry/observability/concepts/trace-agent-concept" TargetMode="External" /><Relationship Type="http://schemas.openxmlformats.org/officeDocument/2006/relationships/hyperlink" Id="rId38" Target="https://learn.microsoft.com/en-us/microsoft-copilot-studio/analytics-agent-evaluation-overview" TargetMode="External" /><Relationship Type="http://schemas.openxmlformats.org/officeDocument/2006/relationships/hyperlink" Id="rId34" Target="https://modelcontextprotocol.io/specification/2025-06-18" TargetMode="External" /><Relationship Type="http://schemas.openxmlformats.org/officeDocument/2006/relationships/hyperlink" Id="rId50" Target="https://nvlpubs.nist.gov/nistpubs/ai/NIST.AI.600-1.pdf" TargetMode="External" /><Relationship Type="http://schemas.openxmlformats.org/officeDocument/2006/relationships/hyperlink" Id="rId21" Target="https://www.anthropic.com/engineering/demystifying-evals-for-ai-agents" TargetMode="External" /><Relationship Type="http://schemas.openxmlformats.org/officeDocument/2006/relationships/hyperlink" Id="rId23" Target="https://www.anthropic.com/engineering/writing-tools-for-agents" TargetMode="External" /><Relationship Type="http://schemas.openxmlformats.org/officeDocument/2006/relationships/hyperlink" Id="rId42" Target="https://www.imda.gov.sg/-/media/imda/files/about/emerging-tech-and-research/artificial-intelligence/mgf-for-agentic-ai.pdf" TargetMode="External" /><Relationship Type="http://schemas.openxmlformats.org/officeDocument/2006/relationships/hyperlink" Id="rId28" Target="https://www.imda.gov.sg/-/media/imda/files/about/emerging-tech-and-research/artificial-intelligence/starter-kit-for-testing-llm-based-applications-for-safety-and-reliability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evelopers.openai.com/api/docs/guides/agents" TargetMode="External" /><Relationship Type="http://schemas.openxmlformats.org/officeDocument/2006/relationships/hyperlink" Id="rId52" Target="https://developers.openai.com/api/docs/guides/evals" TargetMode="External" /><Relationship Type="http://schemas.openxmlformats.org/officeDocument/2006/relationships/hyperlink" Id="rId25" Target="https://developers.openai.com/api/docs/guides/evaluation-best-practices" TargetMode="External" /><Relationship Type="http://schemas.openxmlformats.org/officeDocument/2006/relationships/hyperlink" Id="rId40" Target="https://developers.openai.com/blog/eval-skills" TargetMode="External" /><Relationship Type="http://schemas.openxmlformats.org/officeDocument/2006/relationships/hyperlink" Id="rId30" Target="https://developers.openai.com/cookbook/examples/evaluation/use-cases/regression" TargetMode="External" /><Relationship Type="http://schemas.openxmlformats.org/officeDocument/2006/relationships/hyperlink" Id="rId45" Target="https://docs.aws.amazon.com/bedrock/latest/userguide/knowledge-base-evaluation-metrics.html" TargetMode="External" /><Relationship Type="http://schemas.openxmlformats.org/officeDocument/2006/relationships/hyperlink" Id="rId35" Target="https://docs.cloud.google.com/vertex-ai/generative-ai/docs/models/evaluation-agents" TargetMode="External" /><Relationship Type="http://schemas.openxmlformats.org/officeDocument/2006/relationships/hyperlink" Id="rId44" Target="https://docs.langchain.com/langsmith/evaluation-approaches" TargetMode="External" /><Relationship Type="http://schemas.openxmlformats.org/officeDocument/2006/relationships/hyperlink" Id="rId33" Target="https://docs.langchain.com/langsmith/evaluation-concepts" TargetMode="External" /><Relationship Type="http://schemas.openxmlformats.org/officeDocument/2006/relationships/hyperlink" Id="rId22" Target="https://docs.langchain.com/oss/python/langgraph/workflows-agents" TargetMode="External" /><Relationship Type="http://schemas.openxmlformats.org/officeDocument/2006/relationships/hyperlink" Id="rId31" Target="https://humanloop.com/docs/explanation/prompts" TargetMode="External" /><Relationship Type="http://schemas.openxmlformats.org/officeDocument/2006/relationships/hyperlink" Id="rId47" Target="https://learn.microsoft.com/en-us/azure/foundry-classic/concepts/prompt-flow" TargetMode="External" /><Relationship Type="http://schemas.openxmlformats.org/officeDocument/2006/relationships/hyperlink" Id="rId24" Target="https://learn.microsoft.com/en-us/azure/foundry/observability/concepts/trace-agent-concept" TargetMode="External" /><Relationship Type="http://schemas.openxmlformats.org/officeDocument/2006/relationships/hyperlink" Id="rId38" Target="https://learn.microsoft.com/en-us/microsoft-copilot-studio/analytics-agent-evaluation-overview" TargetMode="External" /><Relationship Type="http://schemas.openxmlformats.org/officeDocument/2006/relationships/hyperlink" Id="rId34" Target="https://modelcontextprotocol.io/specification/2025-06-18" TargetMode="External" /><Relationship Type="http://schemas.openxmlformats.org/officeDocument/2006/relationships/hyperlink" Id="rId50" Target="https://nvlpubs.nist.gov/nistpubs/ai/NIST.AI.600-1.pdf" TargetMode="External" /><Relationship Type="http://schemas.openxmlformats.org/officeDocument/2006/relationships/hyperlink" Id="rId21" Target="https://www.anthropic.com/engineering/demystifying-evals-for-ai-agents" TargetMode="External" /><Relationship Type="http://schemas.openxmlformats.org/officeDocument/2006/relationships/hyperlink" Id="rId23" Target="https://www.anthropic.com/engineering/writing-tools-for-agents" TargetMode="External" /><Relationship Type="http://schemas.openxmlformats.org/officeDocument/2006/relationships/hyperlink" Id="rId42" Target="https://www.imda.gov.sg/-/media/imda/files/about/emerging-tech-and-research/artificial-intelligence/mgf-for-agentic-ai.pdf" TargetMode="External" /><Relationship Type="http://schemas.openxmlformats.org/officeDocument/2006/relationships/hyperlink" Id="rId28" Target="https://www.imda.gov.sg/-/media/imda/files/about/emerging-tech-and-research/artificial-intelligence/starter-kit-for-testing-llm-based-applications-for-safety-and-reliability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</dc:language>
  <cp:keywords/>
  <dcterms:created xsi:type="dcterms:W3CDTF">2026-04-20T02:41:15Z</dcterms:created>
  <dcterms:modified xsi:type="dcterms:W3CDTF">2026-04-20T02:41:15Z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