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6715.0" w:type="dxa"/>
        <w:jc w:val="center"/>
        <w:tblInd w:w="-115.0" w:type="dxa"/>
        <w:tblBorders>
          <w:top w:color="632423" w:space="0" w:sz="36" w:val="single"/>
          <w:left w:color="632423" w:space="0" w:sz="36" w:val="single"/>
          <w:bottom w:color="632423" w:space="0" w:sz="36" w:val="single"/>
          <w:right w:color="632423" w:space="0" w:sz="36" w:val="single"/>
        </w:tblBorders>
        <w:tblLayout w:type="fixed"/>
        <w:tblLook w:val="0400"/>
      </w:tblPr>
      <w:tblGrid>
        <w:gridCol w:w="6715"/>
        <w:tblGridChange w:id="0">
          <w:tblGrid>
            <w:gridCol w:w="6715"/>
          </w:tblGrid>
        </w:tblGridChange>
      </w:tblGrid>
      <w:tr>
        <w:trPr>
          <w:trHeight w:val="7880" w:hRule="atLeast"/>
        </w:trPr>
        <w:tc>
          <w:tcPr>
            <w:tcBorders>
              <w:top w:color="632423" w:space="0" w:sz="36" w:val="single"/>
              <w:left w:color="632423" w:space="0" w:sz="36" w:val="single"/>
              <w:bottom w:color="632423" w:space="0" w:sz="36" w:val="single"/>
              <w:right w:color="632423" w:space="0" w:sz="36" w:val="single"/>
            </w:tcBorders>
            <w:shd w:fill="ffffff"/>
            <w:vAlign w:val="center"/>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36"/>
                <w:szCs w:val="36"/>
                <w:rtl w:val="0"/>
              </w:rPr>
              <w:t xml:space="preserve">Disclaimer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This is a </w:t>
            </w:r>
            <w:r w:rsidDel="00000000" w:rsidR="00000000" w:rsidRPr="00000000">
              <w:rPr>
                <w:rFonts w:ascii="Calibri" w:cs="Calibri" w:eastAsia="Calibri" w:hAnsi="Calibri"/>
                <w:b w:val="1"/>
                <w:color w:val="ff0000"/>
                <w:sz w:val="28"/>
                <w:szCs w:val="28"/>
                <w:rtl w:val="0"/>
              </w:rPr>
              <w:t xml:space="preserve">template</w:t>
            </w:r>
            <w:r w:rsidDel="00000000" w:rsidR="00000000" w:rsidRPr="00000000">
              <w:rPr>
                <w:rFonts w:ascii="Calibri" w:cs="Calibri" w:eastAsia="Calibri" w:hAnsi="Calibri"/>
                <w:b w:val="0"/>
                <w:color w:val="ff0000"/>
                <w:sz w:val="28"/>
                <w:szCs w:val="28"/>
                <w:rtl w:val="0"/>
              </w:rPr>
              <w:t xml:space="preserve"> </w:t>
            </w:r>
            <w:r w:rsidDel="00000000" w:rsidR="00000000" w:rsidRPr="00000000">
              <w:rPr>
                <w:rFonts w:ascii="Calibri" w:cs="Calibri" w:eastAsia="Calibri" w:hAnsi="Calibri"/>
                <w:b w:val="0"/>
                <w:sz w:val="28"/>
                <w:szCs w:val="28"/>
                <w:rtl w:val="0"/>
              </w:rPr>
              <w:t xml:space="preserve">for the Software Architecture Document (SAD) that students may use. It provides a starting point for the </w:t>
            </w:r>
            <w:r w:rsidDel="00000000" w:rsidR="00000000" w:rsidRPr="00000000">
              <w:rPr>
                <w:rFonts w:ascii="Calibri" w:cs="Calibri" w:eastAsia="Calibri" w:hAnsi="Calibri"/>
                <w:b w:val="1"/>
                <w:color w:val="ff0000"/>
                <w:sz w:val="28"/>
                <w:szCs w:val="28"/>
                <w:rtl w:val="0"/>
              </w:rPr>
              <w:t xml:space="preserve">preparation</w:t>
            </w:r>
            <w:r w:rsidDel="00000000" w:rsidR="00000000" w:rsidRPr="00000000">
              <w:rPr>
                <w:rFonts w:ascii="Calibri" w:cs="Calibri" w:eastAsia="Calibri" w:hAnsi="Calibri"/>
                <w:b w:val="0"/>
                <w:color w:val="ff0000"/>
                <w:sz w:val="28"/>
                <w:szCs w:val="28"/>
                <w:rtl w:val="0"/>
              </w:rPr>
              <w:t xml:space="preserve"> </w:t>
            </w:r>
            <w:r w:rsidDel="00000000" w:rsidR="00000000" w:rsidRPr="00000000">
              <w:rPr>
                <w:rFonts w:ascii="Calibri" w:cs="Calibri" w:eastAsia="Calibri" w:hAnsi="Calibri"/>
                <w:b w:val="0"/>
                <w:sz w:val="28"/>
                <w:szCs w:val="28"/>
                <w:rtl w:val="0"/>
              </w:rPr>
              <w:t xml:space="preserve">of the SAD.</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36"/>
                <w:szCs w:val="36"/>
                <w:rtl w:val="0"/>
              </w:rPr>
              <w:t xml:space="preserve">Note to authors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If you add any new sections to the document please make sure that you maintain the header and text styles.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8"/>
                <w:szCs w:val="28"/>
                <w:rtl w:val="0"/>
              </w:rPr>
              <w:t xml:space="preserve">Before submission of the first draft of this document please make sure to update the Table of Contents and to delete this page.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28"/>
                <w:szCs w:val="28"/>
                <w:rtl w:val="0"/>
              </w:rPr>
              <w:t xml:space="preserve">Author</w:t>
            </w:r>
            <w:r w:rsidDel="00000000" w:rsidR="00000000" w:rsidRPr="00000000">
              <w:rPr>
                <w:rFonts w:ascii="Calibri" w:cs="Calibri" w:eastAsia="Calibri" w:hAnsi="Calibri"/>
                <w:b w:val="0"/>
                <w:sz w:val="28"/>
                <w:szCs w:val="28"/>
                <w:rtl w:val="0"/>
              </w:rPr>
              <w:t xml:space="preserve">:  Dr. C. Constantinides &lt;cc@cse.concordia.ca&gt;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color w:val="000000"/>
          <w:sz w:val="56"/>
          <w:szCs w:val="56"/>
          <w:rtl w:val="0"/>
        </w:rPr>
        <w:t xml:space="preserve">Software Architecture Document</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Version </w:t>
      </w:r>
      <w:r w:rsidDel="00000000" w:rsidR="00000000" w:rsidRPr="00000000">
        <w:rPr>
          <w:rFonts w:ascii="Arial" w:cs="Arial" w:eastAsia="Arial" w:hAnsi="Arial"/>
          <w:sz w:val="28"/>
          <w:szCs w:val="28"/>
          <w:rtl w:val="0"/>
        </w:rPr>
        <w:t xml:space="preserve">1</w:t>
      </w:r>
      <w:r w:rsidDel="00000000" w:rsidR="00000000" w:rsidRPr="00000000">
        <w:rPr>
          <w:rFonts w:ascii="Arial" w:cs="Arial" w:eastAsia="Arial" w:hAnsi="Arial"/>
          <w:color w:val="000000"/>
          <w:sz w:val="28"/>
          <w:szCs w:val="28"/>
          <w:rtl w:val="0"/>
        </w:rPr>
        <w:t xml:space="preserve">.</w:t>
      </w:r>
      <w:r w:rsidDel="00000000" w:rsidR="00000000" w:rsidRPr="00000000">
        <w:rPr>
          <w:rFonts w:ascii="Arial" w:cs="Arial" w:eastAsia="Arial" w:hAnsi="Arial"/>
          <w:sz w:val="28"/>
          <w:szCs w:val="28"/>
          <w:rtl w:val="0"/>
        </w:rPr>
        <w:t xml:space="preserve">0</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for</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56"/>
          <w:szCs w:val="56"/>
          <w:rtl w:val="0"/>
        </w:rPr>
        <w:t xml:space="preserve">LOTUS Calendar</w:t>
      </w: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8"/>
          <w:szCs w:val="28"/>
          <w:rtl w:val="0"/>
        </w:rPr>
        <w:t xml:space="preserve">Prepared by</w:t>
      </w:r>
    </w:p>
    <w:p w:rsidR="00000000" w:rsidDel="00000000" w:rsidP="00000000" w:rsidRDefault="00000000" w:rsidRPr="00000000">
      <w:pPr>
        <w:spacing w:after="0" w:line="240" w:lineRule="auto"/>
        <w:contextualSpacing w:val="0"/>
        <w:jc w:val="right"/>
      </w:pPr>
      <w:r w:rsidDel="00000000" w:rsidR="00000000" w:rsidRPr="00000000">
        <w:rPr>
          <w:rtl w:val="0"/>
        </w:rPr>
      </w:r>
    </w:p>
    <w:tbl>
      <w:tblPr>
        <w:tblStyle w:val="Table2"/>
        <w:bidi w:val="0"/>
        <w:tblW w:w="7890.0" w:type="dxa"/>
        <w:jc w:val="left"/>
        <w:tblInd w:w="1260.0" w:type="dxa"/>
        <w:tblLayout w:type="fixed"/>
        <w:tblLook w:val="0000"/>
      </w:tblPr>
      <w:tblGrid>
        <w:gridCol w:w="2355"/>
        <w:gridCol w:w="2580"/>
        <w:gridCol w:w="2955"/>
        <w:tblGridChange w:id="0">
          <w:tblGrid>
            <w:gridCol w:w="2355"/>
            <w:gridCol w:w="2580"/>
            <w:gridCol w:w="2955"/>
          </w:tblGrid>
        </w:tblGridChange>
      </w:tblGrid>
      <w:tr>
        <w:tc>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Saif Mahabub</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27392974</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rhythmsaif@gmail.com</w:t>
            </w:r>
            <w:r w:rsidDel="00000000" w:rsidR="00000000" w:rsidRPr="00000000">
              <w:rPr>
                <w:rtl w:val="0"/>
              </w:rPr>
            </w:r>
          </w:p>
        </w:tc>
      </w:tr>
      <w:tr>
        <w:trPr>
          <w:trHeight w:val="360" w:hRule="atLeast"/>
        </w:trPr>
        <w:tc>
          <w:tcPr/>
          <w:p w:rsidR="00000000" w:rsidDel="00000000" w:rsidP="00000000" w:rsidRDefault="00000000" w:rsidRPr="00000000">
            <w:pPr>
              <w:spacing w:after="0" w:before="0" w:line="240" w:lineRule="auto"/>
              <w:contextualSpacing w:val="0"/>
              <w:jc w:val="left"/>
            </w:pPr>
            <w:commentRangeStart w:id="0"/>
            <w:commentRangeEnd w:id="0"/>
            <w:r w:rsidDel="00000000" w:rsidR="00000000" w:rsidRPr="00000000">
              <w:commentReference w:id="0"/>
            </w:r>
            <w:r w:rsidDel="00000000" w:rsidR="00000000" w:rsidRPr="00000000">
              <w:rPr>
                <w:rFonts w:ascii="Arial" w:cs="Arial" w:eastAsia="Arial" w:hAnsi="Arial"/>
                <w:sz w:val="24"/>
                <w:szCs w:val="24"/>
                <w:rtl w:val="0"/>
              </w:rPr>
              <w:t xml:space="preserve">Alexander Rosser</w:t>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Philippe Kuret</w:t>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An Ran Chen</w:t>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sz w:val="24"/>
                <w:szCs w:val="24"/>
                <w:rtl w:val="0"/>
              </w:rPr>
              <w:t xml:space="preserve">Adriel Fabella</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Costa Papadakos</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27543069</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27392680</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27277385</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27466005</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26665691</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arosser95@gmail.com</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philippekuret@gmail.com</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sz w:val="24"/>
                <w:szCs w:val="24"/>
                <w:rtl w:val="0"/>
              </w:rPr>
              <w:t xml:space="preserve">archen94@gmail.com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adriel.fab@gmail.com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cotsop@gmail.com</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120" w:line="240" w:lineRule="auto"/>
        <w:contextualSpacing w:val="0"/>
        <w:jc w:val="right"/>
      </w:pPr>
      <w:r w:rsidDel="00000000" w:rsidR="00000000" w:rsidRPr="00000000">
        <w:rPr>
          <w:rtl w:val="0"/>
        </w:rPr>
      </w:r>
    </w:p>
    <w:tbl>
      <w:tblPr>
        <w:tblStyle w:val="Table3"/>
        <w:bidi w:val="0"/>
        <w:tblW w:w="5508.0" w:type="dxa"/>
        <w:jc w:val="left"/>
        <w:tblInd w:w="3953.0" w:type="dxa"/>
        <w:tblLayout w:type="fixed"/>
        <w:tblLook w:val="0000"/>
      </w:tblPr>
      <w:tblGrid>
        <w:gridCol w:w="1710"/>
        <w:gridCol w:w="3798"/>
        <w:tblGridChange w:id="0">
          <w:tblGrid>
            <w:gridCol w:w="1710"/>
            <w:gridCol w:w="3798"/>
          </w:tblGrid>
        </w:tblGridChange>
      </w:tblGrid>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Instructor:</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Dr. C. Constantinides</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Course:</w:t>
            </w:r>
          </w:p>
        </w:tc>
        <w:tc>
          <w:tcPr/>
          <w:p w:rsidR="00000000" w:rsidDel="00000000" w:rsidP="00000000" w:rsidRDefault="00000000" w:rsidRPr="00000000">
            <w:pPr>
              <w:spacing w:after="0" w:before="120" w:line="240" w:lineRule="auto"/>
              <w:contextualSpacing w:val="0"/>
              <w:jc w:val="left"/>
            </w:pPr>
            <w:r w:rsidDel="00000000" w:rsidR="00000000" w:rsidRPr="00000000">
              <w:rPr>
                <w:rFonts w:ascii="Arial" w:cs="Arial" w:eastAsia="Arial" w:hAnsi="Arial"/>
                <w:sz w:val="24"/>
                <w:szCs w:val="24"/>
                <w:rtl w:val="0"/>
              </w:rPr>
              <w:t xml:space="preserve">SOEN 343</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b w:val="0"/>
                <w:color w:val="000000"/>
                <w:sz w:val="28"/>
                <w:szCs w:val="28"/>
                <w:rtl w:val="0"/>
              </w:rPr>
              <w:t xml:space="preserve">Date:</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25/11/2016</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Document history</w:t>
      </w:r>
    </w:p>
    <w:tbl>
      <w:tblPr>
        <w:tblStyle w:val="Table4"/>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Date</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Version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Author</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13/11/2016</w:t>
            </w:r>
          </w:p>
        </w:tc>
        <w:tc>
          <w:tcPr/>
          <w:p w:rsidR="00000000" w:rsidDel="00000000" w:rsidP="00000000" w:rsidRDefault="00000000" w:rsidRPr="00000000">
            <w:pPr>
              <w:widowControl w:val="0"/>
              <w:spacing w:after="0" w:line="360" w:lineRule="auto"/>
              <w:contextualSpacing w:val="0"/>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Rough Draft, Introduction</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Saif Mahabub</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16/11/2016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Functional requirement added</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Philippe Kuret</w:t>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r>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keepNext w:val="1"/>
        <w:keepLines w:val="1"/>
        <w:spacing w:after="0" w:before="0" w:line="360" w:lineRule="auto"/>
        <w:contextualSpacing w:val="0"/>
      </w:pPr>
      <w:r w:rsidDel="00000000" w:rsidR="00000000" w:rsidRPr="00000000">
        <w:rPr>
          <w:rFonts w:ascii="Calibri" w:cs="Calibri" w:eastAsia="Calibri" w:hAnsi="Calibri"/>
          <w:b w:val="1"/>
          <w:color w:val="000000"/>
          <w:sz w:val="24"/>
          <w:szCs w:val="24"/>
          <w:rtl w:val="0"/>
        </w:rPr>
        <w:t xml:space="preserve">Table of </w:t>
      </w:r>
      <w:r w:rsidDel="00000000" w:rsidR="00000000" w:rsidRPr="00000000">
        <w:rPr>
          <w:rFonts w:ascii="Calibri" w:cs="Calibri" w:eastAsia="Calibri" w:hAnsi="Calibri"/>
          <w:b w:val="1"/>
          <w:color w:val="000000"/>
          <w:sz w:val="24"/>
          <w:szCs w:val="24"/>
          <w:rtl w:val="0"/>
        </w:rPr>
        <w:t xml:space="preserve">contents</w:t>
      </w:r>
      <w:r w:rsidDel="00000000" w:rsidR="00000000" w:rsidRPr="00000000">
        <w:rPr>
          <w:rFonts w:ascii="Calibri" w:cs="Calibri" w:eastAsia="Calibri" w:hAnsi="Calibri"/>
          <w:b w:val="1"/>
          <w:color w:val="000000"/>
          <w:sz w:val="24"/>
          <w:szCs w:val="24"/>
          <w:rtl w:val="0"/>
        </w:rPr>
        <w:t xml:space="preserve"> </w:t>
      </w:r>
    </w:p>
    <w:p w:rsidR="00000000" w:rsidDel="00000000" w:rsidP="00000000" w:rsidRDefault="00000000" w:rsidRPr="00000000">
      <w:pPr>
        <w:tabs>
          <w:tab w:val="left" w:pos="440"/>
          <w:tab w:val="right" w:pos="9350"/>
        </w:tabs>
        <w:spacing w:after="100" w:before="0" w:line="276" w:lineRule="auto"/>
        <w:contextualSpacing w:val="0"/>
      </w:pPr>
      <w:hyperlink w:anchor="_30j0zll">
        <w:r w:rsidDel="00000000" w:rsidR="00000000" w:rsidRPr="00000000">
          <w:rPr>
            <w:rFonts w:ascii="Calibri" w:cs="Calibri" w:eastAsia="Calibri" w:hAnsi="Calibri"/>
            <w:b w:val="0"/>
            <w:color w:val="0000ff"/>
            <w:sz w:val="22"/>
            <w:szCs w:val="22"/>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Calibri" w:cs="Calibri" w:eastAsia="Calibri" w:hAnsi="Calibri"/>
            <w:b w:val="0"/>
            <w:color w:val="0000ff"/>
            <w:sz w:val="22"/>
            <w:szCs w:val="22"/>
            <w:u w:val="single"/>
            <w:rtl w:val="0"/>
          </w:rPr>
          <w:t xml:space="preserve">Introduction</w:t>
        </w:r>
      </w:hyperlink>
      <w:hyperlink w:anchor="_30j0zll">
        <w:r w:rsidDel="00000000" w:rsidR="00000000" w:rsidRPr="00000000">
          <w:rPr>
            <w:rFonts w:ascii="Calibri" w:cs="Calibri" w:eastAsia="Calibri" w:hAnsi="Calibri"/>
            <w:b w:val="0"/>
            <w:sz w:val="22"/>
            <w:szCs w:val="22"/>
            <w:rtl w:val="0"/>
          </w:rPr>
          <w:tab/>
        </w:r>
      </w:hyperlink>
      <w:hyperlink w:anchor="_Toc43743909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Purpose</w:t>
        </w:r>
      </w:hyperlink>
      <w:hyperlink w:anchor="_1fob9te">
        <w:r w:rsidDel="00000000" w:rsidR="00000000" w:rsidRPr="00000000">
          <w:rPr>
            <w:rFonts w:ascii="Calibri" w:cs="Calibri" w:eastAsia="Calibri" w:hAnsi="Calibri"/>
            <w:b w:val="0"/>
            <w:sz w:val="22"/>
            <w:szCs w:val="22"/>
            <w:rtl w:val="0"/>
          </w:rPr>
          <w:tab/>
        </w:r>
      </w:hyperlink>
      <w:hyperlink w:anchor="_Toc43743909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Scope</w:t>
        </w:r>
      </w:hyperlink>
      <w:hyperlink w:anchor="_3znysh7">
        <w:r w:rsidDel="00000000" w:rsidR="00000000" w:rsidRPr="00000000">
          <w:rPr>
            <w:rFonts w:ascii="Calibri" w:cs="Calibri" w:eastAsia="Calibri" w:hAnsi="Calibri"/>
            <w:b w:val="0"/>
            <w:sz w:val="22"/>
            <w:szCs w:val="22"/>
            <w:rtl w:val="0"/>
          </w:rPr>
          <w:tab/>
        </w:r>
      </w:hyperlink>
      <w:hyperlink w:anchor="_Toc437439094">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Definitions, acronyms, and abbreviations</w:t>
        </w:r>
      </w:hyperlink>
      <w:hyperlink w:anchor="_2et92p0">
        <w:r w:rsidDel="00000000" w:rsidR="00000000" w:rsidRPr="00000000">
          <w:rPr>
            <w:rFonts w:ascii="Calibri" w:cs="Calibri" w:eastAsia="Calibri" w:hAnsi="Calibri"/>
            <w:b w:val="0"/>
            <w:sz w:val="22"/>
            <w:szCs w:val="22"/>
            <w:rtl w:val="0"/>
          </w:rPr>
          <w:tab/>
        </w:r>
      </w:hyperlink>
      <w:hyperlink w:anchor="_Toc437439095">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tyjcwt">
        <w:r w:rsidDel="00000000" w:rsidR="00000000" w:rsidRPr="00000000">
          <w:rPr>
            <w:rFonts w:ascii="Calibri" w:cs="Calibri" w:eastAsia="Calibri" w:hAnsi="Calibri"/>
            <w:b w:val="0"/>
            <w:color w:val="0000ff"/>
            <w:sz w:val="22"/>
            <w:szCs w:val="22"/>
            <w:u w:val="single"/>
            <w:rtl w:val="0"/>
          </w:rPr>
          <w:t xml:space="preserve">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Architectural representation</w:t>
        </w:r>
      </w:hyperlink>
      <w:hyperlink w:anchor="_tyjcwt">
        <w:r w:rsidDel="00000000" w:rsidR="00000000" w:rsidRPr="00000000">
          <w:rPr>
            <w:rFonts w:ascii="Calibri" w:cs="Calibri" w:eastAsia="Calibri" w:hAnsi="Calibri"/>
            <w:b w:val="0"/>
            <w:sz w:val="22"/>
            <w:szCs w:val="22"/>
            <w:rtl w:val="0"/>
          </w:rPr>
          <w:tab/>
        </w:r>
      </w:hyperlink>
      <w:hyperlink w:anchor="_Toc437439096">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4d34og8">
        <w:r w:rsidDel="00000000" w:rsidR="00000000" w:rsidRPr="00000000">
          <w:rPr>
            <w:rFonts w:ascii="Calibri" w:cs="Calibri" w:eastAsia="Calibri" w:hAnsi="Calibri"/>
            <w:b w:val="0"/>
            <w:color w:val="0000ff"/>
            <w:sz w:val="22"/>
            <w:szCs w:val="22"/>
            <w:u w:val="single"/>
            <w:rtl w:val="0"/>
          </w:rPr>
          <w:t xml:space="preserve">3.</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libri" w:cs="Calibri" w:eastAsia="Calibri" w:hAnsi="Calibri"/>
            <w:b w:val="0"/>
            <w:color w:val="0000ff"/>
            <w:sz w:val="22"/>
            <w:szCs w:val="22"/>
            <w:u w:val="single"/>
            <w:rtl w:val="0"/>
          </w:rPr>
          <w:t xml:space="preserve">Architectural requirements: goals and constrains</w:t>
        </w:r>
      </w:hyperlink>
      <w:hyperlink w:anchor="_4d34og8">
        <w:r w:rsidDel="00000000" w:rsidR="00000000" w:rsidRPr="00000000">
          <w:rPr>
            <w:rFonts w:ascii="Calibri" w:cs="Calibri" w:eastAsia="Calibri" w:hAnsi="Calibri"/>
            <w:b w:val="0"/>
            <w:sz w:val="22"/>
            <w:szCs w:val="22"/>
            <w:rtl w:val="0"/>
          </w:rPr>
          <w:tab/>
        </w:r>
      </w:hyperlink>
      <w:hyperlink w:anchor="_Toc43743909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bookmarkStart w:colFirst="0" w:colLast="0" w:name="_gjdgxs" w:id="0"/>
      <w:bookmarkEnd w:id="0"/>
      <w:hyperlink w:anchor="_2s8eyo1">
        <w:r w:rsidDel="00000000" w:rsidR="00000000" w:rsidRPr="00000000">
          <w:rPr>
            <w:rFonts w:ascii="Calibri" w:cs="Calibri" w:eastAsia="Calibri" w:hAnsi="Calibri"/>
            <w:b w:val="0"/>
            <w:color w:val="0000ff"/>
            <w:sz w:val="22"/>
            <w:szCs w:val="22"/>
            <w:u w:val="single"/>
            <w:rtl w:val="0"/>
          </w:rPr>
          <w:t xml:space="preserve">Functional requirements (Use case view)</w:t>
        </w:r>
      </w:hyperlink>
      <w:hyperlink w:anchor="_2s8eyo1">
        <w:r w:rsidDel="00000000" w:rsidR="00000000" w:rsidRPr="00000000">
          <w:rPr>
            <w:rFonts w:ascii="Calibri" w:cs="Calibri" w:eastAsia="Calibri" w:hAnsi="Calibri"/>
            <w:b w:val="0"/>
            <w:sz w:val="22"/>
            <w:szCs w:val="22"/>
            <w:rtl w:val="0"/>
          </w:rPr>
          <w:tab/>
        </w:r>
      </w:hyperlink>
      <w:hyperlink w:anchor="_Toc43743909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7dp8vu">
        <w:r w:rsidDel="00000000" w:rsidR="00000000" w:rsidRPr="00000000">
          <w:rPr>
            <w:rFonts w:ascii="Calibri" w:cs="Calibri" w:eastAsia="Calibri" w:hAnsi="Calibri"/>
            <w:b w:val="0"/>
            <w:color w:val="0000ff"/>
            <w:sz w:val="22"/>
            <w:szCs w:val="22"/>
            <w:u w:val="single"/>
            <w:rtl w:val="0"/>
          </w:rPr>
          <w:t xml:space="preserve">Non-functional requirements</w:t>
        </w:r>
      </w:hyperlink>
      <w:hyperlink w:anchor="_17dp8vu">
        <w:r w:rsidDel="00000000" w:rsidR="00000000" w:rsidRPr="00000000">
          <w:rPr>
            <w:rFonts w:ascii="Calibri" w:cs="Calibri" w:eastAsia="Calibri" w:hAnsi="Calibri"/>
            <w:b w:val="0"/>
            <w:sz w:val="22"/>
            <w:szCs w:val="22"/>
            <w:rtl w:val="0"/>
          </w:rPr>
          <w:tab/>
        </w:r>
      </w:hyperlink>
      <w:hyperlink w:anchor="_Toc437439099">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rdcrjn">
        <w:r w:rsidDel="00000000" w:rsidR="00000000" w:rsidRPr="00000000">
          <w:rPr>
            <w:rFonts w:ascii="Calibri" w:cs="Calibri" w:eastAsia="Calibri" w:hAnsi="Calibri"/>
            <w:b w:val="0"/>
            <w:color w:val="0000ff"/>
            <w:sz w:val="22"/>
            <w:szCs w:val="22"/>
            <w:u w:val="single"/>
            <w:rtl w:val="0"/>
          </w:rPr>
          <w:t xml:space="preserve">4.</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000ff"/>
            <w:sz w:val="22"/>
            <w:szCs w:val="22"/>
            <w:u w:val="single"/>
            <w:rtl w:val="0"/>
          </w:rPr>
          <w:t xml:space="preserve">Use case view (Scenarios)</w:t>
        </w:r>
      </w:hyperlink>
      <w:hyperlink w:anchor="_3rdcrjn">
        <w:r w:rsidDel="00000000" w:rsidR="00000000" w:rsidRPr="00000000">
          <w:rPr>
            <w:rFonts w:ascii="Calibri" w:cs="Calibri" w:eastAsia="Calibri" w:hAnsi="Calibri"/>
            <w:b w:val="0"/>
            <w:sz w:val="22"/>
            <w:szCs w:val="22"/>
            <w:rtl w:val="0"/>
          </w:rPr>
          <w:tab/>
        </w:r>
      </w:hyperlink>
      <w:hyperlink w:anchor="_Toc437439100">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26in1rg">
        <w:r w:rsidDel="00000000" w:rsidR="00000000" w:rsidRPr="00000000">
          <w:rPr>
            <w:rFonts w:ascii="Calibri" w:cs="Calibri" w:eastAsia="Calibri" w:hAnsi="Calibri"/>
            <w:b w:val="0"/>
            <w:color w:val="0000ff"/>
            <w:sz w:val="22"/>
            <w:szCs w:val="22"/>
            <w:u w:val="single"/>
            <w:rtl w:val="0"/>
          </w:rPr>
          <w:t xml:space="preserve">5.</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Calibri" w:cs="Calibri" w:eastAsia="Calibri" w:hAnsi="Calibri"/>
            <w:b w:val="0"/>
            <w:color w:val="0000ff"/>
            <w:sz w:val="22"/>
            <w:szCs w:val="22"/>
            <w:u w:val="single"/>
            <w:rtl w:val="0"/>
          </w:rPr>
          <w:t xml:space="preserve">Logical view</w:t>
        </w:r>
      </w:hyperlink>
      <w:hyperlink w:anchor="_26in1rg">
        <w:r w:rsidDel="00000000" w:rsidR="00000000" w:rsidRPr="00000000">
          <w:rPr>
            <w:rFonts w:ascii="Calibri" w:cs="Calibri" w:eastAsia="Calibri" w:hAnsi="Calibri"/>
            <w:b w:val="0"/>
            <w:sz w:val="22"/>
            <w:szCs w:val="22"/>
            <w:rtl w:val="0"/>
          </w:rPr>
          <w:tab/>
        </w:r>
      </w:hyperlink>
      <w:hyperlink w:anchor="_Toc43743910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lnxbz9">
        <w:r w:rsidDel="00000000" w:rsidR="00000000" w:rsidRPr="00000000">
          <w:rPr>
            <w:rFonts w:ascii="Calibri" w:cs="Calibri" w:eastAsia="Calibri" w:hAnsi="Calibri"/>
            <w:b w:val="0"/>
            <w:color w:val="0000ff"/>
            <w:sz w:val="22"/>
            <w:szCs w:val="22"/>
            <w:u w:val="single"/>
            <w:rtl w:val="0"/>
          </w:rPr>
          <w:t xml:space="preserve">Layers, tiers etc.</w:t>
        </w:r>
      </w:hyperlink>
      <w:hyperlink w:anchor="_lnxbz9">
        <w:r w:rsidDel="00000000" w:rsidR="00000000" w:rsidRPr="00000000">
          <w:rPr>
            <w:rFonts w:ascii="Calibri" w:cs="Calibri" w:eastAsia="Calibri" w:hAnsi="Calibri"/>
            <w:b w:val="0"/>
            <w:sz w:val="22"/>
            <w:szCs w:val="22"/>
            <w:rtl w:val="0"/>
          </w:rPr>
          <w:tab/>
        </w:r>
      </w:hyperlink>
      <w:hyperlink w:anchor="_Toc43743910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Subsystems</w:t>
        </w:r>
      </w:hyperlink>
      <w:hyperlink w:anchor="_35nkun2">
        <w:r w:rsidDel="00000000" w:rsidR="00000000" w:rsidRPr="00000000">
          <w:rPr>
            <w:rFonts w:ascii="Calibri" w:cs="Calibri" w:eastAsia="Calibri" w:hAnsi="Calibri"/>
            <w:b w:val="0"/>
            <w:sz w:val="22"/>
            <w:szCs w:val="22"/>
            <w:rtl w:val="0"/>
          </w:rPr>
          <w:tab/>
        </w:r>
      </w:hyperlink>
      <w:hyperlink w:anchor="_Toc43743910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ksv4uv">
        <w:r w:rsidDel="00000000" w:rsidR="00000000" w:rsidRPr="00000000">
          <w:rPr>
            <w:rFonts w:ascii="Calibri" w:cs="Calibri" w:eastAsia="Calibri" w:hAnsi="Calibri"/>
            <w:b w:val="0"/>
            <w:color w:val="0000ff"/>
            <w:sz w:val="22"/>
            <w:szCs w:val="22"/>
            <w:u w:val="single"/>
            <w:rtl w:val="0"/>
          </w:rPr>
          <w:t xml:space="preserve">Use case realizations</w:t>
        </w:r>
      </w:hyperlink>
      <w:hyperlink w:anchor="_1ksv4uv">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sz w:val="22"/>
            <w:szCs w:val="22"/>
            <w:rtl w:val="0"/>
          </w:rPr>
          <w:tab/>
        </w:r>
      </w:hyperlink>
      <w:hyperlink w:anchor="_Toc437439108">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1y810tw">
        <w:r w:rsidDel="00000000" w:rsidR="00000000" w:rsidRPr="00000000">
          <w:rPr>
            <w:rFonts w:ascii="Calibri" w:cs="Calibri" w:eastAsia="Calibri" w:hAnsi="Calibri"/>
            <w:b w:val="0"/>
            <w:color w:val="0000ff"/>
            <w:sz w:val="22"/>
            <w:szCs w:val="22"/>
            <w:u w:val="single"/>
            <w:rtl w:val="0"/>
          </w:rPr>
          <w:t xml:space="preserve">6.</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Calibri" w:cs="Calibri" w:eastAsia="Calibri" w:hAnsi="Calibri"/>
            <w:b w:val="0"/>
            <w:color w:val="0000ff"/>
            <w:sz w:val="22"/>
            <w:szCs w:val="22"/>
            <w:u w:val="single"/>
            <w:rtl w:val="0"/>
          </w:rPr>
          <w:t xml:space="preserve">Data view (optional)</w:t>
        </w:r>
      </w:hyperlink>
      <w:hyperlink w:anchor="_1y810tw">
        <w:r w:rsidDel="00000000" w:rsidR="00000000" w:rsidRPr="00000000">
          <w:rPr>
            <w:rFonts w:ascii="Calibri" w:cs="Calibri" w:eastAsia="Calibri" w:hAnsi="Calibri"/>
            <w:b w:val="0"/>
            <w:sz w:val="22"/>
            <w:szCs w:val="22"/>
            <w:rtl w:val="0"/>
          </w:rPr>
          <w:tab/>
        </w:r>
      </w:hyperlink>
      <w:hyperlink w:anchor="_Toc437439109">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2xcytpi">
        <w:r w:rsidDel="00000000" w:rsidR="00000000" w:rsidRPr="00000000">
          <w:rPr>
            <w:rFonts w:ascii="Calibri" w:cs="Calibri" w:eastAsia="Calibri" w:hAnsi="Calibri"/>
            <w:b w:val="0"/>
            <w:sz w:val="22"/>
            <w:szCs w:val="22"/>
            <w:rtl w:val="0"/>
          </w:rPr>
          <w:tab/>
        </w:r>
      </w:hyperlink>
      <w:hyperlink w:anchor="_Toc437439111">
        <w:r w:rsidDel="00000000" w:rsidR="00000000" w:rsidRPr="00000000">
          <w:rPr>
            <w:rtl w:val="0"/>
          </w:rPr>
        </w:r>
      </w:hyperlink>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hyperlink w:anchor="_Toc437439111">
        <w:r w:rsidDel="00000000" w:rsidR="00000000" w:rsidRPr="00000000">
          <w:rPr>
            <w:rtl w:val="0"/>
          </w:rPr>
        </w:r>
      </w:hyperlink>
    </w:p>
    <w:p w:rsidR="00000000" w:rsidDel="00000000" w:rsidP="00000000" w:rsidRDefault="00000000" w:rsidRPr="00000000">
      <w:pPr>
        <w:tabs>
          <w:tab w:val="right" w:pos="9350"/>
        </w:tabs>
        <w:spacing w:after="0" w:before="0" w:line="360" w:lineRule="auto"/>
        <w:contextualSpacing w:val="0"/>
      </w:pPr>
      <w:r w:rsidDel="00000000" w:rsidR="00000000" w:rsidRPr="00000000">
        <w:rPr>
          <w:rFonts w:ascii="Calibri" w:cs="Calibri" w:eastAsia="Calibri" w:hAnsi="Calibri"/>
          <w:b w:val="1"/>
          <w:sz w:val="24"/>
          <w:szCs w:val="24"/>
          <w:rtl w:val="0"/>
        </w:rPr>
        <w:t xml:space="preserve">List of </w:t>
      </w:r>
      <w:commentRangeStart w:id="1"/>
      <w:r w:rsidDel="00000000" w:rsidR="00000000" w:rsidRPr="00000000">
        <w:rPr>
          <w:rFonts w:ascii="Calibri" w:cs="Calibri" w:eastAsia="Calibri" w:hAnsi="Calibri"/>
          <w:b w:val="1"/>
          <w:sz w:val="24"/>
          <w:szCs w:val="24"/>
          <w:rtl w:val="0"/>
        </w:rPr>
        <w:t xml:space="preserve">figures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tabs>
          <w:tab w:val="right" w:pos="9350"/>
        </w:tabs>
        <w:spacing w:after="0" w:before="0" w:line="360" w:lineRule="auto"/>
        <w:contextualSpacing w:val="0"/>
      </w:pPr>
      <w:hyperlink w:anchor="_1t3h5sf">
        <w:r w:rsidDel="00000000" w:rsidR="00000000" w:rsidRPr="00000000">
          <w:rPr>
            <w:rFonts w:ascii="Calibri" w:cs="Calibri" w:eastAsia="Calibri" w:hAnsi="Calibri"/>
            <w:b w:val="0"/>
            <w:sz w:val="24"/>
            <w:szCs w:val="24"/>
            <w:rtl w:val="0"/>
          </w:rPr>
          <w:tab/>
        </w:r>
      </w:hyperlink>
      <w:hyperlink w:anchor="_Toc35355116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353551167">
        <w:r w:rsidDel="00000000" w:rsidR="00000000" w:rsidRPr="00000000">
          <w:rPr>
            <w:rtl w:val="0"/>
          </w:rPr>
        </w:r>
      </w:hyperlink>
    </w:p>
    <w:p w:rsidR="00000000" w:rsidDel="00000000" w:rsidP="00000000" w:rsidRDefault="00000000" w:rsidRPr="00000000">
      <w:pPr>
        <w:pStyle w:val="Heading1"/>
        <w:numPr>
          <w:ilvl w:val="0"/>
          <w:numId w:val="3"/>
        </w:numPr>
        <w:spacing w:before="0" w:line="360" w:lineRule="auto"/>
        <w:ind w:left="360" w:hanging="360"/>
        <w:rPr>
          <w:rFonts w:ascii="Calibri" w:cs="Calibri" w:eastAsia="Calibri" w:hAnsi="Calibri"/>
          <w:b w:val="1"/>
          <w:color w:val="000000"/>
          <w:sz w:val="24"/>
          <w:szCs w:val="24"/>
        </w:rPr>
      </w:pPr>
      <w:bookmarkStart w:colFirst="0" w:colLast="0" w:name="_30j0zll" w:id="1"/>
      <w:bookmarkEnd w:id="1"/>
      <w:r w:rsidDel="00000000" w:rsidR="00000000" w:rsidRPr="00000000">
        <w:rPr>
          <w:rFonts w:ascii="Calibri" w:cs="Calibri" w:eastAsia="Calibri" w:hAnsi="Calibri"/>
          <w:color w:val="000000"/>
          <w:sz w:val="24"/>
          <w:szCs w:val="24"/>
          <w:rtl w:val="0"/>
        </w:rPr>
        <w:t xml:space="preserve">Introduction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following introduction provides an overview of the Software Architecture Document of the project.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d4nkpbats5ut" w:id="2"/>
      <w:bookmarkEnd w:id="2"/>
      <w:r w:rsidDel="00000000" w:rsidR="00000000" w:rsidRPr="00000000">
        <w:rPr>
          <w:rFonts w:ascii="Calibri" w:cs="Calibri" w:eastAsia="Calibri" w:hAnsi="Calibri"/>
          <w:color w:val="000000"/>
          <w:sz w:val="24"/>
          <w:szCs w:val="24"/>
          <w:rtl w:val="0"/>
        </w:rPr>
        <w:t xml:space="preserve">Purpose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document provides a detailed architectural overview of the LOTUS Calendar system with the use of a few different architectural views, in order to represent different aspects of the system. It is intended to represent the significant architectural decisions that are made on the system. This is viewed by stakeholders and the development team.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znysh7" w:id="3"/>
      <w:bookmarkEnd w:id="3"/>
      <w:r w:rsidDel="00000000" w:rsidR="00000000" w:rsidRPr="00000000">
        <w:rPr>
          <w:rFonts w:ascii="Calibri" w:cs="Calibri" w:eastAsia="Calibri" w:hAnsi="Calibri"/>
          <w:color w:val="000000"/>
          <w:sz w:val="24"/>
          <w:szCs w:val="24"/>
          <w:rtl w:val="0"/>
        </w:rPr>
        <w:t xml:space="preserve">Scope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scope of the document is to depict the architecture of the LOTUS Calendar system. It describes the architectural goals and constraints, the Use case view, Logical view and Data view.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et92p0" w:id="4"/>
      <w:bookmarkEnd w:id="4"/>
      <w:commentRangeStart w:id="2"/>
      <w:r w:rsidDel="00000000" w:rsidR="00000000" w:rsidRPr="00000000">
        <w:rPr>
          <w:rFonts w:ascii="Calibri" w:cs="Calibri" w:eastAsia="Calibri" w:hAnsi="Calibri"/>
          <w:color w:val="000000"/>
          <w:sz w:val="24"/>
          <w:szCs w:val="24"/>
          <w:rtl w:val="0"/>
        </w:rPr>
        <w:t xml:space="preserve">Definitions, acronyms, and abbreviations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Provides the definitions of all terms, acronyms, and abbreviations required to properly interpret the Software Architecture Document.  This information may be provided by reference to the project’s Glossary. For example: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RUP</w:t>
      </w:r>
      <w:r w:rsidDel="00000000" w:rsidR="00000000" w:rsidRPr="00000000">
        <w:rPr>
          <w:sz w:val="24"/>
          <w:szCs w:val="24"/>
          <w:rtl w:val="0"/>
        </w:rPr>
        <w:t xml:space="preserve">: Rational Unified Process</w:t>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UML</w:t>
      </w:r>
      <w:r w:rsidDel="00000000" w:rsidR="00000000" w:rsidRPr="00000000">
        <w:rPr>
          <w:sz w:val="24"/>
          <w:szCs w:val="24"/>
          <w:rtl w:val="0"/>
        </w:rPr>
        <w:t xml:space="preserve">: Unified Modeling Language</w:t>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SAD</w:t>
      </w:r>
      <w:r w:rsidDel="00000000" w:rsidR="00000000" w:rsidRPr="00000000">
        <w:rPr>
          <w:sz w:val="24"/>
          <w:szCs w:val="24"/>
          <w:rtl w:val="0"/>
        </w:rPr>
        <w:t xml:space="preserve">: Software Architecture Document</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spacing w:before="0" w:line="360" w:lineRule="auto"/>
        <w:ind w:left="360" w:hanging="360"/>
        <w:rPr>
          <w:rFonts w:ascii="Calibri" w:cs="Calibri" w:eastAsia="Calibri" w:hAnsi="Calibri"/>
          <w:b w:val="1"/>
          <w:color w:val="000000"/>
          <w:sz w:val="24"/>
          <w:szCs w:val="24"/>
        </w:rPr>
      </w:pPr>
      <w:bookmarkStart w:colFirst="0" w:colLast="0" w:name="_tyjcwt" w:id="5"/>
      <w:bookmarkEnd w:id="5"/>
      <w:commentRangeStart w:id="3"/>
      <w:r w:rsidDel="00000000" w:rsidR="00000000" w:rsidRPr="00000000">
        <w:rPr>
          <w:rFonts w:ascii="Calibri" w:cs="Calibri" w:eastAsia="Calibri" w:hAnsi="Calibri"/>
          <w:color w:val="000000"/>
          <w:sz w:val="24"/>
          <w:szCs w:val="24"/>
          <w:rtl w:val="0"/>
        </w:rPr>
        <w:t xml:space="preserve">Architectural representation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top-level architectural style of the system and the view model you will adopt. Additionally describe what each individual view will provide. Many enterprise software systems are modeled using the 4+1 view illustrated in </w:t>
      </w:r>
      <w:r w:rsidDel="00000000" w:rsidR="00000000" w:rsidRPr="00000000">
        <w:rPr>
          <w:color w:val="000000"/>
          <w:sz w:val="24"/>
          <w:szCs w:val="24"/>
          <w:rtl w:val="0"/>
        </w:rPr>
        <w:t xml:space="preserve">Figure 1</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keepNext w:val="1"/>
        <w:spacing w:after="0" w:line="360" w:lineRule="auto"/>
        <w:contextualSpacing w:val="0"/>
        <w:jc w:val="center"/>
      </w:pPr>
      <w:r w:rsidDel="00000000" w:rsidR="00000000" w:rsidRPr="00000000">
        <w:rPr>
          <w:rtl w:val="0"/>
        </w:rPr>
      </w:r>
    </w:p>
    <w:p w:rsidR="00000000" w:rsidDel="00000000" w:rsidP="00000000" w:rsidRDefault="00000000" w:rsidRPr="00000000">
      <w:pPr>
        <w:spacing w:after="0" w:before="0" w:line="360" w:lineRule="auto"/>
        <w:contextualSpacing w:val="0"/>
        <w:jc w:val="center"/>
      </w:pPr>
      <w:bookmarkStart w:colFirst="0" w:colLast="0" w:name="_1t3h5sf" w:id="6"/>
      <w:bookmarkEnd w:id="6"/>
      <w:r w:rsidDel="00000000" w:rsidR="00000000" w:rsidRPr="00000000">
        <w:rPr>
          <w:rFonts w:ascii="Calibri" w:cs="Calibri" w:eastAsia="Calibri" w:hAnsi="Calibri"/>
          <w:b w:val="1"/>
          <w:color w:val="000000"/>
          <w:sz w:val="24"/>
          <w:szCs w:val="24"/>
          <w:rtl w:val="0"/>
        </w:rPr>
        <w:t xml:space="preserve">Logical view</w:t>
      </w:r>
      <w:r w:rsidDel="00000000" w:rsidR="00000000" w:rsidRPr="00000000">
        <w:rPr>
          <w:rFonts w:ascii="Calibri" w:cs="Calibri" w:eastAsia="Calibri" w:hAnsi="Calibri"/>
          <w:b w:val="0"/>
          <w:color w:val="000000"/>
          <w:sz w:val="24"/>
          <w:szCs w:val="24"/>
          <w:rtl w:val="0"/>
        </w:rPr>
        <w:t xml:space="preserve"> : Audience: Designers. The logical view is concerned with the functionality that the system provides to end-users. UML Diagrams used to represent the logical view include </w:t>
      </w:r>
      <w:r w:rsidDel="00000000" w:rsidR="00000000" w:rsidRPr="00000000">
        <w:rPr>
          <w:rFonts w:ascii="Calibri" w:cs="Calibri" w:eastAsia="Calibri" w:hAnsi="Calibri"/>
          <w:b w:val="1"/>
          <w:color w:val="ff0000"/>
          <w:sz w:val="24"/>
          <w:szCs w:val="24"/>
          <w:rtl w:val="0"/>
        </w:rPr>
        <w:t xml:space="preserve">Class diagram</w:t>
      </w:r>
      <w:r w:rsidDel="00000000" w:rsidR="00000000" w:rsidRPr="00000000">
        <w:rPr>
          <w:rFonts w:ascii="Calibri" w:cs="Calibri" w:eastAsia="Calibri" w:hAnsi="Calibri"/>
          <w:b w:val="0"/>
          <w:color w:val="000000"/>
          <w:sz w:val="24"/>
          <w:szCs w:val="24"/>
          <w:rtl w:val="0"/>
        </w:rPr>
        <w:t xml:space="preserve">, and </w:t>
      </w:r>
      <w:r w:rsidDel="00000000" w:rsidR="00000000" w:rsidRPr="00000000">
        <w:rPr>
          <w:rFonts w:ascii="Calibri" w:cs="Calibri" w:eastAsia="Calibri" w:hAnsi="Calibri"/>
          <w:b w:val="1"/>
          <w:color w:val="ff0000"/>
          <w:sz w:val="24"/>
          <w:szCs w:val="24"/>
          <w:rtl w:val="0"/>
        </w:rPr>
        <w:t xml:space="preserve">interaction diagrams</w:t>
      </w:r>
      <w:r w:rsidDel="00000000" w:rsidR="00000000" w:rsidRPr="00000000">
        <w:rPr>
          <w:rFonts w:ascii="Calibri" w:cs="Calibri" w:eastAsia="Calibri" w:hAnsi="Calibri"/>
          <w:b w:val="0"/>
          <w:color w:val="000000"/>
          <w:sz w:val="24"/>
          <w:szCs w:val="24"/>
          <w:rtl w:val="0"/>
        </w:rPr>
        <w:t xml:space="preserve"> (</w:t>
      </w:r>
      <w:r w:rsidDel="00000000" w:rsidR="00000000" w:rsidRPr="00000000">
        <w:rPr>
          <w:rFonts w:ascii="Calibri" w:cs="Calibri" w:eastAsia="Calibri" w:hAnsi="Calibri"/>
          <w:b w:val="1"/>
          <w:color w:val="ff0000"/>
          <w:sz w:val="24"/>
          <w:szCs w:val="24"/>
          <w:rtl w:val="0"/>
        </w:rPr>
        <w:t xml:space="preserve">communication diagrams</w:t>
      </w:r>
      <w:r w:rsidDel="00000000" w:rsidR="00000000" w:rsidRPr="00000000">
        <w:rPr>
          <w:rFonts w:ascii="Calibri" w:cs="Calibri" w:eastAsia="Calibri" w:hAnsi="Calibri"/>
          <w:b w:val="0"/>
          <w:color w:val="000000"/>
          <w:sz w:val="24"/>
          <w:szCs w:val="24"/>
          <w:rtl w:val="0"/>
        </w:rPr>
        <w:t xml:space="preserve">, or </w:t>
      </w:r>
      <w:r w:rsidDel="00000000" w:rsidR="00000000" w:rsidRPr="00000000">
        <w:rPr>
          <w:rFonts w:ascii="Calibri" w:cs="Calibri" w:eastAsia="Calibri" w:hAnsi="Calibri"/>
          <w:b w:val="1"/>
          <w:color w:val="ff0000"/>
          <w:sz w:val="24"/>
          <w:szCs w:val="24"/>
          <w:rtl w:val="0"/>
        </w:rPr>
        <w:t xml:space="preserve">sequence diagrams</w:t>
      </w:r>
      <w:r w:rsidDel="00000000" w:rsidR="00000000" w:rsidRPr="00000000">
        <w:rPr>
          <w:rFonts w:ascii="Calibri" w:cs="Calibri" w:eastAsia="Calibri" w:hAnsi="Calibri"/>
          <w:b w:val="0"/>
          <w:color w:val="000000"/>
          <w:sz w:val="24"/>
          <w:szCs w:val="24"/>
          <w:rtl w:val="0"/>
        </w:rPr>
        <w:t xml:space="preserve">). </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360" w:hanging="360"/>
        <w:contextualSpacing w:val="1"/>
        <w:rPr>
          <w:rFonts w:ascii="Calibri" w:cs="Calibri" w:eastAsia="Calibri" w:hAnsi="Calibri"/>
          <w:b w:val="0"/>
          <w:color w:val="000000"/>
          <w:sz w:val="24"/>
          <w:szCs w:val="24"/>
        </w:rPr>
      </w:pPr>
      <w:r w:rsidDel="00000000" w:rsidR="00000000" w:rsidRPr="00000000">
        <w:rPr>
          <w:rFonts w:ascii="Calibri" w:cs="Calibri" w:eastAsia="Calibri" w:hAnsi="Calibri"/>
          <w:b w:val="1"/>
          <w:color w:val="000000"/>
          <w:sz w:val="24"/>
          <w:szCs w:val="24"/>
          <w:rtl w:val="0"/>
        </w:rPr>
        <w:t xml:space="preserve">Use case view</w:t>
      </w:r>
      <w:r w:rsidDel="00000000" w:rsidR="00000000" w:rsidRPr="00000000">
        <w:rPr>
          <w:rFonts w:ascii="Calibri" w:cs="Calibri" w:eastAsia="Calibri" w:hAnsi="Calibri"/>
          <w:b w:val="0"/>
          <w:color w:val="000000"/>
          <w:sz w:val="24"/>
          <w:szCs w:val="24"/>
          <w:rtl w:val="0"/>
        </w:rPr>
        <w:t xml:space="preserve"> (also known as Scenarios) :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Related Artifacts : </w:t>
      </w:r>
      <w:r w:rsidDel="00000000" w:rsidR="00000000" w:rsidRPr="00000000">
        <w:rPr>
          <w:rFonts w:ascii="Calibri" w:cs="Calibri" w:eastAsia="Calibri" w:hAnsi="Calibri"/>
          <w:b w:val="1"/>
          <w:color w:val="ff0000"/>
          <w:sz w:val="24"/>
          <w:szCs w:val="24"/>
          <w:rtl w:val="0"/>
        </w:rPr>
        <w:t xml:space="preserve">Use-Case Model</w:t>
      </w:r>
      <w:r w:rsidDel="00000000" w:rsidR="00000000" w:rsidRPr="00000000">
        <w:rPr>
          <w:rFonts w:ascii="Calibri" w:cs="Calibri" w:eastAsia="Calibri" w:hAnsi="Calibri"/>
          <w:b w:val="0"/>
          <w:color w:val="000000"/>
          <w:sz w:val="24"/>
          <w:szCs w:val="24"/>
          <w:rtl w:val="0"/>
        </w:rPr>
        <w:t xml:space="preserve">.</w:t>
      </w:r>
    </w:p>
    <w:p w:rsidR="00000000" w:rsidDel="00000000" w:rsidP="00000000" w:rsidRDefault="00000000" w:rsidRPr="00000000">
      <w:pPr>
        <w:spacing w:after="0" w:before="0" w:line="36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rPr>
          <w:rFonts w:ascii="Calibri" w:cs="Calibri" w:eastAsia="Calibri" w:hAnsi="Calibri"/>
          <w:b w:val="1"/>
          <w:color w:val="000000"/>
          <w:sz w:val="24"/>
          <w:szCs w:val="24"/>
          <w:rtl w:val="0"/>
        </w:rPr>
        <w:t xml:space="preserve">Data view</w:t>
      </w:r>
      <w:r w:rsidDel="00000000" w:rsidR="00000000" w:rsidRPr="00000000">
        <w:rPr>
          <w:rFonts w:ascii="Calibri" w:cs="Calibri" w:eastAsia="Calibri" w:hAnsi="Calibri"/>
          <w:b w:val="0"/>
          <w:color w:val="000000"/>
          <w:sz w:val="24"/>
          <w:szCs w:val="24"/>
          <w:rtl w:val="0"/>
        </w:rPr>
        <w:t xml:space="preserve"> (optional):  Audience: Data specialists, Database administrators. Describes the architecturally significant persistent elements in the data model . Related Artifacts: </w:t>
      </w:r>
      <w:r w:rsidDel="00000000" w:rsidR="00000000" w:rsidRPr="00000000">
        <w:rPr>
          <w:rFonts w:ascii="Calibri" w:cs="Calibri" w:eastAsia="Calibri" w:hAnsi="Calibri"/>
          <w:b w:val="1"/>
          <w:color w:val="ff0000"/>
          <w:sz w:val="24"/>
          <w:szCs w:val="24"/>
          <w:rtl w:val="0"/>
        </w:rPr>
        <w:t xml:space="preserve">Data model</w:t>
      </w:r>
      <w:r w:rsidDel="00000000" w:rsidR="00000000" w:rsidRPr="00000000">
        <w:rPr>
          <w:rFonts w:ascii="Calibri" w:cs="Calibri" w:eastAsia="Calibri" w:hAnsi="Calibri"/>
          <w:b w:val="0"/>
          <w:color w:val="000000"/>
          <w:sz w:val="24"/>
          <w:szCs w:val="24"/>
          <w:rtl w:val="0"/>
        </w:rPr>
        <w:t xml:space="preserve">.</w:t>
      </w:r>
      <w:r w:rsidDel="00000000" w:rsidR="00000000" w:rsidRPr="00000000">
        <w:br w:type="page"/>
      </w:r>
    </w:p>
    <w:p w:rsidR="00000000" w:rsidDel="00000000" w:rsidP="00000000" w:rsidRDefault="00000000" w:rsidRPr="00000000">
      <w:pPr>
        <w:numPr>
          <w:ilvl w:val="0"/>
          <w:numId w:val="1"/>
        </w:numPr>
        <w:spacing w:after="0" w:before="0" w:line="360" w:lineRule="auto"/>
        <w:ind w:left="360" w:hanging="360"/>
        <w:contextualSpacing w:val="1"/>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000000"/>
          <w:sz w:val="24"/>
          <w:szCs w:val="24"/>
        </w:rPr>
      </w:pPr>
      <w:bookmarkStart w:colFirst="0" w:colLast="0" w:name="_4d34og8" w:id="7"/>
      <w:bookmarkEnd w:id="7"/>
      <w:r w:rsidDel="00000000" w:rsidR="00000000" w:rsidRPr="00000000">
        <w:rPr>
          <w:rFonts w:ascii="Calibri" w:cs="Calibri" w:eastAsia="Calibri" w:hAnsi="Calibri"/>
          <w:color w:val="000000"/>
          <w:sz w:val="24"/>
          <w:szCs w:val="24"/>
          <w:rtl w:val="0"/>
        </w:rPr>
        <w:t xml:space="preserve">Architectural requirements: goals and constraints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Requirements are already described in SRS. In this section describe </w:t>
      </w:r>
      <w:r w:rsidDel="00000000" w:rsidR="00000000" w:rsidRPr="00000000">
        <w:rPr>
          <w:i w:val="1"/>
          <w:sz w:val="24"/>
          <w:szCs w:val="24"/>
          <w:rtl w:val="0"/>
        </w:rPr>
        <w:t xml:space="preserve">key</w:t>
      </w:r>
      <w:r w:rsidDel="00000000" w:rsidR="00000000" w:rsidRPr="00000000">
        <w:rPr>
          <w:sz w:val="24"/>
          <w:szCs w:val="24"/>
          <w:rtl w:val="0"/>
        </w:rPr>
        <w:t xml:space="preserve"> requirements and constraints that have a significant impact on the architecture.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bggiya8ovpbr" w:id="8"/>
      <w:bookmarkEnd w:id="8"/>
      <w:r w:rsidDel="00000000" w:rsidR="00000000" w:rsidRPr="00000000">
        <w:rPr>
          <w:rFonts w:ascii="Calibri" w:cs="Calibri" w:eastAsia="Calibri" w:hAnsi="Calibri"/>
          <w:color w:val="000000"/>
          <w:sz w:val="24"/>
          <w:szCs w:val="24"/>
          <w:rtl w:val="0"/>
        </w:rPr>
        <w:t xml:space="preserve">Functional requirements (Use case view)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will allow the user to securely login.</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will allow all users to see the reservations made in all room.</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will allow the user to change the date while looking at the reservations.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will allow only one user per room to add, cancel and modify reservation their reservation.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overview below refers to architecturally relevant Use Cases from the Use Case Model (see references).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5"/>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Source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Architectural relevance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Addressed in:</w:t>
            </w:r>
          </w:p>
        </w:tc>
      </w:tr>
      <w:tr>
        <w:tc>
          <w:tcPr/>
          <w:p w:rsidR="00000000" w:rsidDel="00000000" w:rsidP="00000000" w:rsidRDefault="00000000" w:rsidRPr="00000000">
            <w:pPr>
              <w:contextualSpacing w:val="0"/>
            </w:pPr>
            <w:r w:rsidDel="00000000" w:rsidR="00000000" w:rsidRPr="00000000">
              <w:rPr>
                <w:sz w:val="24"/>
                <w:szCs w:val="24"/>
                <w:rtl w:val="0"/>
              </w:rPr>
              <w:t xml:space="preserve">UC1</w:t>
            </w:r>
          </w:p>
        </w:tc>
        <w:tc>
          <w:tcPr/>
          <w:p w:rsidR="00000000" w:rsidDel="00000000" w:rsidP="00000000" w:rsidRDefault="00000000" w:rsidRPr="00000000">
            <w:pPr>
              <w:contextualSpacing w:val="0"/>
            </w:pPr>
            <w:r w:rsidDel="00000000" w:rsidR="00000000" w:rsidRPr="00000000">
              <w:rPr>
                <w:sz w:val="24"/>
                <w:szCs w:val="24"/>
                <w:rtl w:val="0"/>
              </w:rPr>
              <w:t xml:space="preserve">Log in</w:t>
            </w:r>
          </w:p>
        </w:tc>
        <w:tc>
          <w:tcPr/>
          <w:p w:rsidR="00000000" w:rsidDel="00000000" w:rsidP="00000000" w:rsidRDefault="00000000" w:rsidRPr="00000000">
            <w:pPr>
              <w:contextualSpacing w:val="0"/>
            </w:pPr>
            <w:r w:rsidDel="00000000" w:rsidR="00000000" w:rsidRPr="00000000">
              <w:rPr>
                <w:sz w:val="24"/>
                <w:szCs w:val="24"/>
                <w:rtl w:val="0"/>
              </w:rPr>
              <w:t xml:space="preserve">Securely log the user into the system</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Section number where this use case or scenario is addressed in this document</w:t>
            </w:r>
          </w:p>
        </w:tc>
      </w:tr>
      <w:tr>
        <w:tc>
          <w:tcPr/>
          <w:p w:rsidR="00000000" w:rsidDel="00000000" w:rsidP="00000000" w:rsidRDefault="00000000" w:rsidRPr="00000000">
            <w:pPr>
              <w:contextualSpacing w:val="0"/>
            </w:pPr>
            <w:r w:rsidDel="00000000" w:rsidR="00000000" w:rsidRPr="00000000">
              <w:rPr>
                <w:sz w:val="24"/>
                <w:szCs w:val="24"/>
                <w:rtl w:val="0"/>
              </w:rPr>
              <w:t xml:space="preserve">UC03 </w:t>
            </w:r>
          </w:p>
        </w:tc>
        <w:tc>
          <w:tcPr/>
          <w:p w:rsidR="00000000" w:rsidDel="00000000" w:rsidP="00000000" w:rsidRDefault="00000000" w:rsidRPr="00000000">
            <w:pPr>
              <w:contextualSpacing w:val="0"/>
            </w:pPr>
            <w:r w:rsidDel="00000000" w:rsidR="00000000" w:rsidRPr="00000000">
              <w:rPr>
                <w:sz w:val="24"/>
                <w:szCs w:val="24"/>
                <w:rtl w:val="0"/>
              </w:rPr>
              <w:t xml:space="preserve">View Bookings</w:t>
            </w:r>
          </w:p>
        </w:tc>
        <w:tc>
          <w:tcPr/>
          <w:p w:rsidR="00000000" w:rsidDel="00000000" w:rsidP="00000000" w:rsidRDefault="00000000" w:rsidRPr="00000000">
            <w:pPr>
              <w:contextualSpacing w:val="0"/>
            </w:pPr>
            <w:r w:rsidDel="00000000" w:rsidR="00000000" w:rsidRPr="00000000">
              <w:rPr>
                <w:sz w:val="24"/>
                <w:szCs w:val="24"/>
                <w:rtl w:val="0"/>
              </w:rPr>
              <w:t xml:space="preserve">View the reservations and availabilities schedule.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w:t>
            </w:r>
          </w:p>
        </w:tc>
      </w:tr>
      <w:tr>
        <w:tc>
          <w:tcPr/>
          <w:p w:rsidR="00000000" w:rsidDel="00000000" w:rsidP="00000000" w:rsidRDefault="00000000" w:rsidRPr="00000000">
            <w:pPr>
              <w:contextualSpacing w:val="0"/>
            </w:pPr>
            <w:r w:rsidDel="00000000" w:rsidR="00000000" w:rsidRPr="00000000">
              <w:rPr>
                <w:sz w:val="24"/>
                <w:szCs w:val="24"/>
                <w:rtl w:val="0"/>
              </w:rPr>
              <w:t xml:space="preserve">UC04 </w:t>
            </w:r>
          </w:p>
        </w:tc>
        <w:tc>
          <w:tcPr/>
          <w:p w:rsidR="00000000" w:rsidDel="00000000" w:rsidP="00000000" w:rsidRDefault="00000000" w:rsidRPr="00000000">
            <w:pPr>
              <w:contextualSpacing w:val="0"/>
            </w:pPr>
            <w:r w:rsidDel="00000000" w:rsidR="00000000" w:rsidRPr="00000000">
              <w:rPr>
                <w:sz w:val="24"/>
                <w:szCs w:val="24"/>
                <w:rtl w:val="0"/>
              </w:rPr>
              <w:t xml:space="preserve">Change View Booking Date </w:t>
            </w:r>
          </w:p>
        </w:tc>
        <w:tc>
          <w:tcPr/>
          <w:p w:rsidR="00000000" w:rsidDel="00000000" w:rsidP="00000000" w:rsidRDefault="00000000" w:rsidRPr="00000000">
            <w:pPr>
              <w:contextualSpacing w:val="0"/>
            </w:pPr>
            <w:r w:rsidDel="00000000" w:rsidR="00000000" w:rsidRPr="00000000">
              <w:rPr>
                <w:sz w:val="24"/>
                <w:szCs w:val="24"/>
                <w:rtl w:val="0"/>
              </w:rPr>
              <w:t xml:space="preserve">Change the viewed date.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w:t>
            </w:r>
          </w:p>
        </w:tc>
      </w:tr>
      <w:tr>
        <w:tc>
          <w:tcPr/>
          <w:p w:rsidR="00000000" w:rsidDel="00000000" w:rsidP="00000000" w:rsidRDefault="00000000" w:rsidRPr="00000000">
            <w:pPr>
              <w:contextualSpacing w:val="0"/>
            </w:pPr>
            <w:r w:rsidDel="00000000" w:rsidR="00000000" w:rsidRPr="00000000">
              <w:rPr>
                <w:sz w:val="24"/>
                <w:szCs w:val="24"/>
                <w:rtl w:val="0"/>
              </w:rPr>
              <w:t xml:space="preserve">UC05 </w:t>
            </w:r>
          </w:p>
        </w:tc>
        <w:tc>
          <w:tcPr/>
          <w:p w:rsidR="00000000" w:rsidDel="00000000" w:rsidP="00000000" w:rsidRDefault="00000000" w:rsidRPr="00000000">
            <w:pPr>
              <w:contextualSpacing w:val="0"/>
            </w:pPr>
            <w:r w:rsidDel="00000000" w:rsidR="00000000" w:rsidRPr="00000000">
              <w:rPr>
                <w:sz w:val="24"/>
                <w:szCs w:val="24"/>
                <w:rtl w:val="0"/>
              </w:rPr>
              <w:t xml:space="preserve">Create Reservation</w:t>
            </w:r>
          </w:p>
        </w:tc>
        <w:tc>
          <w:tcPr/>
          <w:p w:rsidR="00000000" w:rsidDel="00000000" w:rsidP="00000000" w:rsidRDefault="00000000" w:rsidRPr="00000000">
            <w:pPr>
              <w:contextualSpacing w:val="0"/>
            </w:pPr>
            <w:r w:rsidDel="00000000" w:rsidR="00000000" w:rsidRPr="00000000">
              <w:rPr>
                <w:sz w:val="24"/>
                <w:szCs w:val="24"/>
                <w:rtl w:val="0"/>
              </w:rPr>
              <w:t xml:space="preserve">Create a new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w:t>
            </w:r>
          </w:p>
        </w:tc>
      </w:tr>
      <w:tr>
        <w:tc>
          <w:tcPr/>
          <w:p w:rsidR="00000000" w:rsidDel="00000000" w:rsidP="00000000" w:rsidRDefault="00000000" w:rsidRPr="00000000">
            <w:pPr>
              <w:contextualSpacing w:val="0"/>
            </w:pPr>
            <w:r w:rsidDel="00000000" w:rsidR="00000000" w:rsidRPr="00000000">
              <w:rPr>
                <w:sz w:val="24"/>
                <w:szCs w:val="24"/>
                <w:rtl w:val="0"/>
              </w:rPr>
              <w:t xml:space="preserve">UC06 </w:t>
            </w:r>
          </w:p>
        </w:tc>
        <w:tc>
          <w:tcPr/>
          <w:p w:rsidR="00000000" w:rsidDel="00000000" w:rsidP="00000000" w:rsidRDefault="00000000" w:rsidRPr="00000000">
            <w:pPr>
              <w:contextualSpacing w:val="0"/>
            </w:pPr>
            <w:r w:rsidDel="00000000" w:rsidR="00000000" w:rsidRPr="00000000">
              <w:rPr>
                <w:sz w:val="24"/>
                <w:szCs w:val="24"/>
                <w:rtl w:val="0"/>
              </w:rPr>
              <w:t xml:space="preserve">Cancel Reservation</w:t>
            </w:r>
          </w:p>
        </w:tc>
        <w:tc>
          <w:tcPr/>
          <w:p w:rsidR="00000000" w:rsidDel="00000000" w:rsidP="00000000" w:rsidRDefault="00000000" w:rsidRPr="00000000">
            <w:pPr>
              <w:contextualSpacing w:val="0"/>
            </w:pPr>
            <w:r w:rsidDel="00000000" w:rsidR="00000000" w:rsidRPr="00000000">
              <w:rPr>
                <w:sz w:val="24"/>
                <w:szCs w:val="24"/>
                <w:rtl w:val="0"/>
              </w:rPr>
              <w:t xml:space="preserve">Cancel a pre-existing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w:t>
            </w:r>
          </w:p>
        </w:tc>
      </w:tr>
      <w:tr>
        <w:tc>
          <w:tcPr/>
          <w:p w:rsidR="00000000" w:rsidDel="00000000" w:rsidP="00000000" w:rsidRDefault="00000000" w:rsidRPr="00000000">
            <w:pPr>
              <w:contextualSpacing w:val="0"/>
            </w:pPr>
            <w:r w:rsidDel="00000000" w:rsidR="00000000" w:rsidRPr="00000000">
              <w:rPr>
                <w:sz w:val="24"/>
                <w:szCs w:val="24"/>
                <w:rtl w:val="0"/>
              </w:rPr>
              <w:t xml:space="preserve">UC07 </w:t>
            </w:r>
          </w:p>
        </w:tc>
        <w:tc>
          <w:tcPr/>
          <w:p w:rsidR="00000000" w:rsidDel="00000000" w:rsidP="00000000" w:rsidRDefault="00000000" w:rsidRPr="00000000">
            <w:pPr>
              <w:contextualSpacing w:val="0"/>
            </w:pPr>
            <w:r w:rsidDel="00000000" w:rsidR="00000000" w:rsidRPr="00000000">
              <w:rPr>
                <w:sz w:val="24"/>
                <w:szCs w:val="24"/>
                <w:rtl w:val="0"/>
              </w:rPr>
              <w:t xml:space="preserve">Modify Reservation</w:t>
            </w:r>
          </w:p>
        </w:tc>
        <w:tc>
          <w:tcPr/>
          <w:p w:rsidR="00000000" w:rsidDel="00000000" w:rsidP="00000000" w:rsidRDefault="00000000" w:rsidRPr="00000000">
            <w:pPr>
              <w:contextualSpacing w:val="0"/>
            </w:pPr>
            <w:r w:rsidDel="00000000" w:rsidR="00000000" w:rsidRPr="00000000">
              <w:rPr>
                <w:sz w:val="24"/>
                <w:szCs w:val="24"/>
                <w:rtl w:val="0"/>
              </w:rPr>
              <w:t xml:space="preserve">Modify a pre-existing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w:t>
            </w:r>
          </w:p>
        </w:tc>
      </w:tr>
    </w:tbl>
    <w:p w:rsidR="00000000" w:rsidDel="00000000" w:rsidP="00000000" w:rsidRDefault="00000000" w:rsidRPr="00000000">
      <w:pPr>
        <w:pStyle w:val="Heading2"/>
        <w:spacing w:before="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7dp8vu" w:id="9"/>
      <w:bookmarkEnd w:id="9"/>
      <w:commentRangeStart w:id="4"/>
      <w:r w:rsidDel="00000000" w:rsidR="00000000" w:rsidRPr="00000000">
        <w:rPr>
          <w:rFonts w:ascii="Calibri" w:cs="Calibri" w:eastAsia="Calibri" w:hAnsi="Calibri"/>
          <w:color w:val="000000"/>
          <w:sz w:val="24"/>
          <w:szCs w:val="24"/>
          <w:rtl w:val="0"/>
        </w:rPr>
        <w:t xml:space="preserve">Non-functional 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Usually, the non-functional requirements are already in place and can be referenced here. This document is not meant to be the source of non-functional requirements, but to address them. Provide a reference per requirement, and where the requirement is addressed.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6"/>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Source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Architectural relevance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Addressed in:</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e.g. Vision, SRS.</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Name of requirement.</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Description on why this requirement is relevant to the software architecture.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Section number where this requirement is addressed in this document.</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000000"/>
          <w:sz w:val="24"/>
          <w:szCs w:val="24"/>
        </w:rPr>
      </w:pPr>
      <w:bookmarkStart w:colFirst="0" w:colLast="0" w:name="_3rdcrjn" w:id="10"/>
      <w:bookmarkEnd w:id="10"/>
      <w:commentRangeStart w:id="5"/>
      <w:r w:rsidDel="00000000" w:rsidR="00000000" w:rsidRPr="00000000">
        <w:rPr>
          <w:rFonts w:ascii="Calibri" w:cs="Calibri" w:eastAsia="Calibri" w:hAnsi="Calibri"/>
          <w:color w:val="000000"/>
          <w:sz w:val="24"/>
          <w:szCs w:val="24"/>
          <w:rtl w:val="0"/>
        </w:rPr>
        <w:t xml:space="preserve">Use case view (Scenarios)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scenarios (or functional view) represent the behavior of the system as seen by its actors. Use case scenarios describe sequences of interactions between actorsd and the system (seen as a black box) as well as between the system and external systemsTthe </w:t>
      </w:r>
      <w:r w:rsidDel="00000000" w:rsidR="00000000" w:rsidRPr="00000000">
        <w:rPr>
          <w:i w:val="1"/>
          <w:sz w:val="24"/>
          <w:szCs w:val="24"/>
          <w:rtl w:val="0"/>
        </w:rPr>
        <w:t xml:space="preserve">UML use case diagram</w:t>
      </w:r>
      <w:r w:rsidDel="00000000" w:rsidR="00000000" w:rsidRPr="00000000">
        <w:rPr>
          <w:sz w:val="24"/>
          <w:szCs w:val="24"/>
          <w:rtl w:val="0"/>
        </w:rPr>
        <w:t xml:space="preserve"> is used to capture this view.</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000000"/>
          <w:sz w:val="24"/>
          <w:szCs w:val="24"/>
        </w:rPr>
      </w:pPr>
      <w:bookmarkStart w:colFirst="0" w:colLast="0" w:name="_26in1rg" w:id="11"/>
      <w:bookmarkEnd w:id="11"/>
      <w:commentRangeStart w:id="6"/>
      <w:r w:rsidDel="00000000" w:rsidR="00000000" w:rsidRPr="00000000">
        <w:rPr>
          <w:rFonts w:ascii="Calibri" w:cs="Calibri" w:eastAsia="Calibri" w:hAnsi="Calibri"/>
          <w:color w:val="000000"/>
          <w:sz w:val="24"/>
          <w:szCs w:val="24"/>
          <w:rtl w:val="0"/>
        </w:rPr>
        <w:t xml:space="preserve">Logical view</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lnxbz9" w:id="12"/>
      <w:bookmarkEnd w:id="12"/>
      <w:r w:rsidDel="00000000" w:rsidR="00000000" w:rsidRPr="00000000">
        <w:rPr>
          <w:rFonts w:ascii="Calibri" w:cs="Calibri" w:eastAsia="Calibri" w:hAnsi="Calibri"/>
          <w:color w:val="000000"/>
          <w:sz w:val="24"/>
          <w:szCs w:val="24"/>
          <w:rtl w:val="0"/>
        </w:rPr>
        <w:t xml:space="preserve">Layers, tiers etc.</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top-level architecture style. Deploy a </w:t>
      </w:r>
      <w:r w:rsidDel="00000000" w:rsidR="00000000" w:rsidRPr="00000000">
        <w:rPr>
          <w:i w:val="1"/>
          <w:sz w:val="24"/>
          <w:szCs w:val="24"/>
          <w:rtl w:val="0"/>
        </w:rPr>
        <w:t xml:space="preserve">UML class diagram</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5nkun2" w:id="13"/>
      <w:bookmarkEnd w:id="13"/>
      <w:r w:rsidDel="00000000" w:rsidR="00000000" w:rsidRPr="00000000">
        <w:rPr>
          <w:rFonts w:ascii="Calibri" w:cs="Calibri" w:eastAsia="Calibri" w:hAnsi="Calibri"/>
          <w:color w:val="000000"/>
          <w:sz w:val="24"/>
          <w:szCs w:val="24"/>
          <w:rtl w:val="0"/>
        </w:rPr>
        <w:t xml:space="preserve">Subsystems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Describe the decomposition of the system in subsystems and show their relation.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Architecturally significant design packages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Desribe packages of individual subsystems that are architecturally significant. For each package nclude a subsection with its name, its brief description, and a diagram with all significant classes and packages contained within the package.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ksv4uv" w:id="14"/>
      <w:bookmarkEnd w:id="14"/>
      <w:r w:rsidDel="00000000" w:rsidR="00000000" w:rsidRPr="00000000">
        <w:rPr>
          <w:rFonts w:ascii="Calibri" w:cs="Calibri" w:eastAsia="Calibri" w:hAnsi="Calibri"/>
          <w:color w:val="000000"/>
          <w:sz w:val="24"/>
          <w:szCs w:val="24"/>
          <w:rtl w:val="0"/>
        </w:rPr>
        <w:t xml:space="preserve">Use case realizations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In this section you have to illustrate how use cases are translated into </w:t>
      </w:r>
      <w:r w:rsidDel="00000000" w:rsidR="00000000" w:rsidRPr="00000000">
        <w:rPr>
          <w:i w:val="1"/>
          <w:sz w:val="24"/>
          <w:szCs w:val="24"/>
          <w:rtl w:val="0"/>
        </w:rPr>
        <w:t xml:space="preserve">UML interaction diagrams</w:t>
      </w:r>
      <w:r w:rsidDel="00000000" w:rsidR="00000000" w:rsidRPr="00000000">
        <w:rPr>
          <w:sz w:val="24"/>
          <w:szCs w:val="24"/>
          <w:rtl w:val="0"/>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2"/>
        </w:numPr>
        <w:spacing w:before="0" w:line="360" w:lineRule="auto"/>
        <w:ind w:left="360" w:hanging="360"/>
        <w:rPr>
          <w:rFonts w:ascii="Calibri" w:cs="Calibri" w:eastAsia="Calibri" w:hAnsi="Calibri"/>
          <w:b w:val="1"/>
          <w:color w:val="000000"/>
          <w:sz w:val="24"/>
          <w:szCs w:val="24"/>
        </w:rPr>
      </w:pPr>
      <w:bookmarkStart w:colFirst="0" w:colLast="0" w:name="_1y810tw" w:id="15"/>
      <w:bookmarkEnd w:id="15"/>
      <w:r w:rsidDel="00000000" w:rsidR="00000000" w:rsidRPr="00000000">
        <w:rPr>
          <w:rFonts w:ascii="Calibri" w:cs="Calibri" w:eastAsia="Calibri" w:hAnsi="Calibri"/>
          <w:color w:val="000000"/>
          <w:sz w:val="24"/>
          <w:szCs w:val="24"/>
          <w:rtl w:val="0"/>
        </w:rPr>
        <w:t xml:space="preserve">Data view (optional)</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538162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53816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Relational schema for the ER diagram</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Student (</w:t>
      </w:r>
      <w:r w:rsidDel="00000000" w:rsidR="00000000" w:rsidRPr="00000000">
        <w:rPr>
          <w:sz w:val="24"/>
          <w:szCs w:val="24"/>
          <w:u w:val="single"/>
          <w:rtl w:val="0"/>
        </w:rPr>
        <w:t xml:space="preserve">userName</w:t>
      </w:r>
      <w:r w:rsidDel="00000000" w:rsidR="00000000" w:rsidRPr="00000000">
        <w:rPr>
          <w:sz w:val="24"/>
          <w:szCs w:val="24"/>
          <w:rtl w:val="0"/>
        </w:rPr>
        <w:t xml:space="preserve">, passWord)</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Reservation (</w:t>
      </w:r>
      <w:r w:rsidDel="00000000" w:rsidR="00000000" w:rsidRPr="00000000">
        <w:rPr>
          <w:sz w:val="24"/>
          <w:szCs w:val="24"/>
          <w:u w:val="single"/>
          <w:rtl w:val="0"/>
        </w:rPr>
        <w:t xml:space="preserve">ReservationID</w:t>
      </w:r>
      <w:r w:rsidDel="00000000" w:rsidR="00000000" w:rsidRPr="00000000">
        <w:rPr>
          <w:sz w:val="24"/>
          <w:szCs w:val="24"/>
          <w:rtl w:val="0"/>
        </w:rPr>
        <w:t xml:space="preserve">, </w:t>
      </w:r>
      <w:r w:rsidDel="00000000" w:rsidR="00000000" w:rsidRPr="00000000">
        <w:rPr>
          <w:b w:val="1"/>
          <w:i w:val="1"/>
          <w:sz w:val="24"/>
          <w:szCs w:val="24"/>
          <w:rtl w:val="0"/>
        </w:rPr>
        <w:t xml:space="preserve">roomNumber</w:t>
      </w:r>
      <w:r w:rsidDel="00000000" w:rsidR="00000000" w:rsidRPr="00000000">
        <w:rPr>
          <w:sz w:val="24"/>
          <w:szCs w:val="24"/>
          <w:rtl w:val="0"/>
        </w:rPr>
        <w:t xml:space="preserve">, </w:t>
      </w:r>
      <w:r w:rsidDel="00000000" w:rsidR="00000000" w:rsidRPr="00000000">
        <w:rPr>
          <w:b w:val="1"/>
          <w:i w:val="1"/>
          <w:sz w:val="24"/>
          <w:szCs w:val="24"/>
          <w:rtl w:val="0"/>
        </w:rPr>
        <w:t xml:space="preserve">userName</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Room (</w:t>
      </w:r>
      <w:r w:rsidDel="00000000" w:rsidR="00000000" w:rsidRPr="00000000">
        <w:rPr>
          <w:sz w:val="24"/>
          <w:szCs w:val="24"/>
          <w:u w:val="single"/>
          <w:rtl w:val="0"/>
        </w:rPr>
        <w:t xml:space="preserve">roomNumber</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RoomCatalog (</w:t>
      </w:r>
      <w:r w:rsidDel="00000000" w:rsidR="00000000" w:rsidRPr="00000000">
        <w:rPr>
          <w:b w:val="1"/>
          <w:i w:val="1"/>
          <w:sz w:val="24"/>
          <w:szCs w:val="24"/>
          <w:rtl w:val="0"/>
        </w:rPr>
        <w:t xml:space="preserve">roomNumber</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TimeSlot (StartTime, EndTime, Waitlists, </w:t>
      </w:r>
      <w:r w:rsidDel="00000000" w:rsidR="00000000" w:rsidRPr="00000000">
        <w:rPr>
          <w:b w:val="1"/>
          <w:i w:val="1"/>
          <w:sz w:val="24"/>
          <w:szCs w:val="24"/>
          <w:u w:val="single"/>
          <w:rtl w:val="0"/>
        </w:rPr>
        <w:t xml:space="preserve">ReservationID</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Foreign key is in bold.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sectPr>
      <w:headerReference r:id="rId7" w:type="default"/>
      <w:footerReference r:id="rId8" w:type="defaul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aron Chen" w:id="3" w:date="2016-11-19T04:35: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Aaron Chen" w:id="2" w:date="2016-11-19T04:3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Saif Mahabub" w:id="1" w:date="2016-11-20T09:1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added</w:t>
      </w:r>
    </w:p>
  </w:comment>
  <w:comment w:author="Aaron Chen" w:id="4" w:date="2016-11-19T04:35: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Aaron Chen" w:id="5" w:date="2016-11-19T04:36: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Aaron Chen" w:id="6" w:date="2016-11-19T04:37: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w:t>
      </w:r>
    </w:p>
  </w:comment>
  <w:comment w:author="Saif Mahabub" w:id="0" w:date="2016-11-14T09:31: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Everyone's student ID and email required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993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5"/>
      <w:gridCol w:w="2010"/>
      <w:gridCol w:w="1545"/>
      <w:tblGridChange w:id="0">
        <w:tblGrid>
          <w:gridCol w:w="6375"/>
          <w:gridCol w:w="2010"/>
          <w:gridCol w:w="1545"/>
        </w:tblGrid>
      </w:tblGridChange>
    </w:tblGrid>
    <w:tr>
      <w:tc>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LOTUS Calendar</w:t>
          </w:r>
        </w:p>
      </w:tc>
      <w:tc>
        <w:tcPr>
          <w:tcBorders>
            <w:right w:color="000000" w:space="0" w:sz="0" w:val="nil"/>
          </w:tcBorders>
        </w:tcPr>
        <w:p w:rsidR="00000000" w:rsidDel="00000000" w:rsidP="00000000" w:rsidRDefault="00000000" w:rsidRPr="00000000">
          <w:pPr>
            <w:widowControl w:val="0"/>
            <w:tabs>
              <w:tab w:val="left" w:pos="1135"/>
            </w:tabs>
            <w:spacing w:after="0" w:before="720" w:lineRule="auto"/>
            <w:ind w:right="68"/>
            <w:contextualSpacing w:val="0"/>
          </w:pPr>
          <w:r w:rsidDel="00000000" w:rsidR="00000000" w:rsidRPr="00000000">
            <w:rPr>
              <w:sz w:val="24"/>
              <w:szCs w:val="24"/>
              <w:rtl w:val="0"/>
            </w:rPr>
            <w:t xml:space="preserve">Version: 1.0 </w:t>
          </w:r>
        </w:p>
      </w:tc>
      <w:tc>
        <w:tcPr>
          <w:tcBorders>
            <w:left w:color="000000" w:space="0" w:sz="0" w:val="nil"/>
          </w:tcBorders>
        </w:tcPr>
        <w:p w:rsidR="00000000" w:rsidDel="00000000" w:rsidP="00000000" w:rsidRDefault="00000000" w:rsidRPr="00000000">
          <w:pPr>
            <w:widowControl w:val="0"/>
            <w:tabs>
              <w:tab w:val="left" w:pos="1135"/>
            </w:tabs>
            <w:spacing w:after="0" w:before="720" w:lineRule="auto"/>
            <w:ind w:left="462" w:right="72" w:firstLine="0"/>
            <w:contextualSpacing w:val="0"/>
            <w:jc w:val="right"/>
          </w:pPr>
          <w:r w:rsidDel="00000000" w:rsidR="00000000" w:rsidRPr="00000000">
            <w:rPr>
              <w:rtl w:val="0"/>
            </w:rPr>
          </w:r>
        </w:p>
      </w:tc>
    </w:tr>
    <w:tr>
      <w:tc>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Software Architecture Document</w:t>
          </w:r>
        </w:p>
      </w:tc>
      <w:tc>
        <w:tcPr>
          <w:tcBorders>
            <w:right w:color="000000" w:space="0" w:sz="0" w:val="nil"/>
          </w:tcBorders>
        </w:tcPr>
        <w:p w:rsidR="00000000" w:rsidDel="00000000" w:rsidP="00000000" w:rsidRDefault="00000000" w:rsidRPr="00000000">
          <w:pPr>
            <w:widowControl w:val="0"/>
            <w:spacing w:after="0" w:before="720" w:lineRule="auto"/>
            <w:contextualSpacing w:val="0"/>
          </w:pPr>
          <w:r w:rsidDel="00000000" w:rsidR="00000000" w:rsidRPr="00000000">
            <w:rPr>
              <w:sz w:val="24"/>
              <w:szCs w:val="24"/>
              <w:rtl w:val="0"/>
            </w:rPr>
            <w:t xml:space="preserve">Date: 13/11/16</w:t>
          </w:r>
        </w:p>
      </w:tc>
      <w:tc>
        <w:tcPr>
          <w:tcBorders>
            <w:left w:color="000000" w:space="0" w:sz="0" w:val="nil"/>
          </w:tcBorders>
        </w:tcPr>
        <w:p w:rsidR="00000000" w:rsidDel="00000000" w:rsidP="00000000" w:rsidRDefault="00000000" w:rsidRPr="00000000">
          <w:pPr>
            <w:widowControl w:val="0"/>
            <w:spacing w:after="0" w:before="720" w:lineRule="auto"/>
            <w:ind w:right="79"/>
            <w:contextualSpacing w:val="0"/>
            <w:jc w:val="right"/>
          </w:pPr>
          <w:r w:rsidDel="00000000" w:rsidR="00000000" w:rsidRPr="00000000">
            <w:rPr>
              <w:rtl w:val="0"/>
            </w:rPr>
          </w:r>
        </w:p>
      </w:tc>
    </w:tr>
  </w:tbl>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6"/>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
    <w:lvl w:ilvl="0">
      <w:start w:val="3"/>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eader" Target="header1.xml"/><Relationship Id="rId8" Type="http://schemas.openxmlformats.org/officeDocument/2006/relationships/footer" Target="footer1.xml"/></Relationships>
</file>