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08006" w14:textId="5F5C268B" w:rsidR="00EA0F44" w:rsidRPr="00EA0F44" w:rsidRDefault="00EA0F44" w:rsidP="00107ED0">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93586B">
        <w:rPr>
          <w:rFonts w:ascii="Times New Roman" w:eastAsia="Times New Roman" w:hAnsi="Times New Roman" w:cs="Times New Roman"/>
          <w:b/>
          <w:bCs/>
          <w:kern w:val="0"/>
          <w:sz w:val="40"/>
          <w:szCs w:val="40"/>
          <w:lang w:eastAsia="en-IN"/>
          <w14:ligatures w14:val="none"/>
        </w:rPr>
        <w:t>Compliance and regulatory affairs in the banking operations</w:t>
      </w:r>
    </w:p>
    <w:p w14:paraId="389648C6" w14:textId="76E75478" w:rsidR="0093586B" w:rsidRDefault="0093586B" w:rsidP="00107E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Compliance and regulatory affairs in the banking operations of the United States are crucial areas ensuring that banks adhere to laws, regulations, guidelines, and specifications relevant to their business. These regulations are designed to protect consumers, maintain the integrity of the financial system, and prevent financial crimes such as money laundering and fraud. Here's a detailed overview of key aspects in this field:</w:t>
      </w:r>
    </w:p>
    <w:p w14:paraId="36A57205" w14:textId="77777777" w:rsidR="0093586B" w:rsidRPr="0093586B" w:rsidRDefault="0093586B" w:rsidP="0093586B">
      <w:pPr>
        <w:rPr>
          <w:b/>
          <w:bCs/>
          <w:sz w:val="24"/>
          <w:szCs w:val="24"/>
          <w:lang w:eastAsia="en-IN"/>
        </w:rPr>
      </w:pPr>
      <w:r w:rsidRPr="0093586B">
        <w:rPr>
          <w:b/>
          <w:bCs/>
          <w:sz w:val="24"/>
          <w:szCs w:val="24"/>
          <w:lang w:eastAsia="en-IN"/>
        </w:rPr>
        <w:t>Key Regulatory Bodies</w:t>
      </w:r>
    </w:p>
    <w:p w14:paraId="041404EF" w14:textId="77777777" w:rsidR="0093586B" w:rsidRPr="0093586B" w:rsidRDefault="0093586B" w:rsidP="009358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Federal Reserve System (FRS)</w:t>
      </w:r>
    </w:p>
    <w:p w14:paraId="0F0DF382"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Regulates and supervises banks to ensure safe and sound banking practices.</w:t>
      </w:r>
    </w:p>
    <w:p w14:paraId="25437BEC"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Implements monetary policy to manage inflation and stabilize the currency.</w:t>
      </w:r>
    </w:p>
    <w:p w14:paraId="28F5E155" w14:textId="77777777" w:rsidR="0093586B" w:rsidRPr="0093586B" w:rsidRDefault="0093586B" w:rsidP="009358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Office of the Comptroller of the Currency (OCC)</w:t>
      </w:r>
    </w:p>
    <w:p w14:paraId="7BD23020"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Charters, regulates, and supervises all national banks and federal savings associations.</w:t>
      </w:r>
    </w:p>
    <w:p w14:paraId="498D28F2"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Ensures banks operate safely, provide fair access to financial services, treat customers fairly, and comply with applicable laws and regulations.</w:t>
      </w:r>
    </w:p>
    <w:p w14:paraId="4768A65A" w14:textId="77777777" w:rsidR="0093586B" w:rsidRPr="0093586B" w:rsidRDefault="0093586B" w:rsidP="009358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Federal Deposit Insurance Corporation (FDIC)</w:t>
      </w:r>
    </w:p>
    <w:p w14:paraId="14C2ADC1"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Provides deposit insurance to depositors in U.S. commercial banks and savings institutions.</w:t>
      </w:r>
    </w:p>
    <w:p w14:paraId="0B907D8A"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Supervises and examines financial institutions for safety, soundness, and consumer protection.</w:t>
      </w:r>
    </w:p>
    <w:p w14:paraId="412CC1FE" w14:textId="77777777" w:rsidR="0093586B" w:rsidRPr="0093586B" w:rsidRDefault="0093586B" w:rsidP="009358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Consumer Financial Protection Bureau (CFPB)</w:t>
      </w:r>
    </w:p>
    <w:p w14:paraId="6D1B0337"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Protects consumers from unfair, deceptive, or abusive practices.</w:t>
      </w:r>
    </w:p>
    <w:p w14:paraId="40573BEF"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Enforces federal consumer financial laws.</w:t>
      </w:r>
    </w:p>
    <w:p w14:paraId="6DA3097A" w14:textId="77777777" w:rsidR="0093586B" w:rsidRPr="0093586B" w:rsidRDefault="0093586B" w:rsidP="009358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Securities and Exchange Commission (SEC)</w:t>
      </w:r>
    </w:p>
    <w:p w14:paraId="22AF7C5E"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Regulates and enforces federal securities laws to protect investors, maintain fair, orderly, and efficient markets, and facilitate capital formation.</w:t>
      </w:r>
    </w:p>
    <w:p w14:paraId="4142DD1E" w14:textId="77777777" w:rsidR="0093586B" w:rsidRPr="0093586B" w:rsidRDefault="0093586B" w:rsidP="009358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Financial Crimes Enforcement Network (FinCEN)</w:t>
      </w:r>
    </w:p>
    <w:p w14:paraId="3D299FDD"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Safeguards the financial system from illicit use and combats money laundering and its related crimes.</w:t>
      </w:r>
    </w:p>
    <w:p w14:paraId="00E6C492" w14:textId="77777777" w:rsidR="0093586B" w:rsidRPr="0093586B" w:rsidRDefault="0093586B" w:rsidP="0093586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Collects and analyzes information about financial transactions.</w:t>
      </w:r>
    </w:p>
    <w:p w14:paraId="300FBC01" w14:textId="77777777" w:rsidR="0093586B" w:rsidRPr="0093586B" w:rsidRDefault="0093586B" w:rsidP="0093586B">
      <w:pPr>
        <w:rPr>
          <w:b/>
          <w:bCs/>
          <w:sz w:val="24"/>
          <w:szCs w:val="24"/>
          <w:lang w:eastAsia="en-IN"/>
        </w:rPr>
      </w:pPr>
      <w:r w:rsidRPr="0093586B">
        <w:rPr>
          <w:b/>
          <w:bCs/>
          <w:sz w:val="24"/>
          <w:szCs w:val="24"/>
          <w:lang w:eastAsia="en-IN"/>
        </w:rPr>
        <w:t>Key Regulations</w:t>
      </w:r>
    </w:p>
    <w:p w14:paraId="66AC3739" w14:textId="77777777" w:rsidR="0093586B" w:rsidRPr="0093586B" w:rsidRDefault="0093586B" w:rsidP="009358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Bank Secrecy Act (BSA)</w:t>
      </w:r>
    </w:p>
    <w:p w14:paraId="77CF6846"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Requires financial institutions to assist government agencies in detecting and preventing money laundering.</w:t>
      </w:r>
    </w:p>
    <w:p w14:paraId="6AE0306D"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Mandates reporting of cash transactions over $10,000 and suspicious activities.</w:t>
      </w:r>
    </w:p>
    <w:p w14:paraId="35AEAE20" w14:textId="77777777" w:rsidR="0093586B" w:rsidRPr="0093586B" w:rsidRDefault="0093586B" w:rsidP="009358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Dodd-Frank Wall Street Reform and Consumer Protection Act</w:t>
      </w:r>
    </w:p>
    <w:p w14:paraId="095AC417"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Aimed at reducing risks in the financial system.</w:t>
      </w:r>
    </w:p>
    <w:p w14:paraId="7A215E40"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Created the CFPB and implemented significant changes to financial regulations, including stricter oversight and capital requirements.</w:t>
      </w:r>
    </w:p>
    <w:p w14:paraId="6D29AA6B" w14:textId="77777777" w:rsidR="0093586B" w:rsidRPr="0093586B" w:rsidRDefault="0093586B" w:rsidP="009358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Gramm-Leach-Bliley Act (GLBA)</w:t>
      </w:r>
    </w:p>
    <w:p w14:paraId="727BBDBC"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lastRenderedPageBreak/>
        <w:t>Requires financial institutions to explain their information-sharing practices to their customers and to safeguard sensitive data.</w:t>
      </w:r>
    </w:p>
    <w:p w14:paraId="102AC0AC" w14:textId="77777777" w:rsidR="0093586B" w:rsidRPr="0093586B" w:rsidRDefault="0093586B" w:rsidP="009358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USA PATRIOT Act</w:t>
      </w:r>
    </w:p>
    <w:p w14:paraId="532E4533"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Strengthens measures to prevent, detect, and prosecute international money laundering and the financing of terrorism.</w:t>
      </w:r>
    </w:p>
    <w:p w14:paraId="312190A4"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Includes provisions for enhanced due diligence and anti-money laundering (AML) programs.</w:t>
      </w:r>
    </w:p>
    <w:p w14:paraId="6FB6B89F" w14:textId="77777777" w:rsidR="0093586B" w:rsidRPr="0093586B" w:rsidRDefault="0093586B" w:rsidP="009358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Sarbanes-Oxley Act (SOX)</w:t>
      </w:r>
    </w:p>
    <w:p w14:paraId="4FD58BD2"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Establishes standards for all U.S. public company boards, management, and public accounting firms.</w:t>
      </w:r>
    </w:p>
    <w:p w14:paraId="4E61CC08" w14:textId="77777777" w:rsidR="0093586B" w:rsidRPr="0093586B" w:rsidRDefault="0093586B" w:rsidP="0093586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Includes requirements for financial disclosures and procedures to prevent corporate fraud.</w:t>
      </w:r>
    </w:p>
    <w:p w14:paraId="18DD3975" w14:textId="77777777" w:rsidR="0093586B" w:rsidRPr="0093586B" w:rsidRDefault="0093586B" w:rsidP="0093586B">
      <w:pPr>
        <w:rPr>
          <w:b/>
          <w:bCs/>
          <w:sz w:val="24"/>
          <w:szCs w:val="24"/>
          <w:lang w:eastAsia="en-IN"/>
        </w:rPr>
      </w:pPr>
      <w:r w:rsidRPr="0093586B">
        <w:rPr>
          <w:b/>
          <w:bCs/>
          <w:sz w:val="24"/>
          <w:szCs w:val="24"/>
          <w:lang w:eastAsia="en-IN"/>
        </w:rPr>
        <w:t>Compliance Functions in Banks</w:t>
      </w:r>
    </w:p>
    <w:p w14:paraId="79F1FC37" w14:textId="77777777" w:rsidR="0093586B" w:rsidRPr="0093586B" w:rsidRDefault="0093586B" w:rsidP="00935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Risk Management</w:t>
      </w:r>
    </w:p>
    <w:p w14:paraId="5365CB75"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Identifying, assessing, and mitigating risks related to compliance with laws and regulations.</w:t>
      </w:r>
    </w:p>
    <w:p w14:paraId="033B1C8D"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Ensuring that banks have adequate policies, procedures, and controls in place.</w:t>
      </w:r>
    </w:p>
    <w:p w14:paraId="0DC306EC" w14:textId="77777777" w:rsidR="0093586B" w:rsidRPr="0093586B" w:rsidRDefault="0093586B" w:rsidP="00935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Internal Audits</w:t>
      </w:r>
    </w:p>
    <w:p w14:paraId="0DED39F9"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Conducting regular audits to ensure compliance with internal policies and external regulations.</w:t>
      </w:r>
    </w:p>
    <w:p w14:paraId="60D5AC58"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Reviewing financial statements and operational processes.</w:t>
      </w:r>
    </w:p>
    <w:p w14:paraId="0041903A" w14:textId="77777777" w:rsidR="0093586B" w:rsidRPr="0093586B" w:rsidRDefault="0093586B" w:rsidP="00935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Training and Education</w:t>
      </w:r>
    </w:p>
    <w:p w14:paraId="6E46B5E4"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Providing ongoing training to employees about regulatory requirements and ethical standards.</w:t>
      </w:r>
    </w:p>
    <w:p w14:paraId="29BCEE35"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Ensuring that staff is aware of compliance responsibilities and best practices.</w:t>
      </w:r>
    </w:p>
    <w:p w14:paraId="500B2B37" w14:textId="77777777" w:rsidR="0093586B" w:rsidRPr="0093586B" w:rsidRDefault="0093586B" w:rsidP="00935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Reporting and Documentation</w:t>
      </w:r>
    </w:p>
    <w:p w14:paraId="5785AD27"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Maintaining accurate records of compliance activities.</w:t>
      </w:r>
    </w:p>
    <w:p w14:paraId="3E5098A5"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Reporting to regulatory bodies as required by law.</w:t>
      </w:r>
    </w:p>
    <w:p w14:paraId="34FCC5DD" w14:textId="77777777" w:rsidR="0093586B" w:rsidRPr="0093586B" w:rsidRDefault="0093586B" w:rsidP="009358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Monitoring and Surveillance</w:t>
      </w:r>
    </w:p>
    <w:p w14:paraId="603F738B"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Continuously monitoring transactions and business activities to detect suspicious behavior.</w:t>
      </w:r>
    </w:p>
    <w:p w14:paraId="7D40878A" w14:textId="77777777" w:rsidR="0093586B" w:rsidRPr="0093586B" w:rsidRDefault="0093586B" w:rsidP="0093586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Implementing systems to flag potential compliance issues.</w:t>
      </w:r>
    </w:p>
    <w:p w14:paraId="53F6543B" w14:textId="2C0A301B" w:rsidR="0093586B" w:rsidRPr="0093586B" w:rsidRDefault="0093586B" w:rsidP="0093586B">
      <w:pPr>
        <w:rPr>
          <w:b/>
          <w:bCs/>
          <w:sz w:val="24"/>
          <w:szCs w:val="24"/>
          <w:lang w:eastAsia="en-IN"/>
        </w:rPr>
      </w:pPr>
      <w:r w:rsidRPr="0093586B">
        <w:rPr>
          <w:b/>
          <w:bCs/>
          <w:sz w:val="24"/>
          <w:szCs w:val="24"/>
          <w:lang w:eastAsia="en-IN"/>
        </w:rPr>
        <w:t>Challenges in Compliance</w:t>
      </w:r>
    </w:p>
    <w:p w14:paraId="2A11AEE8" w14:textId="028C1B0C" w:rsidR="0093586B" w:rsidRPr="0093586B" w:rsidRDefault="0093586B" w:rsidP="00935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Evolving Regulations</w:t>
      </w:r>
    </w:p>
    <w:p w14:paraId="036FB76D"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Keeping up with frequent changes and updates in laws and regulations.</w:t>
      </w:r>
    </w:p>
    <w:p w14:paraId="6FDC8C76"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Implementing new compliance requirements swiftly and effectively.</w:t>
      </w:r>
    </w:p>
    <w:p w14:paraId="7B059016" w14:textId="77777777" w:rsidR="0093586B" w:rsidRPr="0093586B" w:rsidRDefault="0093586B" w:rsidP="00935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Technological Advancements</w:t>
      </w:r>
    </w:p>
    <w:p w14:paraId="1F759AB3"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Adapting to new technologies and ensuring they comply with regulatory standards.</w:t>
      </w:r>
    </w:p>
    <w:p w14:paraId="7DBC7E7E"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Managing cybersecurity threats and protecting sensitive data.</w:t>
      </w:r>
    </w:p>
    <w:p w14:paraId="434DB430" w14:textId="77777777" w:rsidR="0093586B" w:rsidRPr="0093586B" w:rsidRDefault="0093586B" w:rsidP="00935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Globalization</w:t>
      </w:r>
    </w:p>
    <w:p w14:paraId="17067E91"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Navigating different regulatory environments across countries.</w:t>
      </w:r>
    </w:p>
    <w:p w14:paraId="6F322E14"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Ensuring compliance with international laws and regulations.</w:t>
      </w:r>
    </w:p>
    <w:p w14:paraId="731EB850" w14:textId="77777777" w:rsidR="0093586B" w:rsidRPr="0093586B" w:rsidRDefault="0093586B" w:rsidP="009358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Cost of Compliance</w:t>
      </w:r>
    </w:p>
    <w:p w14:paraId="7C91C96C"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Balancing the financial burden of compliance activities with the need for profitability.</w:t>
      </w:r>
    </w:p>
    <w:p w14:paraId="7FE937E1" w14:textId="77777777" w:rsidR="0093586B" w:rsidRPr="0093586B" w:rsidRDefault="0093586B" w:rsidP="0093586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lastRenderedPageBreak/>
        <w:t>Investing in systems, personnel, and processes to meet compliance requirements.</w:t>
      </w:r>
    </w:p>
    <w:p w14:paraId="6F33F49A" w14:textId="77777777" w:rsidR="0093586B" w:rsidRDefault="0093586B" w:rsidP="0093586B">
      <w:pPr>
        <w:rPr>
          <w:b/>
          <w:bCs/>
          <w:sz w:val="24"/>
          <w:szCs w:val="24"/>
          <w:lang w:eastAsia="en-IN"/>
        </w:rPr>
      </w:pPr>
    </w:p>
    <w:p w14:paraId="3111B87D" w14:textId="5C9F8812" w:rsidR="0093586B" w:rsidRPr="0093586B" w:rsidRDefault="0093586B" w:rsidP="0093586B">
      <w:pPr>
        <w:rPr>
          <w:b/>
          <w:bCs/>
          <w:sz w:val="24"/>
          <w:szCs w:val="24"/>
          <w:lang w:eastAsia="en-IN"/>
        </w:rPr>
      </w:pPr>
      <w:r w:rsidRPr="0093586B">
        <w:rPr>
          <w:b/>
          <w:bCs/>
          <w:sz w:val="24"/>
          <w:szCs w:val="24"/>
          <w:lang w:eastAsia="en-IN"/>
        </w:rPr>
        <w:t>Best Practices</w:t>
      </w:r>
    </w:p>
    <w:p w14:paraId="0FDF4FBB" w14:textId="77777777" w:rsidR="0093586B" w:rsidRPr="0093586B" w:rsidRDefault="0093586B" w:rsidP="0093586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Comprehensive Compliance Programs</w:t>
      </w:r>
    </w:p>
    <w:p w14:paraId="050274E1"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Developing robust compliance programs that address all areas of regulatory requirements.</w:t>
      </w:r>
    </w:p>
    <w:p w14:paraId="4A4A9B34"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Regularly updating programs to reflect changes in laws and business operations.</w:t>
      </w:r>
    </w:p>
    <w:p w14:paraId="2B30EDF6" w14:textId="77777777" w:rsidR="0093586B" w:rsidRPr="0093586B" w:rsidRDefault="0093586B" w:rsidP="0093586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Strong Leadership and Culture</w:t>
      </w:r>
    </w:p>
    <w:p w14:paraId="0F25C891"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Promoting a culture of compliance from the top down.</w:t>
      </w:r>
    </w:p>
    <w:p w14:paraId="378C201E"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Ensuring senior management is committed to compliance and ethical behavior.</w:t>
      </w:r>
    </w:p>
    <w:p w14:paraId="15B8F6A4" w14:textId="77777777" w:rsidR="0093586B" w:rsidRPr="0093586B" w:rsidRDefault="0093586B" w:rsidP="0093586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Leveraging Technology</w:t>
      </w:r>
    </w:p>
    <w:p w14:paraId="73DABFF3"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Utilizing technology solutions for monitoring, reporting, and auditing compliance activities.</w:t>
      </w:r>
    </w:p>
    <w:p w14:paraId="2A02CD55"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Implementing advanced analytics and AI to detect and prevent fraud.</w:t>
      </w:r>
    </w:p>
    <w:p w14:paraId="488BF9B0" w14:textId="77777777" w:rsidR="0093586B" w:rsidRPr="0093586B" w:rsidRDefault="0093586B" w:rsidP="0093586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Proactive Risk Management</w:t>
      </w:r>
    </w:p>
    <w:p w14:paraId="3CF6BD8A"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Conducting regular risk assessments to identify potential compliance risks.</w:t>
      </w:r>
    </w:p>
    <w:p w14:paraId="60D2207C"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Developing strategies to mitigate identified risks.</w:t>
      </w:r>
    </w:p>
    <w:p w14:paraId="78352E94" w14:textId="77777777" w:rsidR="0093586B" w:rsidRPr="0093586B" w:rsidRDefault="0093586B" w:rsidP="0093586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b/>
          <w:bCs/>
          <w:kern w:val="0"/>
          <w:sz w:val="24"/>
          <w:szCs w:val="24"/>
          <w:lang w:eastAsia="en-IN"/>
          <w14:ligatures w14:val="none"/>
        </w:rPr>
        <w:t>Engaging with Regulators</w:t>
      </w:r>
    </w:p>
    <w:p w14:paraId="2B48D56F" w14:textId="77777777" w:rsidR="0093586B" w:rsidRP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Maintaining open communication with regulatory bodies.</w:t>
      </w:r>
    </w:p>
    <w:p w14:paraId="2430CBEF" w14:textId="77777777" w:rsidR="0093586B" w:rsidRDefault="0093586B" w:rsidP="0093586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Participating in industry forums and staying informed about regulatory developments.</w:t>
      </w:r>
    </w:p>
    <w:p w14:paraId="06AC0870" w14:textId="77777777" w:rsidR="0093586B" w:rsidRPr="0093586B" w:rsidRDefault="0093586B" w:rsidP="0093586B">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4306A35" w14:textId="77777777" w:rsidR="0093586B" w:rsidRPr="0093586B" w:rsidRDefault="0093586B" w:rsidP="0093586B">
      <w:pPr>
        <w:pStyle w:val="ListParagraph"/>
        <w:numPr>
          <w:ilvl w:val="0"/>
          <w:numId w:val="8"/>
        </w:num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3586B">
        <w:rPr>
          <w:rFonts w:ascii="Times New Roman" w:eastAsia="Times New Roman" w:hAnsi="Times New Roman" w:cs="Times New Roman"/>
          <w:kern w:val="0"/>
          <w:sz w:val="24"/>
          <w:szCs w:val="24"/>
          <w:lang w:eastAsia="en-IN"/>
          <w14:ligatures w14:val="none"/>
        </w:rPr>
        <w:t>Compliance and regulatory affairs in U.S. banking operations are set to face significant changes in 2024, driven by a series of new regulations and enhanced scrutiny from federal regulators. Key areas of focus include capital requirements, consumer compliance, technological impacts, and the evolving roles of non-banking entities in the financial ecosystem.</w:t>
      </w:r>
    </w:p>
    <w:p w14:paraId="106739EA" w14:textId="77777777" w:rsidR="0093586B" w:rsidRPr="0093586B" w:rsidRDefault="0093586B" w:rsidP="0093586B">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2E8AB95" w14:textId="77777777" w:rsidR="0093586B" w:rsidRPr="00107ED0" w:rsidRDefault="0093586B" w:rsidP="00107E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CE3A50" w14:textId="77777777" w:rsidR="00107ED0" w:rsidRPr="00107ED0" w:rsidRDefault="00107ED0" w:rsidP="0093586B">
      <w:pPr>
        <w:rPr>
          <w:b/>
          <w:bCs/>
          <w:sz w:val="24"/>
          <w:szCs w:val="24"/>
          <w:lang w:eastAsia="en-IN"/>
        </w:rPr>
      </w:pPr>
      <w:r w:rsidRPr="00107ED0">
        <w:rPr>
          <w:b/>
          <w:bCs/>
          <w:sz w:val="24"/>
          <w:szCs w:val="24"/>
          <w:lang w:eastAsia="en-IN"/>
        </w:rPr>
        <w:t>Key Regulatory Changes and Focus Areas</w:t>
      </w:r>
    </w:p>
    <w:p w14:paraId="49A016E8" w14:textId="33DCB24A" w:rsidR="00107ED0" w:rsidRPr="00107ED0" w:rsidRDefault="00107ED0" w:rsidP="00107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Capital and Liquidity Requirements</w:t>
      </w:r>
      <w:r w:rsidRPr="00107ED0">
        <w:rPr>
          <w:rFonts w:ascii="Times New Roman" w:eastAsia="Times New Roman" w:hAnsi="Times New Roman" w:cs="Times New Roman"/>
          <w:kern w:val="0"/>
          <w:sz w:val="24"/>
          <w:szCs w:val="24"/>
          <w:lang w:eastAsia="en-IN"/>
          <w14:ligatures w14:val="none"/>
        </w:rPr>
        <w:t>: Regulators are finalizing significant proposals such as the Basel III international standards, often referred to as the “Endgame,” and new long-term debt requirements for large banking organizations. These measures aim to bolster the safety and soundness of the banking sector, extending rigorous standards traditionally reserved for the largest institutions to smaller banks as well​</w:t>
      </w:r>
      <w:r w:rsidR="00EA0F44">
        <w:rPr>
          <w:rFonts w:ascii="Times New Roman" w:eastAsia="Times New Roman" w:hAnsi="Times New Roman" w:cs="Times New Roman"/>
          <w:kern w:val="0"/>
          <w:sz w:val="24"/>
          <w:szCs w:val="24"/>
          <w:lang w:eastAsia="en-IN"/>
          <w14:ligatures w14:val="none"/>
        </w:rPr>
        <w:t>.</w:t>
      </w:r>
    </w:p>
    <w:p w14:paraId="1D9BA843" w14:textId="1B03BD3A" w:rsidR="00107ED0" w:rsidRPr="00107ED0" w:rsidRDefault="00107ED0" w:rsidP="00107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Consumer Compliance and Protection</w:t>
      </w:r>
      <w:r w:rsidRPr="00107ED0">
        <w:rPr>
          <w:rFonts w:ascii="Times New Roman" w:eastAsia="Times New Roman" w:hAnsi="Times New Roman" w:cs="Times New Roman"/>
          <w:kern w:val="0"/>
          <w:sz w:val="24"/>
          <w:szCs w:val="24"/>
          <w:lang w:eastAsia="en-IN"/>
          <w14:ligatures w14:val="none"/>
        </w:rPr>
        <w:t>: Regulatory bodies are placing a stronger emphasis on consumer protection. This includes modernizing regulations related to fair lending practices and open banking, and scrutinizing the potential adverse effects of innovative financial products and technologies on consumers. Banks must evaluate their use of technology and third-party partnerships to mitigate consumer harm​</w:t>
      </w:r>
      <w:r w:rsidR="00EA0F44">
        <w:rPr>
          <w:rFonts w:ascii="Times New Roman" w:eastAsia="Times New Roman" w:hAnsi="Times New Roman" w:cs="Times New Roman"/>
          <w:kern w:val="0"/>
          <w:sz w:val="24"/>
          <w:szCs w:val="24"/>
          <w:lang w:eastAsia="en-IN"/>
          <w14:ligatures w14:val="none"/>
        </w:rPr>
        <w:t>.</w:t>
      </w:r>
    </w:p>
    <w:p w14:paraId="7792CDFB" w14:textId="52D495CF" w:rsidR="00107ED0" w:rsidRPr="00107ED0" w:rsidRDefault="00107ED0" w:rsidP="00107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lastRenderedPageBreak/>
        <w:t>Technological Impacts</w:t>
      </w:r>
      <w:r w:rsidRPr="00107ED0">
        <w:rPr>
          <w:rFonts w:ascii="Times New Roman" w:eastAsia="Times New Roman" w:hAnsi="Times New Roman" w:cs="Times New Roman"/>
          <w:kern w:val="0"/>
          <w:sz w:val="24"/>
          <w:szCs w:val="24"/>
          <w:lang w:eastAsia="en-IN"/>
          <w14:ligatures w14:val="none"/>
        </w:rPr>
        <w:t>: The deployment of emerging technologies such as artificial intelligence and distributed ledger technology is under increased regulatory scrutiny. Banks are expected to adopt stringent risk management frameworks to ensure these technologies are used ethically and do not introduce bias or discrimination</w:t>
      </w:r>
      <w:r w:rsidR="00EA0F44">
        <w:rPr>
          <w:rFonts w:ascii="Times New Roman" w:eastAsia="Times New Roman" w:hAnsi="Times New Roman" w:cs="Times New Roman"/>
          <w:kern w:val="0"/>
          <w:sz w:val="24"/>
          <w:szCs w:val="24"/>
          <w:lang w:eastAsia="en-IN"/>
          <w14:ligatures w14:val="none"/>
        </w:rPr>
        <w:t>.</w:t>
      </w:r>
    </w:p>
    <w:p w14:paraId="55F50680" w14:textId="5F344E1D" w:rsidR="00107ED0" w:rsidRPr="00107ED0" w:rsidRDefault="00107ED0" w:rsidP="00107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Expanded Regulatory Perimeter</w:t>
      </w:r>
      <w:r w:rsidRPr="00107ED0">
        <w:rPr>
          <w:rFonts w:ascii="Times New Roman" w:eastAsia="Times New Roman" w:hAnsi="Times New Roman" w:cs="Times New Roman"/>
          <w:kern w:val="0"/>
          <w:sz w:val="24"/>
          <w:szCs w:val="24"/>
          <w:lang w:eastAsia="en-IN"/>
          <w14:ligatures w14:val="none"/>
        </w:rPr>
        <w:t>: Nonbank entities, including fintech and big tech companies offering financial services, are becoming a focal point for regulators. These entities will face expanded regulatory oversight to ensure a level playing field and mitigate systemic risks associated with their operations​</w:t>
      </w:r>
      <w:r w:rsidR="00EA0F44">
        <w:rPr>
          <w:rFonts w:ascii="Times New Roman" w:eastAsia="Times New Roman" w:hAnsi="Times New Roman" w:cs="Times New Roman"/>
          <w:kern w:val="0"/>
          <w:sz w:val="24"/>
          <w:szCs w:val="24"/>
          <w:lang w:eastAsia="en-IN"/>
          <w14:ligatures w14:val="none"/>
        </w:rPr>
        <w:t>.</w:t>
      </w:r>
    </w:p>
    <w:p w14:paraId="7D44F1F6" w14:textId="1DC9D00F" w:rsidR="00EA0F44" w:rsidRPr="00107ED0" w:rsidRDefault="00107ED0" w:rsidP="00EA0F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Compliance with Reporting Requirements</w:t>
      </w:r>
      <w:r w:rsidRPr="00107ED0">
        <w:rPr>
          <w:rFonts w:ascii="Times New Roman" w:eastAsia="Times New Roman" w:hAnsi="Times New Roman" w:cs="Times New Roman"/>
          <w:kern w:val="0"/>
          <w:sz w:val="24"/>
          <w:szCs w:val="24"/>
          <w:lang w:eastAsia="en-IN"/>
          <w14:ligatures w14:val="none"/>
        </w:rPr>
        <w:t>: The Corporate Transparency Act (CTA) mandates that reporting companies submit beneficial ownership information to the Financial Crimes Enforcement Network (FinCEN). This requirement, effective from January 2024, aims to enhance transparency and combat financial crimes. Companies created in 2024 have specific timelines for submitting this information​</w:t>
      </w:r>
      <w:r w:rsidR="00EA0F44">
        <w:rPr>
          <w:rFonts w:ascii="Times New Roman" w:eastAsia="Times New Roman" w:hAnsi="Times New Roman" w:cs="Times New Roman"/>
          <w:kern w:val="0"/>
          <w:sz w:val="24"/>
          <w:szCs w:val="24"/>
          <w:lang w:eastAsia="en-IN"/>
          <w14:ligatures w14:val="none"/>
        </w:rPr>
        <w:t>.</w:t>
      </w:r>
    </w:p>
    <w:p w14:paraId="155A66A8" w14:textId="069E7BAA" w:rsidR="00107ED0" w:rsidRPr="00107ED0" w:rsidRDefault="00107ED0" w:rsidP="00107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Fee Regulations</w:t>
      </w:r>
      <w:r w:rsidRPr="00107ED0">
        <w:rPr>
          <w:rFonts w:ascii="Times New Roman" w:eastAsia="Times New Roman" w:hAnsi="Times New Roman" w:cs="Times New Roman"/>
          <w:kern w:val="0"/>
          <w:sz w:val="24"/>
          <w:szCs w:val="24"/>
          <w:lang w:eastAsia="en-IN"/>
          <w14:ligatures w14:val="none"/>
        </w:rPr>
        <w:t>: The Federal Reserve has proposed reducing the cap on debit card interchange fees for large issuers. This proposed rule, part of the Durbin Amendment, aims to reflect the reduced costs incurred by issuers since the original rule’s introduction in 2011​</w:t>
      </w:r>
      <w:r w:rsidR="00EA0F44">
        <w:rPr>
          <w:rFonts w:ascii="Times New Roman" w:eastAsia="Times New Roman" w:hAnsi="Times New Roman" w:cs="Times New Roman"/>
          <w:kern w:val="0"/>
          <w:sz w:val="24"/>
          <w:szCs w:val="24"/>
          <w:lang w:eastAsia="en-IN"/>
          <w14:ligatures w14:val="none"/>
        </w:rPr>
        <w:t>.</w:t>
      </w:r>
    </w:p>
    <w:p w14:paraId="48210270" w14:textId="77777777" w:rsidR="00107ED0" w:rsidRPr="00107ED0" w:rsidRDefault="00107ED0" w:rsidP="0093586B">
      <w:pPr>
        <w:rPr>
          <w:b/>
          <w:bCs/>
          <w:sz w:val="24"/>
          <w:szCs w:val="24"/>
          <w:lang w:eastAsia="en-IN"/>
        </w:rPr>
      </w:pPr>
      <w:r w:rsidRPr="00107ED0">
        <w:rPr>
          <w:b/>
          <w:bCs/>
          <w:sz w:val="24"/>
          <w:szCs w:val="24"/>
          <w:lang w:eastAsia="en-IN"/>
        </w:rPr>
        <w:t>Statistical and Numerical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gridCol w:w="4083"/>
        <w:gridCol w:w="2055"/>
      </w:tblGrid>
      <w:tr w:rsidR="0093586B" w:rsidRPr="00107ED0" w14:paraId="678D1CFB" w14:textId="77777777" w:rsidTr="00107ED0">
        <w:trPr>
          <w:tblHeader/>
          <w:tblCellSpacing w:w="15" w:type="dxa"/>
        </w:trPr>
        <w:tc>
          <w:tcPr>
            <w:tcW w:w="0" w:type="auto"/>
            <w:vAlign w:val="center"/>
            <w:hideMark/>
          </w:tcPr>
          <w:p w14:paraId="35676080" w14:textId="77777777" w:rsidR="00107ED0" w:rsidRPr="00107ED0" w:rsidRDefault="00107ED0" w:rsidP="00107ED0">
            <w:pPr>
              <w:spacing w:after="0" w:line="240" w:lineRule="auto"/>
              <w:jc w:val="center"/>
              <w:rPr>
                <w:rFonts w:ascii="Times New Roman" w:eastAsia="Times New Roman" w:hAnsi="Times New Roman" w:cs="Times New Roman"/>
                <w:b/>
                <w:bCs/>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Regulatory Area</w:t>
            </w:r>
          </w:p>
        </w:tc>
        <w:tc>
          <w:tcPr>
            <w:tcW w:w="0" w:type="auto"/>
            <w:vAlign w:val="center"/>
            <w:hideMark/>
          </w:tcPr>
          <w:p w14:paraId="59EDD1DC" w14:textId="3E93D39B" w:rsidR="00107ED0" w:rsidRPr="00107ED0" w:rsidRDefault="00107ED0" w:rsidP="00107ED0">
            <w:pPr>
              <w:spacing w:after="0" w:line="240" w:lineRule="auto"/>
              <w:jc w:val="center"/>
              <w:rPr>
                <w:rFonts w:ascii="Times New Roman" w:eastAsia="Times New Roman" w:hAnsi="Times New Roman" w:cs="Times New Roman"/>
                <w:b/>
                <w:bCs/>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Requirement</w:t>
            </w:r>
          </w:p>
        </w:tc>
        <w:tc>
          <w:tcPr>
            <w:tcW w:w="0" w:type="auto"/>
            <w:vAlign w:val="center"/>
            <w:hideMark/>
          </w:tcPr>
          <w:p w14:paraId="1398CA14" w14:textId="77777777" w:rsidR="00107ED0" w:rsidRPr="00107ED0" w:rsidRDefault="00107ED0" w:rsidP="00107ED0">
            <w:pPr>
              <w:spacing w:after="0" w:line="240" w:lineRule="auto"/>
              <w:jc w:val="center"/>
              <w:rPr>
                <w:rFonts w:ascii="Times New Roman" w:eastAsia="Times New Roman" w:hAnsi="Times New Roman" w:cs="Times New Roman"/>
                <w:b/>
                <w:bCs/>
                <w:kern w:val="0"/>
                <w:sz w:val="24"/>
                <w:szCs w:val="24"/>
                <w:lang w:eastAsia="en-IN"/>
                <w14:ligatures w14:val="none"/>
              </w:rPr>
            </w:pPr>
            <w:r w:rsidRPr="00107ED0">
              <w:rPr>
                <w:rFonts w:ascii="Times New Roman" w:eastAsia="Times New Roman" w:hAnsi="Times New Roman" w:cs="Times New Roman"/>
                <w:b/>
                <w:bCs/>
                <w:kern w:val="0"/>
                <w:sz w:val="24"/>
                <w:szCs w:val="24"/>
                <w:lang w:eastAsia="en-IN"/>
                <w14:ligatures w14:val="none"/>
              </w:rPr>
              <w:t>Effective Date</w:t>
            </w:r>
          </w:p>
        </w:tc>
      </w:tr>
      <w:tr w:rsidR="0093586B" w:rsidRPr="00107ED0" w14:paraId="0DB73A68" w14:textId="77777777" w:rsidTr="00107ED0">
        <w:trPr>
          <w:tblCellSpacing w:w="15" w:type="dxa"/>
        </w:trPr>
        <w:tc>
          <w:tcPr>
            <w:tcW w:w="0" w:type="auto"/>
            <w:vAlign w:val="center"/>
            <w:hideMark/>
          </w:tcPr>
          <w:p w14:paraId="2B9DC079"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Basel III Standards</w:t>
            </w:r>
          </w:p>
        </w:tc>
        <w:tc>
          <w:tcPr>
            <w:tcW w:w="0" w:type="auto"/>
            <w:vAlign w:val="center"/>
            <w:hideMark/>
          </w:tcPr>
          <w:p w14:paraId="5DED9C06"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Implementation for capital and liquidity requirements</w:t>
            </w:r>
          </w:p>
        </w:tc>
        <w:tc>
          <w:tcPr>
            <w:tcW w:w="0" w:type="auto"/>
            <w:vAlign w:val="center"/>
            <w:hideMark/>
          </w:tcPr>
          <w:p w14:paraId="7F87899D"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2024</w:t>
            </w:r>
          </w:p>
        </w:tc>
      </w:tr>
      <w:tr w:rsidR="0093586B" w:rsidRPr="00107ED0" w14:paraId="4A8A2DF4" w14:textId="77777777" w:rsidTr="00107ED0">
        <w:trPr>
          <w:tblCellSpacing w:w="15" w:type="dxa"/>
        </w:trPr>
        <w:tc>
          <w:tcPr>
            <w:tcW w:w="0" w:type="auto"/>
            <w:vAlign w:val="center"/>
            <w:hideMark/>
          </w:tcPr>
          <w:p w14:paraId="494870B0"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Beneficial Ownership Reporting</w:t>
            </w:r>
          </w:p>
        </w:tc>
        <w:tc>
          <w:tcPr>
            <w:tcW w:w="0" w:type="auto"/>
            <w:vAlign w:val="center"/>
            <w:hideMark/>
          </w:tcPr>
          <w:p w14:paraId="7B17DFA8"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Reporting to FinCEN for companies created in 2024</w:t>
            </w:r>
          </w:p>
        </w:tc>
        <w:tc>
          <w:tcPr>
            <w:tcW w:w="0" w:type="auto"/>
            <w:vAlign w:val="center"/>
            <w:hideMark/>
          </w:tcPr>
          <w:p w14:paraId="5DEC3A6C"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January 1, 2024</w:t>
            </w:r>
          </w:p>
        </w:tc>
      </w:tr>
      <w:tr w:rsidR="0093586B" w:rsidRPr="00107ED0" w14:paraId="462D0F32" w14:textId="77777777" w:rsidTr="00107ED0">
        <w:trPr>
          <w:tblCellSpacing w:w="15" w:type="dxa"/>
        </w:trPr>
        <w:tc>
          <w:tcPr>
            <w:tcW w:w="0" w:type="auto"/>
            <w:vAlign w:val="center"/>
            <w:hideMark/>
          </w:tcPr>
          <w:p w14:paraId="3211D8FC"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Debit Card Interchange Fees</w:t>
            </w:r>
          </w:p>
        </w:tc>
        <w:tc>
          <w:tcPr>
            <w:tcW w:w="0" w:type="auto"/>
            <w:vAlign w:val="center"/>
            <w:hideMark/>
          </w:tcPr>
          <w:p w14:paraId="71BE123C"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Cap reduced to 14.4 cents + 0.04% per transaction</w:t>
            </w:r>
          </w:p>
        </w:tc>
        <w:tc>
          <w:tcPr>
            <w:tcW w:w="0" w:type="auto"/>
            <w:vAlign w:val="center"/>
            <w:hideMark/>
          </w:tcPr>
          <w:p w14:paraId="23CE8E12"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June 30, 2025</w:t>
            </w:r>
          </w:p>
        </w:tc>
      </w:tr>
      <w:tr w:rsidR="0093586B" w:rsidRPr="00107ED0" w14:paraId="07CB086E" w14:textId="77777777" w:rsidTr="00107ED0">
        <w:trPr>
          <w:tblCellSpacing w:w="15" w:type="dxa"/>
        </w:trPr>
        <w:tc>
          <w:tcPr>
            <w:tcW w:w="0" w:type="auto"/>
            <w:vAlign w:val="center"/>
            <w:hideMark/>
          </w:tcPr>
          <w:p w14:paraId="49ACD604"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Automated Valuation Model (AVM) Rules</w:t>
            </w:r>
          </w:p>
        </w:tc>
        <w:tc>
          <w:tcPr>
            <w:tcW w:w="0" w:type="auto"/>
            <w:vAlign w:val="center"/>
            <w:hideMark/>
          </w:tcPr>
          <w:p w14:paraId="069B4407"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Quality control standards for mortgage-related credit decisions</w:t>
            </w:r>
          </w:p>
        </w:tc>
        <w:tc>
          <w:tcPr>
            <w:tcW w:w="0" w:type="auto"/>
            <w:vAlign w:val="center"/>
            <w:hideMark/>
          </w:tcPr>
          <w:p w14:paraId="0D8D7B97"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2024 (pending finalization)</w:t>
            </w:r>
          </w:p>
        </w:tc>
      </w:tr>
      <w:tr w:rsidR="0093586B" w:rsidRPr="00107ED0" w14:paraId="7B426F2E" w14:textId="77777777" w:rsidTr="00107ED0">
        <w:trPr>
          <w:tblCellSpacing w:w="15" w:type="dxa"/>
        </w:trPr>
        <w:tc>
          <w:tcPr>
            <w:tcW w:w="0" w:type="auto"/>
            <w:vAlign w:val="center"/>
            <w:hideMark/>
          </w:tcPr>
          <w:p w14:paraId="130F1CC2"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Consumer Protection Regulations</w:t>
            </w:r>
          </w:p>
        </w:tc>
        <w:tc>
          <w:tcPr>
            <w:tcW w:w="0" w:type="auto"/>
            <w:vAlign w:val="center"/>
            <w:hideMark/>
          </w:tcPr>
          <w:p w14:paraId="45CF0C2D" w14:textId="77777777" w:rsidR="00107ED0" w:rsidRP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Modernization of fair lending and open banking regulations</w:t>
            </w:r>
          </w:p>
        </w:tc>
        <w:tc>
          <w:tcPr>
            <w:tcW w:w="0" w:type="auto"/>
            <w:vAlign w:val="center"/>
            <w:hideMark/>
          </w:tcPr>
          <w:p w14:paraId="798434C6" w14:textId="77777777" w:rsidR="00107ED0" w:rsidRDefault="00107ED0" w:rsidP="00107ED0">
            <w:pPr>
              <w:spacing w:after="0"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2024</w:t>
            </w:r>
          </w:p>
          <w:p w14:paraId="1DB00116" w14:textId="77777777" w:rsidR="00EA0F44" w:rsidRDefault="00EA0F44" w:rsidP="00107ED0">
            <w:pPr>
              <w:spacing w:after="0" w:line="240" w:lineRule="auto"/>
              <w:rPr>
                <w:rFonts w:ascii="Times New Roman" w:eastAsia="Times New Roman" w:hAnsi="Times New Roman" w:cs="Times New Roman"/>
                <w:kern w:val="0"/>
                <w:sz w:val="24"/>
                <w:szCs w:val="24"/>
                <w:lang w:eastAsia="en-IN"/>
                <w14:ligatures w14:val="none"/>
              </w:rPr>
            </w:pPr>
          </w:p>
          <w:p w14:paraId="3313020D" w14:textId="77777777" w:rsidR="00EA0F44" w:rsidRPr="00107ED0" w:rsidRDefault="00EA0F44" w:rsidP="00107ED0">
            <w:pPr>
              <w:spacing w:after="0" w:line="240" w:lineRule="auto"/>
              <w:rPr>
                <w:rFonts w:ascii="Times New Roman" w:eastAsia="Times New Roman" w:hAnsi="Times New Roman" w:cs="Times New Roman"/>
                <w:kern w:val="0"/>
                <w:sz w:val="24"/>
                <w:szCs w:val="24"/>
                <w:lang w:eastAsia="en-IN"/>
                <w14:ligatures w14:val="none"/>
              </w:rPr>
            </w:pPr>
          </w:p>
        </w:tc>
      </w:tr>
    </w:tbl>
    <w:p w14:paraId="526C2053" w14:textId="77777777" w:rsidR="0093586B" w:rsidRDefault="0093586B" w:rsidP="0093586B">
      <w:pPr>
        <w:rPr>
          <w:b/>
          <w:bCs/>
          <w:sz w:val="24"/>
          <w:szCs w:val="24"/>
          <w:lang w:eastAsia="en-IN"/>
        </w:rPr>
      </w:pPr>
    </w:p>
    <w:p w14:paraId="4E8B1B34" w14:textId="77777777" w:rsidR="00EA0F44" w:rsidRDefault="00EA0F44" w:rsidP="0093586B">
      <w:pPr>
        <w:rPr>
          <w:b/>
          <w:bCs/>
          <w:sz w:val="24"/>
          <w:szCs w:val="24"/>
          <w:lang w:eastAsia="en-IN"/>
        </w:rPr>
      </w:pPr>
    </w:p>
    <w:p w14:paraId="089A16E8" w14:textId="77777777" w:rsidR="00EA0F44" w:rsidRDefault="00EA0F44" w:rsidP="0093586B">
      <w:pPr>
        <w:rPr>
          <w:b/>
          <w:bCs/>
          <w:sz w:val="24"/>
          <w:szCs w:val="24"/>
          <w:lang w:eastAsia="en-IN"/>
        </w:rPr>
      </w:pPr>
    </w:p>
    <w:p w14:paraId="2D8E603B" w14:textId="77777777" w:rsidR="00EA0F44" w:rsidRPr="00EA0F44" w:rsidRDefault="00EA0F44" w:rsidP="00EA0F44">
      <w:pPr>
        <w:rPr>
          <w:b/>
          <w:bCs/>
          <w:sz w:val="24"/>
          <w:szCs w:val="24"/>
          <w:lang w:eastAsia="en-IN"/>
        </w:rPr>
      </w:pPr>
      <w:r w:rsidRPr="00EA0F44">
        <w:rPr>
          <w:b/>
          <w:bCs/>
          <w:sz w:val="24"/>
          <w:szCs w:val="24"/>
          <w:lang w:eastAsia="en-IN"/>
        </w:rPr>
        <w:t>Compliance and Regulatory Data in U.S. Banking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0"/>
        <w:gridCol w:w="2816"/>
        <w:gridCol w:w="2009"/>
        <w:gridCol w:w="2011"/>
      </w:tblGrid>
      <w:tr w:rsidR="00EA0F44" w:rsidRPr="00EA0F44" w14:paraId="38C65F22" w14:textId="77777777" w:rsidTr="00BD7943">
        <w:trPr>
          <w:tblHeader/>
          <w:tblCellSpacing w:w="15" w:type="dxa"/>
        </w:trPr>
        <w:tc>
          <w:tcPr>
            <w:tcW w:w="0" w:type="auto"/>
            <w:tcBorders>
              <w:top w:val="single" w:sz="4" w:space="0" w:color="auto"/>
              <w:left w:val="single" w:sz="4" w:space="0" w:color="auto"/>
              <w:right w:val="single" w:sz="4" w:space="0" w:color="auto"/>
            </w:tcBorders>
            <w:vAlign w:val="center"/>
            <w:hideMark/>
          </w:tcPr>
          <w:p w14:paraId="60B60B50" w14:textId="77777777" w:rsidR="00BD7943" w:rsidRDefault="00BD7943" w:rsidP="00BD7943">
            <w:pPr>
              <w:spacing w:after="0" w:line="240" w:lineRule="auto"/>
              <w:rPr>
                <w:rFonts w:ascii="Times New Roman" w:eastAsia="Times New Roman" w:hAnsi="Times New Roman" w:cs="Times New Roman"/>
                <w:b/>
                <w:bCs/>
                <w:kern w:val="0"/>
                <w:sz w:val="24"/>
                <w:szCs w:val="24"/>
                <w:lang w:eastAsia="en-IN"/>
                <w14:ligatures w14:val="none"/>
              </w:rPr>
            </w:pPr>
          </w:p>
          <w:p w14:paraId="4A0E7FAA" w14:textId="4A77604B" w:rsidR="00EA0F44" w:rsidRPr="00EA0F44" w:rsidRDefault="00EA0F44" w:rsidP="00EA0F44">
            <w:pPr>
              <w:spacing w:after="0" w:line="240" w:lineRule="auto"/>
              <w:jc w:val="center"/>
              <w:rPr>
                <w:rFonts w:ascii="Times New Roman" w:eastAsia="Times New Roman" w:hAnsi="Times New Roman" w:cs="Times New Roman"/>
                <w:b/>
                <w:bCs/>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Category</w:t>
            </w:r>
          </w:p>
        </w:tc>
        <w:tc>
          <w:tcPr>
            <w:tcW w:w="0" w:type="auto"/>
            <w:tcBorders>
              <w:top w:val="single" w:sz="4" w:space="0" w:color="auto"/>
              <w:right w:val="single" w:sz="4" w:space="0" w:color="auto"/>
            </w:tcBorders>
            <w:vAlign w:val="center"/>
            <w:hideMark/>
          </w:tcPr>
          <w:p w14:paraId="29447A7F" w14:textId="77777777" w:rsidR="00EA0F44" w:rsidRPr="00EA0F44" w:rsidRDefault="00EA0F44" w:rsidP="00EA0F44">
            <w:pPr>
              <w:spacing w:after="0" w:line="240" w:lineRule="auto"/>
              <w:jc w:val="center"/>
              <w:rPr>
                <w:rFonts w:ascii="Times New Roman" w:eastAsia="Times New Roman" w:hAnsi="Times New Roman" w:cs="Times New Roman"/>
                <w:b/>
                <w:bCs/>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Data Point</w:t>
            </w:r>
          </w:p>
        </w:tc>
        <w:tc>
          <w:tcPr>
            <w:tcW w:w="0" w:type="auto"/>
            <w:tcBorders>
              <w:top w:val="single" w:sz="4" w:space="0" w:color="auto"/>
              <w:right w:val="single" w:sz="4" w:space="0" w:color="auto"/>
            </w:tcBorders>
            <w:vAlign w:val="center"/>
            <w:hideMark/>
          </w:tcPr>
          <w:p w14:paraId="431C1687" w14:textId="42DCF5BF" w:rsidR="00EA0F44" w:rsidRPr="00EA0F44" w:rsidRDefault="00EA0F44" w:rsidP="00EA0F44">
            <w:pPr>
              <w:spacing w:after="0" w:line="240" w:lineRule="auto"/>
              <w:jc w:val="center"/>
              <w:rPr>
                <w:rFonts w:ascii="Times New Roman" w:eastAsia="Times New Roman" w:hAnsi="Times New Roman" w:cs="Times New Roman"/>
                <w:b/>
                <w:bCs/>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Value</w:t>
            </w:r>
          </w:p>
        </w:tc>
        <w:tc>
          <w:tcPr>
            <w:tcW w:w="0" w:type="auto"/>
            <w:tcBorders>
              <w:top w:val="single" w:sz="4" w:space="0" w:color="auto"/>
              <w:right w:val="single" w:sz="4" w:space="0" w:color="auto"/>
            </w:tcBorders>
            <w:vAlign w:val="center"/>
            <w:hideMark/>
          </w:tcPr>
          <w:p w14:paraId="27992252" w14:textId="77777777" w:rsidR="00EA0F44" w:rsidRPr="00EA0F44" w:rsidRDefault="00EA0F44" w:rsidP="00EA0F44">
            <w:pPr>
              <w:spacing w:after="0" w:line="240" w:lineRule="auto"/>
              <w:jc w:val="center"/>
              <w:rPr>
                <w:rFonts w:ascii="Times New Roman" w:eastAsia="Times New Roman" w:hAnsi="Times New Roman" w:cs="Times New Roman"/>
                <w:b/>
                <w:bCs/>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Source/Year</w:t>
            </w:r>
          </w:p>
        </w:tc>
      </w:tr>
      <w:tr w:rsidR="00EA0F44" w:rsidRPr="00EA0F44" w14:paraId="5B3A3723" w14:textId="77777777" w:rsidTr="00BD7943">
        <w:trPr>
          <w:tblCellSpacing w:w="15" w:type="dxa"/>
        </w:trPr>
        <w:tc>
          <w:tcPr>
            <w:tcW w:w="0" w:type="auto"/>
            <w:tcBorders>
              <w:left w:val="single" w:sz="4" w:space="0" w:color="auto"/>
              <w:right w:val="single" w:sz="4" w:space="0" w:color="auto"/>
            </w:tcBorders>
            <w:vAlign w:val="center"/>
            <w:hideMark/>
          </w:tcPr>
          <w:p w14:paraId="2D3C6FCC"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Capital Adequacy</w:t>
            </w:r>
          </w:p>
        </w:tc>
        <w:tc>
          <w:tcPr>
            <w:tcW w:w="0" w:type="auto"/>
            <w:tcBorders>
              <w:right w:val="single" w:sz="4" w:space="0" w:color="auto"/>
            </w:tcBorders>
            <w:vAlign w:val="center"/>
            <w:hideMark/>
          </w:tcPr>
          <w:p w14:paraId="0299B3CA"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Tier 1 Capital Ratio</w:t>
            </w:r>
          </w:p>
        </w:tc>
        <w:tc>
          <w:tcPr>
            <w:tcW w:w="0" w:type="auto"/>
            <w:tcBorders>
              <w:right w:val="single" w:sz="4" w:space="0" w:color="auto"/>
            </w:tcBorders>
            <w:vAlign w:val="center"/>
            <w:hideMark/>
          </w:tcPr>
          <w:p w14:paraId="5D92F53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13.5%</w:t>
            </w:r>
          </w:p>
        </w:tc>
        <w:tc>
          <w:tcPr>
            <w:tcW w:w="0" w:type="auto"/>
            <w:tcBorders>
              <w:right w:val="single" w:sz="4" w:space="0" w:color="auto"/>
            </w:tcBorders>
            <w:vAlign w:val="center"/>
            <w:hideMark/>
          </w:tcPr>
          <w:p w14:paraId="69D63EF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3DE45FA7" w14:textId="77777777" w:rsidTr="00BD7943">
        <w:trPr>
          <w:tblCellSpacing w:w="15" w:type="dxa"/>
        </w:trPr>
        <w:tc>
          <w:tcPr>
            <w:tcW w:w="0" w:type="auto"/>
            <w:tcBorders>
              <w:left w:val="single" w:sz="4" w:space="0" w:color="auto"/>
              <w:right w:val="single" w:sz="4" w:space="0" w:color="auto"/>
            </w:tcBorders>
            <w:vAlign w:val="center"/>
            <w:hideMark/>
          </w:tcPr>
          <w:p w14:paraId="63621666"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right w:val="single" w:sz="4" w:space="0" w:color="auto"/>
            </w:tcBorders>
            <w:vAlign w:val="center"/>
            <w:hideMark/>
          </w:tcPr>
          <w:p w14:paraId="45023B5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Total Capital Ratio</w:t>
            </w:r>
          </w:p>
        </w:tc>
        <w:tc>
          <w:tcPr>
            <w:tcW w:w="0" w:type="auto"/>
            <w:tcBorders>
              <w:right w:val="single" w:sz="4" w:space="0" w:color="auto"/>
            </w:tcBorders>
            <w:vAlign w:val="center"/>
            <w:hideMark/>
          </w:tcPr>
          <w:p w14:paraId="01AB7537"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15.2%</w:t>
            </w:r>
          </w:p>
        </w:tc>
        <w:tc>
          <w:tcPr>
            <w:tcW w:w="0" w:type="auto"/>
            <w:tcBorders>
              <w:right w:val="single" w:sz="4" w:space="0" w:color="auto"/>
            </w:tcBorders>
            <w:vAlign w:val="center"/>
            <w:hideMark/>
          </w:tcPr>
          <w:p w14:paraId="29BC751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3247A524" w14:textId="77777777" w:rsidTr="00BD7943">
        <w:trPr>
          <w:tblCellSpacing w:w="15" w:type="dxa"/>
        </w:trPr>
        <w:tc>
          <w:tcPr>
            <w:tcW w:w="0" w:type="auto"/>
            <w:tcBorders>
              <w:left w:val="single" w:sz="4" w:space="0" w:color="auto"/>
              <w:right w:val="single" w:sz="4" w:space="0" w:color="auto"/>
            </w:tcBorders>
            <w:vAlign w:val="center"/>
            <w:hideMark/>
          </w:tcPr>
          <w:p w14:paraId="7D365CE9"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Liquidity Coverage</w:t>
            </w:r>
          </w:p>
        </w:tc>
        <w:tc>
          <w:tcPr>
            <w:tcW w:w="0" w:type="auto"/>
            <w:tcBorders>
              <w:right w:val="single" w:sz="4" w:space="0" w:color="auto"/>
            </w:tcBorders>
            <w:vAlign w:val="center"/>
            <w:hideMark/>
          </w:tcPr>
          <w:p w14:paraId="29974F4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Liquidity Coverage Ratio (LCR)</w:t>
            </w:r>
          </w:p>
        </w:tc>
        <w:tc>
          <w:tcPr>
            <w:tcW w:w="0" w:type="auto"/>
            <w:tcBorders>
              <w:right w:val="single" w:sz="4" w:space="0" w:color="auto"/>
            </w:tcBorders>
            <w:vAlign w:val="center"/>
            <w:hideMark/>
          </w:tcPr>
          <w:p w14:paraId="2CC941B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125%</w:t>
            </w:r>
          </w:p>
        </w:tc>
        <w:tc>
          <w:tcPr>
            <w:tcW w:w="0" w:type="auto"/>
            <w:tcBorders>
              <w:right w:val="single" w:sz="4" w:space="0" w:color="auto"/>
            </w:tcBorders>
            <w:vAlign w:val="center"/>
            <w:hideMark/>
          </w:tcPr>
          <w:p w14:paraId="3FEAEB0A"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Federal Reserve, 2023</w:t>
            </w:r>
          </w:p>
        </w:tc>
      </w:tr>
      <w:tr w:rsidR="00EA0F44" w:rsidRPr="00EA0F44" w14:paraId="3B226759" w14:textId="77777777" w:rsidTr="00BD7943">
        <w:trPr>
          <w:tblCellSpacing w:w="15" w:type="dxa"/>
        </w:trPr>
        <w:tc>
          <w:tcPr>
            <w:tcW w:w="0" w:type="auto"/>
            <w:tcBorders>
              <w:left w:val="single" w:sz="4" w:space="0" w:color="auto"/>
              <w:bottom w:val="single" w:sz="4" w:space="0" w:color="auto"/>
              <w:right w:val="single" w:sz="4" w:space="0" w:color="auto"/>
            </w:tcBorders>
            <w:vAlign w:val="center"/>
            <w:hideMark/>
          </w:tcPr>
          <w:p w14:paraId="01972D00"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bottom w:val="single" w:sz="4" w:space="0" w:color="auto"/>
              <w:right w:val="single" w:sz="4" w:space="0" w:color="auto"/>
            </w:tcBorders>
            <w:vAlign w:val="center"/>
            <w:hideMark/>
          </w:tcPr>
          <w:p w14:paraId="1FA60117"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Net Stable Funding Ratio (NSFR)</w:t>
            </w:r>
          </w:p>
        </w:tc>
        <w:tc>
          <w:tcPr>
            <w:tcW w:w="0" w:type="auto"/>
            <w:tcBorders>
              <w:bottom w:val="single" w:sz="4" w:space="0" w:color="auto"/>
              <w:right w:val="single" w:sz="4" w:space="0" w:color="auto"/>
            </w:tcBorders>
            <w:vAlign w:val="center"/>
            <w:hideMark/>
          </w:tcPr>
          <w:p w14:paraId="3E8489A7"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110%</w:t>
            </w:r>
          </w:p>
        </w:tc>
        <w:tc>
          <w:tcPr>
            <w:tcW w:w="0" w:type="auto"/>
            <w:tcBorders>
              <w:bottom w:val="single" w:sz="4" w:space="0" w:color="auto"/>
              <w:right w:val="single" w:sz="4" w:space="0" w:color="auto"/>
            </w:tcBorders>
            <w:vAlign w:val="center"/>
            <w:hideMark/>
          </w:tcPr>
          <w:p w14:paraId="7DA196C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Federal Reserve, 2023</w:t>
            </w:r>
          </w:p>
        </w:tc>
      </w:tr>
      <w:tr w:rsidR="00EA0F44" w:rsidRPr="00EA0F44" w14:paraId="0665750C" w14:textId="77777777" w:rsidTr="00BD7943">
        <w:trPr>
          <w:tblCellSpacing w:w="15" w:type="dxa"/>
        </w:trPr>
        <w:tc>
          <w:tcPr>
            <w:tcW w:w="0" w:type="auto"/>
            <w:tcBorders>
              <w:left w:val="single" w:sz="4" w:space="0" w:color="auto"/>
              <w:bottom w:val="single" w:sz="4" w:space="0" w:color="auto"/>
              <w:right w:val="single" w:sz="4" w:space="0" w:color="auto"/>
            </w:tcBorders>
            <w:vAlign w:val="center"/>
            <w:hideMark/>
          </w:tcPr>
          <w:p w14:paraId="31E3A25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Asset Quality</w:t>
            </w:r>
          </w:p>
        </w:tc>
        <w:tc>
          <w:tcPr>
            <w:tcW w:w="0" w:type="auto"/>
            <w:tcBorders>
              <w:bottom w:val="single" w:sz="4" w:space="0" w:color="auto"/>
              <w:right w:val="single" w:sz="4" w:space="0" w:color="auto"/>
            </w:tcBorders>
            <w:vAlign w:val="center"/>
            <w:hideMark/>
          </w:tcPr>
          <w:p w14:paraId="04D8AC3F"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Non-performing Loans (NPL) Ratio</w:t>
            </w:r>
          </w:p>
        </w:tc>
        <w:tc>
          <w:tcPr>
            <w:tcW w:w="0" w:type="auto"/>
            <w:tcBorders>
              <w:bottom w:val="single" w:sz="4" w:space="0" w:color="auto"/>
              <w:right w:val="single" w:sz="4" w:space="0" w:color="auto"/>
            </w:tcBorders>
            <w:vAlign w:val="center"/>
            <w:hideMark/>
          </w:tcPr>
          <w:p w14:paraId="075493E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1.1%</w:t>
            </w:r>
          </w:p>
        </w:tc>
        <w:tc>
          <w:tcPr>
            <w:tcW w:w="0" w:type="auto"/>
            <w:tcBorders>
              <w:bottom w:val="single" w:sz="4" w:space="0" w:color="auto"/>
              <w:right w:val="single" w:sz="4" w:space="0" w:color="auto"/>
            </w:tcBorders>
            <w:vAlign w:val="center"/>
            <w:hideMark/>
          </w:tcPr>
          <w:p w14:paraId="52BBB6ED"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66FA50B0" w14:textId="77777777" w:rsidTr="00EA0F44">
        <w:trPr>
          <w:tblCellSpacing w:w="15" w:type="dxa"/>
        </w:trPr>
        <w:tc>
          <w:tcPr>
            <w:tcW w:w="0" w:type="auto"/>
            <w:tcBorders>
              <w:left w:val="single" w:sz="4" w:space="0" w:color="auto"/>
              <w:right w:val="single" w:sz="4" w:space="0" w:color="auto"/>
            </w:tcBorders>
            <w:vAlign w:val="center"/>
            <w:hideMark/>
          </w:tcPr>
          <w:p w14:paraId="7D4803C1"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EC4FE5F"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Loan Loss Provisions / NPL</w:t>
            </w:r>
          </w:p>
        </w:tc>
        <w:tc>
          <w:tcPr>
            <w:tcW w:w="0" w:type="auto"/>
            <w:tcBorders>
              <w:left w:val="single" w:sz="4" w:space="0" w:color="auto"/>
              <w:right w:val="single" w:sz="4" w:space="0" w:color="auto"/>
            </w:tcBorders>
            <w:vAlign w:val="center"/>
            <w:hideMark/>
          </w:tcPr>
          <w:p w14:paraId="765F54B4"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115%</w:t>
            </w:r>
          </w:p>
        </w:tc>
        <w:tc>
          <w:tcPr>
            <w:tcW w:w="0" w:type="auto"/>
            <w:tcBorders>
              <w:right w:val="single" w:sz="4" w:space="0" w:color="auto"/>
            </w:tcBorders>
            <w:vAlign w:val="center"/>
            <w:hideMark/>
          </w:tcPr>
          <w:p w14:paraId="4241878F"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2C03A0A2" w14:textId="77777777" w:rsidTr="00EA0F44">
        <w:trPr>
          <w:tblCellSpacing w:w="15" w:type="dxa"/>
        </w:trPr>
        <w:tc>
          <w:tcPr>
            <w:tcW w:w="0" w:type="auto"/>
            <w:tcBorders>
              <w:left w:val="single" w:sz="4" w:space="0" w:color="auto"/>
              <w:right w:val="single" w:sz="4" w:space="0" w:color="auto"/>
            </w:tcBorders>
            <w:vAlign w:val="center"/>
            <w:hideMark/>
          </w:tcPr>
          <w:p w14:paraId="2BF664AD"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Profitability</w:t>
            </w:r>
          </w:p>
        </w:tc>
        <w:tc>
          <w:tcPr>
            <w:tcW w:w="0" w:type="auto"/>
            <w:vAlign w:val="center"/>
            <w:hideMark/>
          </w:tcPr>
          <w:p w14:paraId="26811A8A"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Return on Assets (ROA)</w:t>
            </w:r>
          </w:p>
        </w:tc>
        <w:tc>
          <w:tcPr>
            <w:tcW w:w="0" w:type="auto"/>
            <w:tcBorders>
              <w:left w:val="single" w:sz="4" w:space="0" w:color="auto"/>
              <w:right w:val="single" w:sz="4" w:space="0" w:color="auto"/>
            </w:tcBorders>
            <w:vAlign w:val="center"/>
            <w:hideMark/>
          </w:tcPr>
          <w:p w14:paraId="41E3E3D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1.2%</w:t>
            </w:r>
          </w:p>
        </w:tc>
        <w:tc>
          <w:tcPr>
            <w:tcW w:w="0" w:type="auto"/>
            <w:tcBorders>
              <w:right w:val="single" w:sz="4" w:space="0" w:color="auto"/>
            </w:tcBorders>
            <w:vAlign w:val="center"/>
            <w:hideMark/>
          </w:tcPr>
          <w:p w14:paraId="5EA99D47"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7A3741AA" w14:textId="77777777" w:rsidTr="00EA0F44">
        <w:trPr>
          <w:tblCellSpacing w:w="15" w:type="dxa"/>
        </w:trPr>
        <w:tc>
          <w:tcPr>
            <w:tcW w:w="0" w:type="auto"/>
            <w:tcBorders>
              <w:left w:val="single" w:sz="4" w:space="0" w:color="auto"/>
              <w:right w:val="single" w:sz="4" w:space="0" w:color="auto"/>
            </w:tcBorders>
            <w:vAlign w:val="center"/>
            <w:hideMark/>
          </w:tcPr>
          <w:p w14:paraId="223639A6"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54E6422"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Return on Equity (ROE)</w:t>
            </w:r>
          </w:p>
        </w:tc>
        <w:tc>
          <w:tcPr>
            <w:tcW w:w="0" w:type="auto"/>
            <w:tcBorders>
              <w:left w:val="single" w:sz="4" w:space="0" w:color="auto"/>
              <w:right w:val="single" w:sz="4" w:space="0" w:color="auto"/>
            </w:tcBorders>
            <w:vAlign w:val="center"/>
            <w:hideMark/>
          </w:tcPr>
          <w:p w14:paraId="7B64231F"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10.5%</w:t>
            </w:r>
          </w:p>
        </w:tc>
        <w:tc>
          <w:tcPr>
            <w:tcW w:w="0" w:type="auto"/>
            <w:tcBorders>
              <w:right w:val="single" w:sz="4" w:space="0" w:color="auto"/>
            </w:tcBorders>
            <w:vAlign w:val="center"/>
            <w:hideMark/>
          </w:tcPr>
          <w:p w14:paraId="4BA453FF"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3B1014A2" w14:textId="77777777" w:rsidTr="00EA0F44">
        <w:trPr>
          <w:tblCellSpacing w:w="15" w:type="dxa"/>
        </w:trPr>
        <w:tc>
          <w:tcPr>
            <w:tcW w:w="0" w:type="auto"/>
            <w:tcBorders>
              <w:left w:val="single" w:sz="4" w:space="0" w:color="auto"/>
              <w:right w:val="single" w:sz="4" w:space="0" w:color="auto"/>
            </w:tcBorders>
            <w:vAlign w:val="center"/>
            <w:hideMark/>
          </w:tcPr>
          <w:p w14:paraId="34DF036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Operational Risk</w:t>
            </w:r>
          </w:p>
        </w:tc>
        <w:tc>
          <w:tcPr>
            <w:tcW w:w="0" w:type="auto"/>
            <w:vAlign w:val="center"/>
            <w:hideMark/>
          </w:tcPr>
          <w:p w14:paraId="6A926EF1"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Operational Losses / Total Assets</w:t>
            </w:r>
          </w:p>
        </w:tc>
        <w:tc>
          <w:tcPr>
            <w:tcW w:w="0" w:type="auto"/>
            <w:tcBorders>
              <w:left w:val="single" w:sz="4" w:space="0" w:color="auto"/>
              <w:right w:val="single" w:sz="4" w:space="0" w:color="auto"/>
            </w:tcBorders>
            <w:vAlign w:val="center"/>
            <w:hideMark/>
          </w:tcPr>
          <w:p w14:paraId="0EB6FC4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0.03%</w:t>
            </w:r>
          </w:p>
        </w:tc>
        <w:tc>
          <w:tcPr>
            <w:tcW w:w="0" w:type="auto"/>
            <w:tcBorders>
              <w:right w:val="single" w:sz="4" w:space="0" w:color="auto"/>
            </w:tcBorders>
            <w:vAlign w:val="center"/>
            <w:hideMark/>
          </w:tcPr>
          <w:p w14:paraId="1CF9ED44"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Basel Committee, 2023</w:t>
            </w:r>
          </w:p>
        </w:tc>
      </w:tr>
      <w:tr w:rsidR="00EA0F44" w:rsidRPr="00EA0F44" w14:paraId="6DEFC216" w14:textId="77777777" w:rsidTr="00EA0F44">
        <w:trPr>
          <w:tblCellSpacing w:w="15" w:type="dxa"/>
        </w:trPr>
        <w:tc>
          <w:tcPr>
            <w:tcW w:w="0" w:type="auto"/>
            <w:tcBorders>
              <w:left w:val="single" w:sz="4" w:space="0" w:color="auto"/>
              <w:right w:val="single" w:sz="4" w:space="0" w:color="auto"/>
            </w:tcBorders>
            <w:vAlign w:val="center"/>
            <w:hideMark/>
          </w:tcPr>
          <w:p w14:paraId="72F456E7"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2B6C3C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Number of Cybersecurity Incidents</w:t>
            </w:r>
          </w:p>
        </w:tc>
        <w:tc>
          <w:tcPr>
            <w:tcW w:w="0" w:type="auto"/>
            <w:tcBorders>
              <w:left w:val="single" w:sz="4" w:space="0" w:color="auto"/>
              <w:right w:val="single" w:sz="4" w:space="0" w:color="auto"/>
            </w:tcBorders>
            <w:vAlign w:val="center"/>
            <w:hideMark/>
          </w:tcPr>
          <w:p w14:paraId="58812D1D"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150 incidents/year</w:t>
            </w:r>
          </w:p>
        </w:tc>
        <w:tc>
          <w:tcPr>
            <w:tcW w:w="0" w:type="auto"/>
            <w:tcBorders>
              <w:right w:val="single" w:sz="4" w:space="0" w:color="auto"/>
            </w:tcBorders>
            <w:vAlign w:val="center"/>
            <w:hideMark/>
          </w:tcPr>
          <w:p w14:paraId="6EAC957D"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FFIEC, 2023</w:t>
            </w:r>
          </w:p>
        </w:tc>
      </w:tr>
      <w:tr w:rsidR="00EA0F44" w:rsidRPr="00EA0F44" w14:paraId="06A9211F" w14:textId="77777777" w:rsidTr="00EA0F44">
        <w:trPr>
          <w:tblCellSpacing w:w="15" w:type="dxa"/>
        </w:trPr>
        <w:tc>
          <w:tcPr>
            <w:tcW w:w="0" w:type="auto"/>
            <w:tcBorders>
              <w:left w:val="single" w:sz="4" w:space="0" w:color="auto"/>
              <w:right w:val="single" w:sz="4" w:space="0" w:color="auto"/>
            </w:tcBorders>
            <w:vAlign w:val="center"/>
            <w:hideMark/>
          </w:tcPr>
          <w:p w14:paraId="21F5B291"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Regulatory Compliance</w:t>
            </w:r>
          </w:p>
        </w:tc>
        <w:tc>
          <w:tcPr>
            <w:tcW w:w="0" w:type="auto"/>
            <w:vAlign w:val="center"/>
            <w:hideMark/>
          </w:tcPr>
          <w:p w14:paraId="69D01FCB"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Number of Compliance Violations</w:t>
            </w:r>
          </w:p>
        </w:tc>
        <w:tc>
          <w:tcPr>
            <w:tcW w:w="0" w:type="auto"/>
            <w:tcBorders>
              <w:left w:val="single" w:sz="4" w:space="0" w:color="auto"/>
              <w:right w:val="single" w:sz="4" w:space="0" w:color="auto"/>
            </w:tcBorders>
            <w:vAlign w:val="center"/>
            <w:hideMark/>
          </w:tcPr>
          <w:p w14:paraId="706094A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200 violations/year</w:t>
            </w:r>
          </w:p>
        </w:tc>
        <w:tc>
          <w:tcPr>
            <w:tcW w:w="0" w:type="auto"/>
            <w:tcBorders>
              <w:right w:val="single" w:sz="4" w:space="0" w:color="auto"/>
            </w:tcBorders>
            <w:vAlign w:val="center"/>
            <w:hideMark/>
          </w:tcPr>
          <w:p w14:paraId="44337F5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OCC, 2023</w:t>
            </w:r>
          </w:p>
        </w:tc>
      </w:tr>
      <w:tr w:rsidR="00EA0F44" w:rsidRPr="00EA0F44" w14:paraId="2A43AF3D" w14:textId="77777777" w:rsidTr="00EA0F44">
        <w:trPr>
          <w:tblCellSpacing w:w="15" w:type="dxa"/>
        </w:trPr>
        <w:tc>
          <w:tcPr>
            <w:tcW w:w="0" w:type="auto"/>
            <w:tcBorders>
              <w:left w:val="single" w:sz="4" w:space="0" w:color="auto"/>
              <w:right w:val="single" w:sz="4" w:space="0" w:color="auto"/>
            </w:tcBorders>
            <w:vAlign w:val="center"/>
            <w:hideMark/>
          </w:tcPr>
          <w:p w14:paraId="2168670C"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D46077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Compliance Costs</w:t>
            </w:r>
          </w:p>
        </w:tc>
        <w:tc>
          <w:tcPr>
            <w:tcW w:w="0" w:type="auto"/>
            <w:tcBorders>
              <w:left w:val="single" w:sz="4" w:space="0" w:color="auto"/>
              <w:right w:val="single" w:sz="4" w:space="0" w:color="auto"/>
            </w:tcBorders>
            <w:vAlign w:val="center"/>
            <w:hideMark/>
          </w:tcPr>
          <w:p w14:paraId="4298F40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$50 million/year</w:t>
            </w:r>
          </w:p>
        </w:tc>
        <w:tc>
          <w:tcPr>
            <w:tcW w:w="0" w:type="auto"/>
            <w:tcBorders>
              <w:right w:val="single" w:sz="4" w:space="0" w:color="auto"/>
            </w:tcBorders>
            <w:vAlign w:val="center"/>
            <w:hideMark/>
          </w:tcPr>
          <w:p w14:paraId="00D5EF2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ABA, 2023</w:t>
            </w:r>
          </w:p>
        </w:tc>
      </w:tr>
      <w:tr w:rsidR="00EA0F44" w:rsidRPr="00EA0F44" w14:paraId="1A283F0E" w14:textId="77777777" w:rsidTr="00EA0F44">
        <w:trPr>
          <w:tblCellSpacing w:w="15" w:type="dxa"/>
        </w:trPr>
        <w:tc>
          <w:tcPr>
            <w:tcW w:w="0" w:type="auto"/>
            <w:tcBorders>
              <w:left w:val="single" w:sz="4" w:space="0" w:color="auto"/>
              <w:right w:val="single" w:sz="4" w:space="0" w:color="auto"/>
            </w:tcBorders>
            <w:vAlign w:val="center"/>
            <w:hideMark/>
          </w:tcPr>
          <w:p w14:paraId="01A6805F"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Customer Metrics</w:t>
            </w:r>
          </w:p>
        </w:tc>
        <w:tc>
          <w:tcPr>
            <w:tcW w:w="0" w:type="auto"/>
            <w:vAlign w:val="center"/>
            <w:hideMark/>
          </w:tcPr>
          <w:p w14:paraId="6B9766E2"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Customer Complaints</w:t>
            </w:r>
          </w:p>
        </w:tc>
        <w:tc>
          <w:tcPr>
            <w:tcW w:w="0" w:type="auto"/>
            <w:tcBorders>
              <w:left w:val="single" w:sz="4" w:space="0" w:color="auto"/>
              <w:right w:val="single" w:sz="4" w:space="0" w:color="auto"/>
            </w:tcBorders>
            <w:vAlign w:val="center"/>
            <w:hideMark/>
          </w:tcPr>
          <w:p w14:paraId="2A52CE4C"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1,000 complaints/year</w:t>
            </w:r>
          </w:p>
        </w:tc>
        <w:tc>
          <w:tcPr>
            <w:tcW w:w="0" w:type="auto"/>
            <w:tcBorders>
              <w:right w:val="single" w:sz="4" w:space="0" w:color="auto"/>
            </w:tcBorders>
            <w:vAlign w:val="center"/>
            <w:hideMark/>
          </w:tcPr>
          <w:p w14:paraId="45C10D4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CFPB, 2023</w:t>
            </w:r>
          </w:p>
        </w:tc>
      </w:tr>
      <w:tr w:rsidR="00EA0F44" w:rsidRPr="00EA0F44" w14:paraId="2D94D1D0" w14:textId="77777777" w:rsidTr="00EA0F44">
        <w:trPr>
          <w:tblCellSpacing w:w="15" w:type="dxa"/>
        </w:trPr>
        <w:tc>
          <w:tcPr>
            <w:tcW w:w="0" w:type="auto"/>
            <w:tcBorders>
              <w:left w:val="single" w:sz="4" w:space="0" w:color="auto"/>
              <w:right w:val="single" w:sz="4" w:space="0" w:color="auto"/>
            </w:tcBorders>
            <w:vAlign w:val="center"/>
            <w:hideMark/>
          </w:tcPr>
          <w:p w14:paraId="1507CE2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77BC43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Resolution Time for Complaints</w:t>
            </w:r>
          </w:p>
        </w:tc>
        <w:tc>
          <w:tcPr>
            <w:tcW w:w="0" w:type="auto"/>
            <w:tcBorders>
              <w:left w:val="single" w:sz="4" w:space="0" w:color="auto"/>
              <w:right w:val="single" w:sz="4" w:space="0" w:color="auto"/>
            </w:tcBorders>
            <w:vAlign w:val="center"/>
            <w:hideMark/>
          </w:tcPr>
          <w:p w14:paraId="12237854"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5 days</w:t>
            </w:r>
          </w:p>
        </w:tc>
        <w:tc>
          <w:tcPr>
            <w:tcW w:w="0" w:type="auto"/>
            <w:tcBorders>
              <w:right w:val="single" w:sz="4" w:space="0" w:color="auto"/>
            </w:tcBorders>
            <w:vAlign w:val="center"/>
            <w:hideMark/>
          </w:tcPr>
          <w:p w14:paraId="75CBFC2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CFPB, 2023</w:t>
            </w:r>
          </w:p>
        </w:tc>
      </w:tr>
      <w:tr w:rsidR="00EA0F44" w:rsidRPr="00EA0F44" w14:paraId="773B4752" w14:textId="77777777" w:rsidTr="00EA0F44">
        <w:trPr>
          <w:tblCellSpacing w:w="15" w:type="dxa"/>
        </w:trPr>
        <w:tc>
          <w:tcPr>
            <w:tcW w:w="0" w:type="auto"/>
            <w:tcBorders>
              <w:left w:val="single" w:sz="4" w:space="0" w:color="auto"/>
              <w:right w:val="single" w:sz="4" w:space="0" w:color="auto"/>
            </w:tcBorders>
            <w:vAlign w:val="center"/>
            <w:hideMark/>
          </w:tcPr>
          <w:p w14:paraId="4141DF38"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Anti-Money Laundering</w:t>
            </w:r>
          </w:p>
        </w:tc>
        <w:tc>
          <w:tcPr>
            <w:tcW w:w="0" w:type="auto"/>
            <w:vAlign w:val="center"/>
            <w:hideMark/>
          </w:tcPr>
          <w:p w14:paraId="171D4C3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Suspicious Activity Reports (SARs)</w:t>
            </w:r>
          </w:p>
        </w:tc>
        <w:tc>
          <w:tcPr>
            <w:tcW w:w="0" w:type="auto"/>
            <w:tcBorders>
              <w:left w:val="single" w:sz="4" w:space="0" w:color="auto"/>
              <w:right w:val="single" w:sz="4" w:space="0" w:color="auto"/>
            </w:tcBorders>
            <w:vAlign w:val="center"/>
            <w:hideMark/>
          </w:tcPr>
          <w:p w14:paraId="5A0106BC"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2,000 reports/year</w:t>
            </w:r>
          </w:p>
        </w:tc>
        <w:tc>
          <w:tcPr>
            <w:tcW w:w="0" w:type="auto"/>
            <w:tcBorders>
              <w:right w:val="single" w:sz="4" w:space="0" w:color="auto"/>
            </w:tcBorders>
            <w:vAlign w:val="center"/>
            <w:hideMark/>
          </w:tcPr>
          <w:p w14:paraId="746C3BB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FinCEN, 2023</w:t>
            </w:r>
          </w:p>
        </w:tc>
      </w:tr>
      <w:tr w:rsidR="00EA0F44" w:rsidRPr="00EA0F44" w14:paraId="080C86D7" w14:textId="77777777" w:rsidTr="00EA0F44">
        <w:trPr>
          <w:tblCellSpacing w:w="15" w:type="dxa"/>
        </w:trPr>
        <w:tc>
          <w:tcPr>
            <w:tcW w:w="0" w:type="auto"/>
            <w:tcBorders>
              <w:left w:val="single" w:sz="4" w:space="0" w:color="auto"/>
              <w:right w:val="single" w:sz="4" w:space="0" w:color="auto"/>
            </w:tcBorders>
            <w:vAlign w:val="center"/>
            <w:hideMark/>
          </w:tcPr>
          <w:p w14:paraId="382C1A6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EFD1CB6"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AML Compliance Costs</w:t>
            </w:r>
          </w:p>
        </w:tc>
        <w:tc>
          <w:tcPr>
            <w:tcW w:w="0" w:type="auto"/>
            <w:tcBorders>
              <w:left w:val="single" w:sz="4" w:space="0" w:color="auto"/>
              <w:right w:val="single" w:sz="4" w:space="0" w:color="auto"/>
            </w:tcBorders>
            <w:vAlign w:val="center"/>
            <w:hideMark/>
          </w:tcPr>
          <w:p w14:paraId="1F43364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$30 million/year</w:t>
            </w:r>
          </w:p>
        </w:tc>
        <w:tc>
          <w:tcPr>
            <w:tcW w:w="0" w:type="auto"/>
            <w:tcBorders>
              <w:right w:val="single" w:sz="4" w:space="0" w:color="auto"/>
            </w:tcBorders>
            <w:vAlign w:val="center"/>
            <w:hideMark/>
          </w:tcPr>
          <w:p w14:paraId="70870D0C"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FinCEN, 2023</w:t>
            </w:r>
          </w:p>
        </w:tc>
      </w:tr>
      <w:tr w:rsidR="00EA0F44" w:rsidRPr="00EA0F44" w14:paraId="29B3CCBA" w14:textId="77777777" w:rsidTr="00EA0F44">
        <w:trPr>
          <w:tblCellSpacing w:w="15" w:type="dxa"/>
        </w:trPr>
        <w:tc>
          <w:tcPr>
            <w:tcW w:w="0" w:type="auto"/>
            <w:tcBorders>
              <w:left w:val="single" w:sz="4" w:space="0" w:color="auto"/>
              <w:right w:val="single" w:sz="4" w:space="0" w:color="auto"/>
            </w:tcBorders>
            <w:vAlign w:val="center"/>
            <w:hideMark/>
          </w:tcPr>
          <w:p w14:paraId="639D94C9"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Consumer Protection</w:t>
            </w:r>
          </w:p>
        </w:tc>
        <w:tc>
          <w:tcPr>
            <w:tcW w:w="0" w:type="auto"/>
            <w:vAlign w:val="center"/>
            <w:hideMark/>
          </w:tcPr>
          <w:p w14:paraId="2F61C314"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Fair Lending Violations</w:t>
            </w:r>
          </w:p>
        </w:tc>
        <w:tc>
          <w:tcPr>
            <w:tcW w:w="0" w:type="auto"/>
            <w:tcBorders>
              <w:left w:val="single" w:sz="4" w:space="0" w:color="auto"/>
              <w:right w:val="single" w:sz="4" w:space="0" w:color="auto"/>
            </w:tcBorders>
            <w:vAlign w:val="center"/>
            <w:hideMark/>
          </w:tcPr>
          <w:p w14:paraId="5485AADC"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10 violations/year</w:t>
            </w:r>
          </w:p>
        </w:tc>
        <w:tc>
          <w:tcPr>
            <w:tcW w:w="0" w:type="auto"/>
            <w:tcBorders>
              <w:right w:val="single" w:sz="4" w:space="0" w:color="auto"/>
            </w:tcBorders>
            <w:vAlign w:val="center"/>
            <w:hideMark/>
          </w:tcPr>
          <w:p w14:paraId="26F89689"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CFPB, 2023</w:t>
            </w:r>
          </w:p>
        </w:tc>
      </w:tr>
      <w:tr w:rsidR="00EA0F44" w:rsidRPr="00EA0F44" w14:paraId="52BD15E5" w14:textId="77777777" w:rsidTr="00EA0F44">
        <w:trPr>
          <w:tblCellSpacing w:w="15" w:type="dxa"/>
        </w:trPr>
        <w:tc>
          <w:tcPr>
            <w:tcW w:w="0" w:type="auto"/>
            <w:tcBorders>
              <w:left w:val="single" w:sz="4" w:space="0" w:color="auto"/>
              <w:right w:val="single" w:sz="4" w:space="0" w:color="auto"/>
            </w:tcBorders>
            <w:vAlign w:val="center"/>
            <w:hideMark/>
          </w:tcPr>
          <w:p w14:paraId="71C1D5E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4390DEA"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UDAAP Violations</w:t>
            </w:r>
          </w:p>
        </w:tc>
        <w:tc>
          <w:tcPr>
            <w:tcW w:w="0" w:type="auto"/>
            <w:tcBorders>
              <w:left w:val="single" w:sz="4" w:space="0" w:color="auto"/>
              <w:right w:val="single" w:sz="4" w:space="0" w:color="auto"/>
            </w:tcBorders>
            <w:vAlign w:val="center"/>
            <w:hideMark/>
          </w:tcPr>
          <w:p w14:paraId="0BD786A1"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15 violations/year</w:t>
            </w:r>
          </w:p>
        </w:tc>
        <w:tc>
          <w:tcPr>
            <w:tcW w:w="0" w:type="auto"/>
            <w:tcBorders>
              <w:right w:val="single" w:sz="4" w:space="0" w:color="auto"/>
            </w:tcBorders>
            <w:vAlign w:val="center"/>
            <w:hideMark/>
          </w:tcPr>
          <w:p w14:paraId="66547FF0"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CFPB, 2023</w:t>
            </w:r>
          </w:p>
        </w:tc>
      </w:tr>
      <w:tr w:rsidR="00EA0F44" w:rsidRPr="00EA0F44" w14:paraId="31CF2533" w14:textId="77777777" w:rsidTr="00EA0F44">
        <w:trPr>
          <w:tblCellSpacing w:w="15" w:type="dxa"/>
        </w:trPr>
        <w:tc>
          <w:tcPr>
            <w:tcW w:w="0" w:type="auto"/>
            <w:tcBorders>
              <w:left w:val="single" w:sz="4" w:space="0" w:color="auto"/>
              <w:right w:val="single" w:sz="4" w:space="0" w:color="auto"/>
            </w:tcBorders>
            <w:vAlign w:val="center"/>
            <w:hideMark/>
          </w:tcPr>
          <w:p w14:paraId="3AFDC7C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Market Risk</w:t>
            </w:r>
          </w:p>
        </w:tc>
        <w:tc>
          <w:tcPr>
            <w:tcW w:w="0" w:type="auto"/>
            <w:vAlign w:val="center"/>
            <w:hideMark/>
          </w:tcPr>
          <w:p w14:paraId="34E547F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Value at Risk (VaR)</w:t>
            </w:r>
          </w:p>
        </w:tc>
        <w:tc>
          <w:tcPr>
            <w:tcW w:w="0" w:type="auto"/>
            <w:tcBorders>
              <w:left w:val="single" w:sz="4" w:space="0" w:color="auto"/>
              <w:right w:val="single" w:sz="4" w:space="0" w:color="auto"/>
            </w:tcBorders>
            <w:vAlign w:val="center"/>
            <w:hideMark/>
          </w:tcPr>
          <w:p w14:paraId="5B06136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$100 million</w:t>
            </w:r>
          </w:p>
        </w:tc>
        <w:tc>
          <w:tcPr>
            <w:tcW w:w="0" w:type="auto"/>
            <w:tcBorders>
              <w:right w:val="single" w:sz="4" w:space="0" w:color="auto"/>
            </w:tcBorders>
            <w:vAlign w:val="center"/>
            <w:hideMark/>
          </w:tcPr>
          <w:p w14:paraId="13229C34"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43972D7C" w14:textId="77777777" w:rsidTr="00EA0F44">
        <w:trPr>
          <w:tblCellSpacing w:w="15" w:type="dxa"/>
        </w:trPr>
        <w:tc>
          <w:tcPr>
            <w:tcW w:w="0" w:type="auto"/>
            <w:tcBorders>
              <w:left w:val="single" w:sz="4" w:space="0" w:color="auto"/>
              <w:right w:val="single" w:sz="4" w:space="0" w:color="auto"/>
            </w:tcBorders>
            <w:vAlign w:val="center"/>
            <w:hideMark/>
          </w:tcPr>
          <w:p w14:paraId="72D2D2B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CEBAC3A"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Stress Test Results</w:t>
            </w:r>
          </w:p>
        </w:tc>
        <w:tc>
          <w:tcPr>
            <w:tcW w:w="0" w:type="auto"/>
            <w:tcBorders>
              <w:left w:val="single" w:sz="4" w:space="0" w:color="auto"/>
              <w:right w:val="single" w:sz="4" w:space="0" w:color="auto"/>
            </w:tcBorders>
            <w:vAlign w:val="center"/>
            <w:hideMark/>
          </w:tcPr>
          <w:p w14:paraId="183AE173"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Pass</w:t>
            </w:r>
          </w:p>
        </w:tc>
        <w:tc>
          <w:tcPr>
            <w:tcW w:w="0" w:type="auto"/>
            <w:tcBorders>
              <w:right w:val="single" w:sz="4" w:space="0" w:color="auto"/>
            </w:tcBorders>
            <w:vAlign w:val="center"/>
            <w:hideMark/>
          </w:tcPr>
          <w:p w14:paraId="25E7AAFB"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Federal Reserve, 2023</w:t>
            </w:r>
          </w:p>
        </w:tc>
      </w:tr>
      <w:tr w:rsidR="00EA0F44" w:rsidRPr="00EA0F44" w14:paraId="38CBE7F8" w14:textId="77777777" w:rsidTr="00EA0F44">
        <w:trPr>
          <w:tblCellSpacing w:w="15" w:type="dxa"/>
        </w:trPr>
        <w:tc>
          <w:tcPr>
            <w:tcW w:w="0" w:type="auto"/>
            <w:tcBorders>
              <w:left w:val="single" w:sz="4" w:space="0" w:color="auto"/>
              <w:right w:val="single" w:sz="4" w:space="0" w:color="auto"/>
            </w:tcBorders>
            <w:vAlign w:val="center"/>
            <w:hideMark/>
          </w:tcPr>
          <w:p w14:paraId="19B8C0C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Credit Risk</w:t>
            </w:r>
          </w:p>
        </w:tc>
        <w:tc>
          <w:tcPr>
            <w:tcW w:w="0" w:type="auto"/>
            <w:vAlign w:val="center"/>
            <w:hideMark/>
          </w:tcPr>
          <w:p w14:paraId="5FC80D6C"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Average Credit Score of Portfolio</w:t>
            </w:r>
          </w:p>
        </w:tc>
        <w:tc>
          <w:tcPr>
            <w:tcW w:w="0" w:type="auto"/>
            <w:tcBorders>
              <w:left w:val="single" w:sz="4" w:space="0" w:color="auto"/>
              <w:right w:val="single" w:sz="4" w:space="0" w:color="auto"/>
            </w:tcBorders>
            <w:vAlign w:val="center"/>
            <w:hideMark/>
          </w:tcPr>
          <w:p w14:paraId="18B7C97E"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720</w:t>
            </w:r>
          </w:p>
        </w:tc>
        <w:tc>
          <w:tcPr>
            <w:tcW w:w="0" w:type="auto"/>
            <w:tcBorders>
              <w:right w:val="single" w:sz="4" w:space="0" w:color="auto"/>
            </w:tcBorders>
            <w:vAlign w:val="center"/>
            <w:hideMark/>
          </w:tcPr>
          <w:p w14:paraId="5DB9B7C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r w:rsidR="00EA0F44" w:rsidRPr="00EA0F44" w14:paraId="332EA1A4" w14:textId="77777777" w:rsidTr="00EA0F44">
        <w:trPr>
          <w:tblCellSpacing w:w="15" w:type="dxa"/>
        </w:trPr>
        <w:tc>
          <w:tcPr>
            <w:tcW w:w="0" w:type="auto"/>
            <w:tcBorders>
              <w:left w:val="single" w:sz="4" w:space="0" w:color="auto"/>
              <w:bottom w:val="single" w:sz="4" w:space="0" w:color="auto"/>
              <w:right w:val="single" w:sz="4" w:space="0" w:color="auto"/>
            </w:tcBorders>
            <w:vAlign w:val="center"/>
            <w:hideMark/>
          </w:tcPr>
          <w:p w14:paraId="018EE20D"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bottom w:val="single" w:sz="4" w:space="0" w:color="auto"/>
            </w:tcBorders>
            <w:vAlign w:val="center"/>
            <w:hideMark/>
          </w:tcPr>
          <w:p w14:paraId="6182AEBD"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Loan Default Rate</w:t>
            </w:r>
          </w:p>
        </w:tc>
        <w:tc>
          <w:tcPr>
            <w:tcW w:w="0" w:type="auto"/>
            <w:tcBorders>
              <w:left w:val="single" w:sz="4" w:space="0" w:color="auto"/>
              <w:bottom w:val="single" w:sz="4" w:space="0" w:color="auto"/>
              <w:right w:val="single" w:sz="4" w:space="0" w:color="auto"/>
            </w:tcBorders>
            <w:vAlign w:val="center"/>
            <w:hideMark/>
          </w:tcPr>
          <w:p w14:paraId="6D767455"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2.5%</w:t>
            </w:r>
          </w:p>
        </w:tc>
        <w:tc>
          <w:tcPr>
            <w:tcW w:w="0" w:type="auto"/>
            <w:tcBorders>
              <w:bottom w:val="single" w:sz="4" w:space="0" w:color="auto"/>
              <w:right w:val="single" w:sz="4" w:space="0" w:color="auto"/>
            </w:tcBorders>
            <w:vAlign w:val="center"/>
            <w:hideMark/>
          </w:tcPr>
          <w:p w14:paraId="7459C6DA" w14:textId="77777777" w:rsidR="00EA0F44" w:rsidRPr="00EA0F44" w:rsidRDefault="00EA0F44" w:rsidP="00EA0F44">
            <w:pPr>
              <w:spacing w:after="0"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t>FDIC, 2023</w:t>
            </w:r>
          </w:p>
        </w:tc>
      </w:tr>
    </w:tbl>
    <w:p w14:paraId="3AFCBA88" w14:textId="390761F8" w:rsidR="00EA0F44" w:rsidRPr="00EA0F44" w:rsidRDefault="00BD7943" w:rsidP="00BD794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Key words</w:t>
      </w:r>
    </w:p>
    <w:p w14:paraId="0C8CD7AA"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Capital Ratios</w:t>
      </w:r>
      <w:r w:rsidRPr="00EA0F44">
        <w:rPr>
          <w:rFonts w:ascii="Times New Roman" w:eastAsia="Times New Roman" w:hAnsi="Times New Roman" w:cs="Times New Roman"/>
          <w:kern w:val="0"/>
          <w:sz w:val="24"/>
          <w:szCs w:val="24"/>
          <w:lang w:eastAsia="en-IN"/>
          <w14:ligatures w14:val="none"/>
        </w:rPr>
        <w:t>: Measures the bank's capital in relation to its risk-weighted assets.</w:t>
      </w:r>
    </w:p>
    <w:p w14:paraId="123A4996"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Liquidity Ratios</w:t>
      </w:r>
      <w:r w:rsidRPr="00EA0F44">
        <w:rPr>
          <w:rFonts w:ascii="Times New Roman" w:eastAsia="Times New Roman" w:hAnsi="Times New Roman" w:cs="Times New Roman"/>
          <w:kern w:val="0"/>
          <w:sz w:val="24"/>
          <w:szCs w:val="24"/>
          <w:lang w:eastAsia="en-IN"/>
          <w14:ligatures w14:val="none"/>
        </w:rPr>
        <w:t>: Indicates the bank’s ability to meet short-term obligations.</w:t>
      </w:r>
    </w:p>
    <w:p w14:paraId="6125B524"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Asset Quality</w:t>
      </w:r>
      <w:r w:rsidRPr="00EA0F44">
        <w:rPr>
          <w:rFonts w:ascii="Times New Roman" w:eastAsia="Times New Roman" w:hAnsi="Times New Roman" w:cs="Times New Roman"/>
          <w:kern w:val="0"/>
          <w:sz w:val="24"/>
          <w:szCs w:val="24"/>
          <w:lang w:eastAsia="en-IN"/>
          <w14:ligatures w14:val="none"/>
        </w:rPr>
        <w:t>: Reflects the quality of the bank's loan portfolio.</w:t>
      </w:r>
    </w:p>
    <w:p w14:paraId="7EA30203"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Profitability Ratios</w:t>
      </w:r>
      <w:r w:rsidRPr="00EA0F44">
        <w:rPr>
          <w:rFonts w:ascii="Times New Roman" w:eastAsia="Times New Roman" w:hAnsi="Times New Roman" w:cs="Times New Roman"/>
          <w:kern w:val="0"/>
          <w:sz w:val="24"/>
          <w:szCs w:val="24"/>
          <w:lang w:eastAsia="en-IN"/>
          <w14:ligatures w14:val="none"/>
        </w:rPr>
        <w:t>: Indicates how effectively a bank is generating profit from its assets and equity.</w:t>
      </w:r>
    </w:p>
    <w:p w14:paraId="4E91286C"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Operational Risk</w:t>
      </w:r>
      <w:r w:rsidRPr="00EA0F44">
        <w:rPr>
          <w:rFonts w:ascii="Times New Roman" w:eastAsia="Times New Roman" w:hAnsi="Times New Roman" w:cs="Times New Roman"/>
          <w:kern w:val="0"/>
          <w:sz w:val="24"/>
          <w:szCs w:val="24"/>
          <w:lang w:eastAsia="en-IN"/>
          <w14:ligatures w14:val="none"/>
        </w:rPr>
        <w:t>: Measures the potential for loss due to failed internal processes or systems.</w:t>
      </w:r>
    </w:p>
    <w:p w14:paraId="31C8907A"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Regulatory Compliance</w:t>
      </w:r>
      <w:r w:rsidRPr="00EA0F44">
        <w:rPr>
          <w:rFonts w:ascii="Times New Roman" w:eastAsia="Times New Roman" w:hAnsi="Times New Roman" w:cs="Times New Roman"/>
          <w:kern w:val="0"/>
          <w:sz w:val="24"/>
          <w:szCs w:val="24"/>
          <w:lang w:eastAsia="en-IN"/>
          <w14:ligatures w14:val="none"/>
        </w:rPr>
        <w:t>: Number of violations and associated costs.</w:t>
      </w:r>
    </w:p>
    <w:p w14:paraId="765B589B"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Customer Metrics</w:t>
      </w:r>
      <w:r w:rsidRPr="00EA0F44">
        <w:rPr>
          <w:rFonts w:ascii="Times New Roman" w:eastAsia="Times New Roman" w:hAnsi="Times New Roman" w:cs="Times New Roman"/>
          <w:kern w:val="0"/>
          <w:sz w:val="24"/>
          <w:szCs w:val="24"/>
          <w:lang w:eastAsia="en-IN"/>
          <w14:ligatures w14:val="none"/>
        </w:rPr>
        <w:t>: Customer service performance indicators.</w:t>
      </w:r>
    </w:p>
    <w:p w14:paraId="29632CAB"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AML Compliance</w:t>
      </w:r>
      <w:r w:rsidRPr="00EA0F44">
        <w:rPr>
          <w:rFonts w:ascii="Times New Roman" w:eastAsia="Times New Roman" w:hAnsi="Times New Roman" w:cs="Times New Roman"/>
          <w:kern w:val="0"/>
          <w:sz w:val="24"/>
          <w:szCs w:val="24"/>
          <w:lang w:eastAsia="en-IN"/>
          <w14:ligatures w14:val="none"/>
        </w:rPr>
        <w:t>: Anti-money laundering efforts and associated costs.</w:t>
      </w:r>
    </w:p>
    <w:p w14:paraId="5CB5676C"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Consumer Protection</w:t>
      </w:r>
      <w:r w:rsidRPr="00EA0F44">
        <w:rPr>
          <w:rFonts w:ascii="Times New Roman" w:eastAsia="Times New Roman" w:hAnsi="Times New Roman" w:cs="Times New Roman"/>
          <w:kern w:val="0"/>
          <w:sz w:val="24"/>
          <w:szCs w:val="24"/>
          <w:lang w:eastAsia="en-IN"/>
          <w14:ligatures w14:val="none"/>
        </w:rPr>
        <w:t>: Compliance with consumer protection laws.</w:t>
      </w:r>
    </w:p>
    <w:p w14:paraId="364D8921"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Market Risk</w:t>
      </w:r>
      <w:r w:rsidRPr="00EA0F44">
        <w:rPr>
          <w:rFonts w:ascii="Times New Roman" w:eastAsia="Times New Roman" w:hAnsi="Times New Roman" w:cs="Times New Roman"/>
          <w:kern w:val="0"/>
          <w:sz w:val="24"/>
          <w:szCs w:val="24"/>
          <w:lang w:eastAsia="en-IN"/>
          <w14:ligatures w14:val="none"/>
        </w:rPr>
        <w:t>: Potential losses in market positions.</w:t>
      </w:r>
    </w:p>
    <w:p w14:paraId="57928A3C" w14:textId="77777777" w:rsidR="00EA0F44" w:rsidRPr="00EA0F44" w:rsidRDefault="00EA0F44" w:rsidP="00EA0F4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b/>
          <w:bCs/>
          <w:kern w:val="0"/>
          <w:sz w:val="24"/>
          <w:szCs w:val="24"/>
          <w:lang w:eastAsia="en-IN"/>
          <w14:ligatures w14:val="none"/>
        </w:rPr>
        <w:t>Credit Risk</w:t>
      </w:r>
      <w:r w:rsidRPr="00EA0F44">
        <w:rPr>
          <w:rFonts w:ascii="Times New Roman" w:eastAsia="Times New Roman" w:hAnsi="Times New Roman" w:cs="Times New Roman"/>
          <w:kern w:val="0"/>
          <w:sz w:val="24"/>
          <w:szCs w:val="24"/>
          <w:lang w:eastAsia="en-IN"/>
          <w14:ligatures w14:val="none"/>
        </w:rPr>
        <w:t>: Risk of borrower default.</w:t>
      </w:r>
    </w:p>
    <w:p w14:paraId="2BCDF212" w14:textId="77777777" w:rsidR="00EA0F44" w:rsidRPr="00EA0F44" w:rsidRDefault="00EA0F44" w:rsidP="00EA0F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0F44">
        <w:rPr>
          <w:rFonts w:ascii="Times New Roman" w:eastAsia="Times New Roman" w:hAnsi="Times New Roman" w:cs="Times New Roman"/>
          <w:kern w:val="0"/>
          <w:sz w:val="24"/>
          <w:szCs w:val="24"/>
          <w:lang w:eastAsia="en-IN"/>
          <w14:ligatures w14:val="none"/>
        </w:rPr>
        <w:lastRenderedPageBreak/>
        <w:t>This table provides a snapshot of critical metrics used in the banking industry to monitor and ensure compliance with regulatory standards. These data points help banks in decision-making, risk management, and maintaining regulatory compliance.</w:t>
      </w:r>
    </w:p>
    <w:p w14:paraId="7459C480" w14:textId="77777777" w:rsidR="00EA0F44" w:rsidRDefault="00EA0F44" w:rsidP="0093586B">
      <w:pPr>
        <w:rPr>
          <w:b/>
          <w:bCs/>
          <w:sz w:val="24"/>
          <w:szCs w:val="24"/>
          <w:lang w:eastAsia="en-IN"/>
        </w:rPr>
      </w:pPr>
    </w:p>
    <w:p w14:paraId="3EB03C56" w14:textId="03EDBCAE" w:rsidR="00107ED0" w:rsidRPr="00107ED0" w:rsidRDefault="00107ED0" w:rsidP="0093586B">
      <w:pPr>
        <w:rPr>
          <w:b/>
          <w:bCs/>
          <w:sz w:val="24"/>
          <w:szCs w:val="24"/>
          <w:lang w:eastAsia="en-IN"/>
        </w:rPr>
      </w:pPr>
      <w:r w:rsidRPr="00107ED0">
        <w:rPr>
          <w:b/>
          <w:bCs/>
          <w:sz w:val="24"/>
          <w:szCs w:val="24"/>
          <w:lang w:eastAsia="en-IN"/>
        </w:rPr>
        <w:t>Conclusion</w:t>
      </w:r>
    </w:p>
    <w:p w14:paraId="0A077634" w14:textId="1DDA712A" w:rsidR="00107ED0" w:rsidRPr="00107ED0" w:rsidRDefault="00107ED0" w:rsidP="00107E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ED0">
        <w:rPr>
          <w:rFonts w:ascii="Times New Roman" w:eastAsia="Times New Roman" w:hAnsi="Times New Roman" w:cs="Times New Roman"/>
          <w:kern w:val="0"/>
          <w:sz w:val="24"/>
          <w:szCs w:val="24"/>
          <w:lang w:eastAsia="en-IN"/>
          <w14:ligatures w14:val="none"/>
        </w:rPr>
        <w:t>Banks operating in the U.S. need to prepare for a more dynamic regulatory landscape in 2024. This includes enhancing their governance, risk management, and compliance frameworks to meet new regulatory requirements. Proactive engagement with these changes will be crucial for maintaining regulatory compliance and strategic competitiveness in the evolving financial environment</w:t>
      </w:r>
      <w:r w:rsidR="0093586B">
        <w:rPr>
          <w:rFonts w:ascii="Times New Roman" w:eastAsia="Times New Roman" w:hAnsi="Times New Roman" w:cs="Times New Roman"/>
          <w:kern w:val="0"/>
          <w:sz w:val="24"/>
          <w:szCs w:val="24"/>
          <w:lang w:eastAsia="en-IN"/>
          <w14:ligatures w14:val="none"/>
        </w:rPr>
        <w:t>.</w:t>
      </w:r>
    </w:p>
    <w:p w14:paraId="439A6959" w14:textId="77777777" w:rsidR="006C0044" w:rsidRDefault="006C0044"/>
    <w:p w14:paraId="7F980094" w14:textId="77777777" w:rsidR="00BD7943" w:rsidRDefault="00BD7943"/>
    <w:p w14:paraId="176F444A" w14:textId="77777777" w:rsidR="00BD7943" w:rsidRDefault="00BD7943"/>
    <w:p w14:paraId="44B5654A" w14:textId="77777777" w:rsidR="00BD7943" w:rsidRDefault="00BD7943"/>
    <w:p w14:paraId="38D9EEFE" w14:textId="77777777" w:rsidR="00BD7943" w:rsidRDefault="00BD7943"/>
    <w:p w14:paraId="248890EF" w14:textId="77777777" w:rsidR="00BD7943" w:rsidRDefault="00BD7943"/>
    <w:p w14:paraId="242679A0" w14:textId="77777777" w:rsidR="00BD7943" w:rsidRDefault="00BD7943"/>
    <w:p w14:paraId="7C04A4B7" w14:textId="77777777" w:rsidR="00BD7943" w:rsidRDefault="00BD7943"/>
    <w:p w14:paraId="1F91A29A" w14:textId="77777777" w:rsidR="00BD7943" w:rsidRDefault="00BD7943"/>
    <w:p w14:paraId="7580FC68" w14:textId="77777777" w:rsidR="00BD7943" w:rsidRDefault="00BD7943"/>
    <w:p w14:paraId="33F8E73A" w14:textId="77777777" w:rsidR="00BD7943" w:rsidRDefault="00BD7943"/>
    <w:p w14:paraId="0DA846A2" w14:textId="77777777" w:rsidR="00BD7943" w:rsidRDefault="00BD7943"/>
    <w:p w14:paraId="21DEC24C" w14:textId="77777777" w:rsidR="00BD7943" w:rsidRDefault="00BD7943"/>
    <w:p w14:paraId="518308DA" w14:textId="77777777" w:rsidR="00BD7943" w:rsidRDefault="00BD7943"/>
    <w:p w14:paraId="73E7A3DE" w14:textId="77777777" w:rsidR="00BD7943" w:rsidRDefault="00BD7943"/>
    <w:p w14:paraId="768A1722" w14:textId="77777777" w:rsidR="00BD7943" w:rsidRDefault="00BD7943"/>
    <w:p w14:paraId="4EF3BD06" w14:textId="77777777" w:rsidR="00BD7943" w:rsidRDefault="00BD7943"/>
    <w:p w14:paraId="6E324271" w14:textId="77777777" w:rsidR="00BD7943" w:rsidRDefault="00BD7943"/>
    <w:p w14:paraId="40D4A013" w14:textId="77777777" w:rsidR="00BD7943" w:rsidRDefault="00BD7943"/>
    <w:p w14:paraId="025B173B" w14:textId="77777777" w:rsidR="00BD7943" w:rsidRDefault="00BD7943"/>
    <w:p w14:paraId="6519232C" w14:textId="77777777" w:rsidR="00BD7943" w:rsidRDefault="00BD7943"/>
    <w:p w14:paraId="6AD62665" w14:textId="77777777" w:rsidR="00BD7943" w:rsidRDefault="00BD7943" w:rsidP="00BD79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57E1F0" w14:textId="2483A63B" w:rsidR="00BD7943" w:rsidRPr="00BD7943" w:rsidRDefault="00BD7943" w:rsidP="00BD7943">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BD7943">
        <w:rPr>
          <w:rFonts w:ascii="Times New Roman" w:eastAsia="Times New Roman" w:hAnsi="Times New Roman" w:cs="Times New Roman"/>
          <w:b/>
          <w:bCs/>
          <w:kern w:val="0"/>
          <w:sz w:val="40"/>
          <w:szCs w:val="40"/>
          <w:lang w:eastAsia="en-IN"/>
          <w14:ligatures w14:val="none"/>
        </w:rPr>
        <w:lastRenderedPageBreak/>
        <w:t>Customer Relationship Management</w:t>
      </w:r>
    </w:p>
    <w:p w14:paraId="0E4A4DFE" w14:textId="348BE834" w:rsidR="00BD7943" w:rsidRPr="00BD7943" w:rsidRDefault="00BD7943" w:rsidP="00BD79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Customer Relationship Management (CRM) in banking is a strategic approach that banks use to manage interactions with customers and potential customers. It leverages data analysis about customers' history with the bank to improve business relationships, focusing on customer retention and ultimately driving sales growth.</w:t>
      </w:r>
    </w:p>
    <w:p w14:paraId="539EC524" w14:textId="77777777" w:rsidR="00BD7943" w:rsidRPr="00BD7943" w:rsidRDefault="00BD7943" w:rsidP="00BD7943">
      <w:pPr>
        <w:rPr>
          <w:b/>
          <w:bCs/>
          <w:sz w:val="24"/>
          <w:szCs w:val="24"/>
          <w:lang w:eastAsia="en-IN"/>
        </w:rPr>
      </w:pPr>
      <w:r w:rsidRPr="00BD7943">
        <w:rPr>
          <w:b/>
          <w:bCs/>
          <w:sz w:val="24"/>
          <w:szCs w:val="24"/>
          <w:lang w:eastAsia="en-IN"/>
        </w:rPr>
        <w:t>Key Components of CRM in Banking</w:t>
      </w:r>
    </w:p>
    <w:p w14:paraId="0CFDD4F1" w14:textId="77777777" w:rsidR="00BD7943" w:rsidRPr="00BD7943" w:rsidRDefault="00BD7943" w:rsidP="00BD79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Customer Data Management</w:t>
      </w:r>
      <w:r w:rsidRPr="00BD7943">
        <w:rPr>
          <w:rFonts w:ascii="Times New Roman" w:eastAsia="Times New Roman" w:hAnsi="Times New Roman" w:cs="Times New Roman"/>
          <w:kern w:val="0"/>
          <w:sz w:val="24"/>
          <w:szCs w:val="24"/>
          <w:lang w:eastAsia="en-IN"/>
          <w14:ligatures w14:val="none"/>
        </w:rPr>
        <w:t>:</w:t>
      </w:r>
    </w:p>
    <w:p w14:paraId="00DED362"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Collecting, storing, and analyzing customer information.</w:t>
      </w:r>
    </w:p>
    <w:p w14:paraId="7F60020E"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Creating comprehensive profiles that include contact details, transaction history, and customer interactions.</w:t>
      </w:r>
    </w:p>
    <w:p w14:paraId="213BE0C7" w14:textId="77777777" w:rsidR="00BD7943" w:rsidRPr="00BD7943" w:rsidRDefault="00BD7943" w:rsidP="00BD79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Personalized Services</w:t>
      </w:r>
      <w:r w:rsidRPr="00BD7943">
        <w:rPr>
          <w:rFonts w:ascii="Times New Roman" w:eastAsia="Times New Roman" w:hAnsi="Times New Roman" w:cs="Times New Roman"/>
          <w:kern w:val="0"/>
          <w:sz w:val="24"/>
          <w:szCs w:val="24"/>
          <w:lang w:eastAsia="en-IN"/>
          <w14:ligatures w14:val="none"/>
        </w:rPr>
        <w:t>:</w:t>
      </w:r>
    </w:p>
    <w:p w14:paraId="112B03E5"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Tailoring banking products and services to meet individual customer needs.</w:t>
      </w:r>
    </w:p>
    <w:p w14:paraId="3A411440"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Offering customized financial advice and product recommendations.</w:t>
      </w:r>
    </w:p>
    <w:p w14:paraId="6DB2AD98" w14:textId="77777777" w:rsidR="00BD7943" w:rsidRPr="00BD7943" w:rsidRDefault="00BD7943" w:rsidP="00BD79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Customer Segmentation</w:t>
      </w:r>
      <w:r w:rsidRPr="00BD7943">
        <w:rPr>
          <w:rFonts w:ascii="Times New Roman" w:eastAsia="Times New Roman" w:hAnsi="Times New Roman" w:cs="Times New Roman"/>
          <w:kern w:val="0"/>
          <w:sz w:val="24"/>
          <w:szCs w:val="24"/>
          <w:lang w:eastAsia="en-IN"/>
          <w14:ligatures w14:val="none"/>
        </w:rPr>
        <w:t>:</w:t>
      </w:r>
    </w:p>
    <w:p w14:paraId="7ABA91F5"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Dividing customers into distinct groups based on demographics, behavior, or value.</w:t>
      </w:r>
    </w:p>
    <w:p w14:paraId="627E5A04"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Developing targeted marketing campaigns and service offerings for each segment.</w:t>
      </w:r>
    </w:p>
    <w:p w14:paraId="24502897" w14:textId="77777777" w:rsidR="00BD7943" w:rsidRPr="00BD7943" w:rsidRDefault="00BD7943" w:rsidP="00BD79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Customer Interaction and Communication</w:t>
      </w:r>
      <w:r w:rsidRPr="00BD7943">
        <w:rPr>
          <w:rFonts w:ascii="Times New Roman" w:eastAsia="Times New Roman" w:hAnsi="Times New Roman" w:cs="Times New Roman"/>
          <w:kern w:val="0"/>
          <w:sz w:val="24"/>
          <w:szCs w:val="24"/>
          <w:lang w:eastAsia="en-IN"/>
          <w14:ligatures w14:val="none"/>
        </w:rPr>
        <w:t>:</w:t>
      </w:r>
    </w:p>
    <w:p w14:paraId="3231FA3B"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Managing and optimizing all touchpoints across multiple channels (in-branch, online, mobile, social media).</w:t>
      </w:r>
    </w:p>
    <w:p w14:paraId="425966F3"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Ensuring consistent and proactive communication to enhance customer experience.</w:t>
      </w:r>
    </w:p>
    <w:p w14:paraId="7ACF56FC" w14:textId="77777777" w:rsidR="00BD7943" w:rsidRPr="00BD7943" w:rsidRDefault="00BD7943" w:rsidP="00BD79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Customer Support and Service</w:t>
      </w:r>
      <w:r w:rsidRPr="00BD7943">
        <w:rPr>
          <w:rFonts w:ascii="Times New Roman" w:eastAsia="Times New Roman" w:hAnsi="Times New Roman" w:cs="Times New Roman"/>
          <w:kern w:val="0"/>
          <w:sz w:val="24"/>
          <w:szCs w:val="24"/>
          <w:lang w:eastAsia="en-IN"/>
          <w14:ligatures w14:val="none"/>
        </w:rPr>
        <w:t>:</w:t>
      </w:r>
    </w:p>
    <w:p w14:paraId="7F48F229"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Providing efficient and responsive customer service through various channels (phone, email, chat, social media).</w:t>
      </w:r>
    </w:p>
    <w:p w14:paraId="2C7F0F66"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Implementing self-service options and chatbots to resolve common issues quickly.</w:t>
      </w:r>
    </w:p>
    <w:p w14:paraId="217E8350" w14:textId="77777777" w:rsidR="00BD7943" w:rsidRPr="00BD7943" w:rsidRDefault="00BD7943" w:rsidP="00BD794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Feedback and Improvement</w:t>
      </w:r>
      <w:r w:rsidRPr="00BD7943">
        <w:rPr>
          <w:rFonts w:ascii="Times New Roman" w:eastAsia="Times New Roman" w:hAnsi="Times New Roman" w:cs="Times New Roman"/>
          <w:kern w:val="0"/>
          <w:sz w:val="24"/>
          <w:szCs w:val="24"/>
          <w:lang w:eastAsia="en-IN"/>
          <w14:ligatures w14:val="none"/>
        </w:rPr>
        <w:t>:</w:t>
      </w:r>
    </w:p>
    <w:p w14:paraId="0D8063F1"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Gathering customer feedback through surveys, reviews, and direct interactions.</w:t>
      </w:r>
    </w:p>
    <w:p w14:paraId="1186B9CB" w14:textId="77777777" w:rsidR="00BD7943" w:rsidRPr="00BD7943" w:rsidRDefault="00BD7943" w:rsidP="00BD794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Analyzing feedback to identify areas for improvement and implementing changes accordingly.</w:t>
      </w:r>
    </w:p>
    <w:p w14:paraId="78925EC9" w14:textId="77777777" w:rsidR="00BD7943" w:rsidRPr="00BD7943" w:rsidRDefault="00BD7943" w:rsidP="00BD7943">
      <w:pPr>
        <w:rPr>
          <w:b/>
          <w:bCs/>
          <w:sz w:val="24"/>
          <w:szCs w:val="24"/>
          <w:lang w:eastAsia="en-IN"/>
        </w:rPr>
      </w:pPr>
      <w:r w:rsidRPr="00BD7943">
        <w:rPr>
          <w:b/>
          <w:bCs/>
          <w:sz w:val="24"/>
          <w:szCs w:val="24"/>
          <w:lang w:eastAsia="en-IN"/>
        </w:rPr>
        <w:t>Benefits of CRM in Banking</w:t>
      </w:r>
    </w:p>
    <w:p w14:paraId="224B2E25" w14:textId="77777777" w:rsidR="00BD7943" w:rsidRPr="00BD7943" w:rsidRDefault="00BD7943" w:rsidP="00BD79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Enhanced Customer Satisfaction and Loyalty</w:t>
      </w:r>
      <w:r w:rsidRPr="00BD7943">
        <w:rPr>
          <w:rFonts w:ascii="Times New Roman" w:eastAsia="Times New Roman" w:hAnsi="Times New Roman" w:cs="Times New Roman"/>
          <w:kern w:val="0"/>
          <w:sz w:val="24"/>
          <w:szCs w:val="24"/>
          <w:lang w:eastAsia="en-IN"/>
          <w14:ligatures w14:val="none"/>
        </w:rPr>
        <w:t>: By understanding and addressing customer needs more effectively, banks can improve customer satisfaction and build long-term loyalty.</w:t>
      </w:r>
    </w:p>
    <w:p w14:paraId="39361549" w14:textId="77777777" w:rsidR="00BD7943" w:rsidRPr="00BD7943" w:rsidRDefault="00BD7943" w:rsidP="00BD79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Increased Sales and Revenue</w:t>
      </w:r>
      <w:r w:rsidRPr="00BD7943">
        <w:rPr>
          <w:rFonts w:ascii="Times New Roman" w:eastAsia="Times New Roman" w:hAnsi="Times New Roman" w:cs="Times New Roman"/>
          <w:kern w:val="0"/>
          <w:sz w:val="24"/>
          <w:szCs w:val="24"/>
          <w:lang w:eastAsia="en-IN"/>
          <w14:ligatures w14:val="none"/>
        </w:rPr>
        <w:t>: Personalized services and targeted marketing can lead to higher conversion rates and increased sales of banking products.</w:t>
      </w:r>
    </w:p>
    <w:p w14:paraId="6ADB752C" w14:textId="77777777" w:rsidR="00BD7943" w:rsidRPr="00BD7943" w:rsidRDefault="00BD7943" w:rsidP="00BD79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Improved Efficiency</w:t>
      </w:r>
      <w:r w:rsidRPr="00BD7943">
        <w:rPr>
          <w:rFonts w:ascii="Times New Roman" w:eastAsia="Times New Roman" w:hAnsi="Times New Roman" w:cs="Times New Roman"/>
          <w:kern w:val="0"/>
          <w:sz w:val="24"/>
          <w:szCs w:val="24"/>
          <w:lang w:eastAsia="en-IN"/>
          <w14:ligatures w14:val="none"/>
        </w:rPr>
        <w:t>: Automation of routine tasks and better management of customer interactions can lead to significant improvements in operational efficiency.</w:t>
      </w:r>
    </w:p>
    <w:p w14:paraId="002B0928" w14:textId="77777777" w:rsidR="00BD7943" w:rsidRPr="00BD7943" w:rsidRDefault="00BD7943" w:rsidP="00BD79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Better Risk Management</w:t>
      </w:r>
      <w:r w:rsidRPr="00BD7943">
        <w:rPr>
          <w:rFonts w:ascii="Times New Roman" w:eastAsia="Times New Roman" w:hAnsi="Times New Roman" w:cs="Times New Roman"/>
          <w:kern w:val="0"/>
          <w:sz w:val="24"/>
          <w:szCs w:val="24"/>
          <w:lang w:eastAsia="en-IN"/>
          <w14:ligatures w14:val="none"/>
        </w:rPr>
        <w:t>: Detailed customer profiles and analytics can help in assessing creditworthiness and managing financial risks more effectively.</w:t>
      </w:r>
    </w:p>
    <w:p w14:paraId="0E0AF3DD" w14:textId="77777777" w:rsidR="00BD7943" w:rsidRDefault="00BD7943" w:rsidP="00BD794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lastRenderedPageBreak/>
        <w:t>Competitive Advantage</w:t>
      </w:r>
      <w:r w:rsidRPr="00BD7943">
        <w:rPr>
          <w:rFonts w:ascii="Times New Roman" w:eastAsia="Times New Roman" w:hAnsi="Times New Roman" w:cs="Times New Roman"/>
          <w:kern w:val="0"/>
          <w:sz w:val="24"/>
          <w:szCs w:val="24"/>
          <w:lang w:eastAsia="en-IN"/>
          <w14:ligatures w14:val="none"/>
        </w:rPr>
        <w:t>: A robust CRM strategy can differentiate a bank from its competitors by offering superior customer experience.</w:t>
      </w:r>
    </w:p>
    <w:p w14:paraId="0B69D9C1" w14:textId="77777777" w:rsidR="00BD7943" w:rsidRPr="00BD7943" w:rsidRDefault="00BD7943" w:rsidP="00BD794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53A1ED5" w14:textId="77777777" w:rsidR="00BD7943" w:rsidRPr="00BD7943" w:rsidRDefault="00BD7943" w:rsidP="00BD7943">
      <w:pPr>
        <w:rPr>
          <w:b/>
          <w:bCs/>
          <w:sz w:val="24"/>
          <w:szCs w:val="24"/>
          <w:lang w:eastAsia="en-IN"/>
        </w:rPr>
      </w:pPr>
      <w:r w:rsidRPr="00BD7943">
        <w:rPr>
          <w:b/>
          <w:bCs/>
          <w:sz w:val="24"/>
          <w:szCs w:val="24"/>
          <w:lang w:eastAsia="en-IN"/>
        </w:rPr>
        <w:t>Implementation Challenges</w:t>
      </w:r>
    </w:p>
    <w:p w14:paraId="31BDA668" w14:textId="77777777" w:rsidR="00BD7943" w:rsidRPr="00BD7943" w:rsidRDefault="00BD7943" w:rsidP="00BD794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Data Integration</w:t>
      </w:r>
      <w:r w:rsidRPr="00BD7943">
        <w:rPr>
          <w:rFonts w:ascii="Times New Roman" w:eastAsia="Times New Roman" w:hAnsi="Times New Roman" w:cs="Times New Roman"/>
          <w:kern w:val="0"/>
          <w:sz w:val="24"/>
          <w:szCs w:val="24"/>
          <w:lang w:eastAsia="en-IN"/>
          <w14:ligatures w14:val="none"/>
        </w:rPr>
        <w:t>: Integrating data from various sources (legacy systems, third-party applications) into a unified CRM system can be complex and time-consuming.</w:t>
      </w:r>
    </w:p>
    <w:p w14:paraId="53A5A558" w14:textId="77777777" w:rsidR="00BD7943" w:rsidRPr="00BD7943" w:rsidRDefault="00BD7943" w:rsidP="00BD794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Privacy and Security</w:t>
      </w:r>
      <w:r w:rsidRPr="00BD7943">
        <w:rPr>
          <w:rFonts w:ascii="Times New Roman" w:eastAsia="Times New Roman" w:hAnsi="Times New Roman" w:cs="Times New Roman"/>
          <w:kern w:val="0"/>
          <w:sz w:val="24"/>
          <w:szCs w:val="24"/>
          <w:lang w:eastAsia="en-IN"/>
          <w14:ligatures w14:val="none"/>
        </w:rPr>
        <w:t>: Ensuring the security of customer data and compliance with regulations (such as GDPR) is paramount.</w:t>
      </w:r>
    </w:p>
    <w:p w14:paraId="14C4F857" w14:textId="77777777" w:rsidR="00BD7943" w:rsidRPr="00BD7943" w:rsidRDefault="00BD7943" w:rsidP="00BD794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Change Management</w:t>
      </w:r>
      <w:r w:rsidRPr="00BD7943">
        <w:rPr>
          <w:rFonts w:ascii="Times New Roman" w:eastAsia="Times New Roman" w:hAnsi="Times New Roman" w:cs="Times New Roman"/>
          <w:kern w:val="0"/>
          <w:sz w:val="24"/>
          <w:szCs w:val="24"/>
          <w:lang w:eastAsia="en-IN"/>
          <w14:ligatures w14:val="none"/>
        </w:rPr>
        <w:t>: Adopting a CRM system requires changes in organizational culture and processes, which can be met with resistance from staff.</w:t>
      </w:r>
    </w:p>
    <w:p w14:paraId="6377CD23" w14:textId="77777777" w:rsidR="00BD7943" w:rsidRPr="00BD7943" w:rsidRDefault="00BD7943" w:rsidP="00BD794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Cost</w:t>
      </w:r>
      <w:r w:rsidRPr="00BD7943">
        <w:rPr>
          <w:rFonts w:ascii="Times New Roman" w:eastAsia="Times New Roman" w:hAnsi="Times New Roman" w:cs="Times New Roman"/>
          <w:kern w:val="0"/>
          <w:sz w:val="24"/>
          <w:szCs w:val="24"/>
          <w:lang w:eastAsia="en-IN"/>
          <w14:ligatures w14:val="none"/>
        </w:rPr>
        <w:t>: Implementing and maintaining a CRM system involves significant investment in technology and training.</w:t>
      </w:r>
    </w:p>
    <w:p w14:paraId="0605A603" w14:textId="77777777" w:rsidR="00BD7943" w:rsidRPr="00BD7943" w:rsidRDefault="00BD7943" w:rsidP="00BD7943">
      <w:pPr>
        <w:rPr>
          <w:b/>
          <w:bCs/>
          <w:sz w:val="24"/>
          <w:szCs w:val="24"/>
          <w:lang w:eastAsia="en-IN"/>
        </w:rPr>
      </w:pPr>
      <w:r w:rsidRPr="00BD7943">
        <w:rPr>
          <w:b/>
          <w:bCs/>
          <w:sz w:val="24"/>
          <w:szCs w:val="24"/>
          <w:lang w:eastAsia="en-IN"/>
        </w:rPr>
        <w:t>CRM Technologies and Tools</w:t>
      </w:r>
    </w:p>
    <w:p w14:paraId="21BE82F4" w14:textId="77777777" w:rsidR="00BD7943" w:rsidRPr="00BD7943" w:rsidRDefault="00BD7943" w:rsidP="00BD794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CRM Software</w:t>
      </w:r>
      <w:r w:rsidRPr="00BD7943">
        <w:rPr>
          <w:rFonts w:ascii="Times New Roman" w:eastAsia="Times New Roman" w:hAnsi="Times New Roman" w:cs="Times New Roman"/>
          <w:kern w:val="0"/>
          <w:sz w:val="24"/>
          <w:szCs w:val="24"/>
          <w:lang w:eastAsia="en-IN"/>
          <w14:ligatures w14:val="none"/>
        </w:rPr>
        <w:t>: Tools like Salesforce, Microsoft Dynamics 365, and Oracle CRM are popular choices for banks to manage customer relationships.</w:t>
      </w:r>
    </w:p>
    <w:p w14:paraId="24B29785" w14:textId="77777777" w:rsidR="00BD7943" w:rsidRPr="00BD7943" w:rsidRDefault="00BD7943" w:rsidP="00BD794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Data Analytics</w:t>
      </w:r>
      <w:r w:rsidRPr="00BD7943">
        <w:rPr>
          <w:rFonts w:ascii="Times New Roman" w:eastAsia="Times New Roman" w:hAnsi="Times New Roman" w:cs="Times New Roman"/>
          <w:kern w:val="0"/>
          <w:sz w:val="24"/>
          <w:szCs w:val="24"/>
          <w:lang w:eastAsia="en-IN"/>
          <w14:ligatures w14:val="none"/>
        </w:rPr>
        <w:t>: Advanced analytics and business intelligence tools help in analyzing customer data and deriving actionable insights.</w:t>
      </w:r>
    </w:p>
    <w:p w14:paraId="726B8ABA" w14:textId="77777777" w:rsidR="00BD7943" w:rsidRPr="00BD7943" w:rsidRDefault="00BD7943" w:rsidP="00BD794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Automation and AI</w:t>
      </w:r>
      <w:r w:rsidRPr="00BD7943">
        <w:rPr>
          <w:rFonts w:ascii="Times New Roman" w:eastAsia="Times New Roman" w:hAnsi="Times New Roman" w:cs="Times New Roman"/>
          <w:kern w:val="0"/>
          <w:sz w:val="24"/>
          <w:szCs w:val="24"/>
          <w:lang w:eastAsia="en-IN"/>
          <w14:ligatures w14:val="none"/>
        </w:rPr>
        <w:t>: AI-driven chatbots, automated workflows, and machine learning algorithms enhance the efficiency and effectiveness of CRM processes.</w:t>
      </w:r>
    </w:p>
    <w:p w14:paraId="22B5F15E" w14:textId="77777777" w:rsidR="00BD7943" w:rsidRDefault="00BD7943" w:rsidP="00BD794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b/>
          <w:bCs/>
          <w:kern w:val="0"/>
          <w:sz w:val="24"/>
          <w:szCs w:val="24"/>
          <w:lang w:eastAsia="en-IN"/>
          <w14:ligatures w14:val="none"/>
        </w:rPr>
        <w:t>Omni-channel Platforms</w:t>
      </w:r>
      <w:r w:rsidRPr="00BD7943">
        <w:rPr>
          <w:rFonts w:ascii="Times New Roman" w:eastAsia="Times New Roman" w:hAnsi="Times New Roman" w:cs="Times New Roman"/>
          <w:kern w:val="0"/>
          <w:sz w:val="24"/>
          <w:szCs w:val="24"/>
          <w:lang w:eastAsia="en-IN"/>
          <w14:ligatures w14:val="none"/>
        </w:rPr>
        <w:t>: Platforms that integrate various communication channels to provide a seamless customer experience.</w:t>
      </w:r>
    </w:p>
    <w:p w14:paraId="0ED3F43C" w14:textId="77777777" w:rsidR="00BB41DC" w:rsidRPr="00BB41DC" w:rsidRDefault="00BB41DC" w:rsidP="00BB41DC">
      <w:pPr>
        <w:rPr>
          <w:b/>
          <w:bCs/>
          <w:sz w:val="24"/>
          <w:szCs w:val="24"/>
          <w:lang w:eastAsia="en-IN"/>
        </w:rPr>
      </w:pPr>
      <w:r w:rsidRPr="00BB41DC">
        <w:rPr>
          <w:b/>
          <w:bCs/>
          <w:sz w:val="24"/>
          <w:szCs w:val="24"/>
          <w:lang w:eastAsia="en-IN"/>
        </w:rPr>
        <w:t>CRM Adoption and Market Size</w:t>
      </w:r>
    </w:p>
    <w:p w14:paraId="744D678D" w14:textId="7A2C46B3" w:rsidR="00BB41DC" w:rsidRPr="00BB41DC" w:rsidRDefault="00BB41DC" w:rsidP="00BB41D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Market Size and Growth</w:t>
      </w:r>
      <w:r w:rsidRPr="00BB41DC">
        <w:rPr>
          <w:rFonts w:ascii="Times New Roman" w:eastAsia="Times New Roman" w:hAnsi="Times New Roman" w:cs="Times New Roman"/>
          <w:kern w:val="0"/>
          <w:sz w:val="24"/>
          <w:szCs w:val="24"/>
          <w:lang w:eastAsia="en-IN"/>
          <w14:ligatures w14:val="none"/>
        </w:rPr>
        <w:t>: The CRM market in the U.S. is robust and expanding, with a projected revenue of $51.53 billion by 2030, growing at a compound annual growth rate (CAGR) of 12.5% from 2023 to 2030​</w:t>
      </w:r>
      <w:r>
        <w:rPr>
          <w:rFonts w:ascii="Times New Roman" w:eastAsia="Times New Roman" w:hAnsi="Times New Roman" w:cs="Times New Roman"/>
          <w:kern w:val="0"/>
          <w:sz w:val="24"/>
          <w:szCs w:val="24"/>
          <w:lang w:eastAsia="en-IN"/>
          <w14:ligatures w14:val="none"/>
        </w:rPr>
        <w:t>.</w:t>
      </w:r>
      <w:r w:rsidRPr="00BB41DC">
        <w:rPr>
          <w:rFonts w:ascii="Times New Roman" w:eastAsia="Times New Roman" w:hAnsi="Times New Roman" w:cs="Times New Roman"/>
          <w:kern w:val="0"/>
          <w:sz w:val="24"/>
          <w:szCs w:val="24"/>
          <w:lang w:eastAsia="en-IN"/>
          <w14:ligatures w14:val="none"/>
        </w:rPr>
        <w:t xml:space="preserve"> </w:t>
      </w:r>
    </w:p>
    <w:p w14:paraId="588A908B" w14:textId="6BAD809F" w:rsidR="00BB41DC" w:rsidRPr="00BB41DC" w:rsidRDefault="00BB41DC" w:rsidP="00BB41D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Cloud vs. On-Premise Solutions</w:t>
      </w:r>
      <w:r w:rsidRPr="00BB41DC">
        <w:rPr>
          <w:rFonts w:ascii="Times New Roman" w:eastAsia="Times New Roman" w:hAnsi="Times New Roman" w:cs="Times New Roman"/>
          <w:kern w:val="0"/>
          <w:sz w:val="24"/>
          <w:szCs w:val="24"/>
          <w:lang w:eastAsia="en-IN"/>
          <w14:ligatures w14:val="none"/>
        </w:rPr>
        <w:t>: The cloud segment dominates the market, accounting for 56.5% in 2022, due to its cost-effectiveness and flexibility. On-premise solutions, while smaller, are growing at a CAGR of 9.1%​)​.</w:t>
      </w:r>
      <w:r w:rsidRPr="00BB41DC">
        <w:rPr>
          <w:rFonts w:ascii="Times New Roman" w:eastAsia="Times New Roman" w:hAnsi="Times New Roman" w:cs="Times New Roman"/>
          <w:kern w:val="0"/>
          <w:sz w:val="24"/>
          <w:szCs w:val="24"/>
          <w:lang w:eastAsia="en-IN"/>
          <w14:ligatures w14:val="none"/>
        </w:rPr>
        <w:t xml:space="preserve"> </w:t>
      </w:r>
    </w:p>
    <w:p w14:paraId="56D81C4E" w14:textId="77777777" w:rsidR="00BB41DC" w:rsidRPr="00BB41DC" w:rsidRDefault="00BB41DC" w:rsidP="00BB41DC">
      <w:pPr>
        <w:rPr>
          <w:b/>
          <w:bCs/>
          <w:sz w:val="24"/>
          <w:szCs w:val="24"/>
          <w:lang w:eastAsia="en-IN"/>
        </w:rPr>
      </w:pPr>
      <w:r w:rsidRPr="00BB41DC">
        <w:rPr>
          <w:b/>
          <w:bCs/>
          <w:sz w:val="24"/>
          <w:szCs w:val="24"/>
          <w:lang w:eastAsia="en-IN"/>
        </w:rPr>
        <w:t>Benefits and Impact of CRM in Banking</w:t>
      </w:r>
    </w:p>
    <w:p w14:paraId="3BC2C72F" w14:textId="363F5DFA" w:rsidR="00BB41DC" w:rsidRPr="00BB41DC" w:rsidRDefault="00BB41DC" w:rsidP="00BB41D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Customer Retention and Satisfaction</w:t>
      </w:r>
      <w:r w:rsidRPr="00BB41DC">
        <w:rPr>
          <w:rFonts w:ascii="Times New Roman" w:eastAsia="Times New Roman" w:hAnsi="Times New Roman" w:cs="Times New Roman"/>
          <w:kern w:val="0"/>
          <w:sz w:val="24"/>
          <w:szCs w:val="24"/>
          <w:lang w:eastAsia="en-IN"/>
          <w14:ligatures w14:val="none"/>
        </w:rPr>
        <w:t>: CRM systems improve customer retention by up to 27% through features like personalized email campaigns, up-sells, and targeted marketing​)​. Moreover, 47% of users report that CRM systems significantly enhance customer satisfaction​)​.</w:t>
      </w:r>
    </w:p>
    <w:p w14:paraId="3A6030AA" w14:textId="7D9C328C" w:rsidR="00BB41DC" w:rsidRPr="00BB41DC" w:rsidRDefault="00BB41DC" w:rsidP="00BB41D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Sales and Productivity</w:t>
      </w:r>
      <w:r w:rsidRPr="00BB41DC">
        <w:rPr>
          <w:rFonts w:ascii="Times New Roman" w:eastAsia="Times New Roman" w:hAnsi="Times New Roman" w:cs="Times New Roman"/>
          <w:kern w:val="0"/>
          <w:sz w:val="24"/>
          <w:szCs w:val="24"/>
          <w:lang w:eastAsia="en-IN"/>
          <w14:ligatures w14:val="none"/>
        </w:rPr>
        <w:t xml:space="preserve">: CRM tools can boost sales by up to 29%, improve sales forecasting accuracy by 32%, and enhance sales productivity by 39%​. The integration of social and mobile CRM capabilities can increase productivity by 14.6%​ </w:t>
      </w:r>
      <w:r>
        <w:rPr>
          <w:rFonts w:ascii="Times New Roman" w:eastAsia="Times New Roman" w:hAnsi="Times New Roman" w:cs="Times New Roman"/>
          <w:kern w:val="0"/>
          <w:sz w:val="24"/>
          <w:szCs w:val="24"/>
          <w:lang w:eastAsia="en-IN"/>
          <w14:ligatures w14:val="none"/>
        </w:rPr>
        <w:t>.</w:t>
      </w:r>
    </w:p>
    <w:p w14:paraId="1737B464" w14:textId="3DC404C1" w:rsidR="00BB41DC" w:rsidRPr="00BB41DC" w:rsidRDefault="00BB41DC" w:rsidP="00BB41D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Customer Experience</w:t>
      </w:r>
      <w:r w:rsidRPr="00BB41DC">
        <w:rPr>
          <w:rFonts w:ascii="Times New Roman" w:eastAsia="Times New Roman" w:hAnsi="Times New Roman" w:cs="Times New Roman"/>
          <w:kern w:val="0"/>
          <w:sz w:val="24"/>
          <w:szCs w:val="24"/>
          <w:lang w:eastAsia="en-IN"/>
          <w14:ligatures w14:val="none"/>
        </w:rPr>
        <w:t>: A significant 73% of customers prioritize the experience as a crucial factor in their purchasing decisions, and 69% expect a connected and seamless experience across different channels</w:t>
      </w:r>
      <w:r>
        <w:rPr>
          <w:rFonts w:ascii="Times New Roman" w:eastAsia="Times New Roman" w:hAnsi="Times New Roman" w:cs="Times New Roman"/>
          <w:kern w:val="0"/>
          <w:sz w:val="24"/>
          <w:szCs w:val="24"/>
          <w:lang w:eastAsia="en-IN"/>
          <w14:ligatures w14:val="none"/>
        </w:rPr>
        <w:t>.</w:t>
      </w:r>
    </w:p>
    <w:p w14:paraId="4F101082" w14:textId="77777777" w:rsidR="00BB41DC" w:rsidRPr="00BB41DC" w:rsidRDefault="00BB41DC" w:rsidP="00BB41DC">
      <w:pPr>
        <w:rPr>
          <w:b/>
          <w:bCs/>
          <w:sz w:val="24"/>
          <w:szCs w:val="24"/>
          <w:lang w:eastAsia="en-IN"/>
        </w:rPr>
      </w:pPr>
      <w:r w:rsidRPr="00BB41DC">
        <w:rPr>
          <w:b/>
          <w:bCs/>
          <w:sz w:val="24"/>
          <w:szCs w:val="24"/>
          <w:lang w:eastAsia="en-IN"/>
        </w:rPr>
        <w:lastRenderedPageBreak/>
        <w:t>CRM Deployment and Usage</w:t>
      </w:r>
    </w:p>
    <w:p w14:paraId="36561D33" w14:textId="2ECA32C9" w:rsidR="00BB41DC" w:rsidRPr="00BB41DC" w:rsidRDefault="00BB41DC" w:rsidP="00BB41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Key Features</w:t>
      </w:r>
      <w:r w:rsidRPr="00BB41DC">
        <w:rPr>
          <w:rFonts w:ascii="Times New Roman" w:eastAsia="Times New Roman" w:hAnsi="Times New Roman" w:cs="Times New Roman"/>
          <w:kern w:val="0"/>
          <w:sz w:val="24"/>
          <w:szCs w:val="24"/>
          <w:lang w:eastAsia="en-IN"/>
          <w14:ligatures w14:val="none"/>
        </w:rPr>
        <w:t>: The most sought-after CRM features include contact management, interaction tracking, scheduling, sales automation, and social media integration​</w:t>
      </w:r>
      <w:r>
        <w:rPr>
          <w:rFonts w:ascii="Times New Roman" w:eastAsia="Times New Roman" w:hAnsi="Times New Roman" w:cs="Times New Roman"/>
          <w:kern w:val="0"/>
          <w:sz w:val="24"/>
          <w:szCs w:val="24"/>
          <w:lang w:eastAsia="en-IN"/>
          <w14:ligatures w14:val="none"/>
        </w:rPr>
        <w:t>.</w:t>
      </w:r>
    </w:p>
    <w:p w14:paraId="20AAFC6E" w14:textId="75CDA89F" w:rsidR="00BB41DC" w:rsidRPr="00BB41DC" w:rsidRDefault="00BB41DC" w:rsidP="00BB41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Adoption Rates</w:t>
      </w:r>
      <w:r w:rsidRPr="00BB41DC">
        <w:rPr>
          <w:rFonts w:ascii="Times New Roman" w:eastAsia="Times New Roman" w:hAnsi="Times New Roman" w:cs="Times New Roman"/>
          <w:kern w:val="0"/>
          <w:sz w:val="24"/>
          <w:szCs w:val="24"/>
          <w:lang w:eastAsia="en-IN"/>
          <w14:ligatures w14:val="none"/>
        </w:rPr>
        <w:t>: Around 91% of organizations with over 10 employees use CRM systems, and 82% use these systems for sales reporting and process automation​</w:t>
      </w:r>
      <w:r>
        <w:rPr>
          <w:rFonts w:ascii="Times New Roman" w:eastAsia="Times New Roman" w:hAnsi="Times New Roman" w:cs="Times New Roman"/>
          <w:kern w:val="0"/>
          <w:sz w:val="24"/>
          <w:szCs w:val="24"/>
          <w:lang w:eastAsia="en-IN"/>
          <w14:ligatures w14:val="none"/>
        </w:rPr>
        <w:t>.</w:t>
      </w:r>
    </w:p>
    <w:p w14:paraId="5AA2C5B3" w14:textId="133E6093" w:rsidR="00BB41DC" w:rsidRPr="00BB41DC" w:rsidRDefault="00BB41DC" w:rsidP="00BB41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Impact on Job Satisfaction</w:t>
      </w:r>
      <w:r w:rsidRPr="00BB41DC">
        <w:rPr>
          <w:rFonts w:ascii="Times New Roman" w:eastAsia="Times New Roman" w:hAnsi="Times New Roman" w:cs="Times New Roman"/>
          <w:kern w:val="0"/>
          <w:sz w:val="24"/>
          <w:szCs w:val="24"/>
          <w:lang w:eastAsia="en-IN"/>
          <w14:ligatures w14:val="none"/>
        </w:rPr>
        <w:t>: Sales teams using CRMs report a 17% higher job satisfaction, underscoring the importance of these tools in enhancing work environments​</w:t>
      </w:r>
      <w:r>
        <w:rPr>
          <w:rFonts w:ascii="Times New Roman" w:eastAsia="Times New Roman" w:hAnsi="Times New Roman" w:cs="Times New Roman"/>
          <w:kern w:val="0"/>
          <w:sz w:val="24"/>
          <w:szCs w:val="24"/>
          <w:lang w:eastAsia="en-IN"/>
          <w14:ligatures w14:val="none"/>
        </w:rPr>
        <w:t>.</w:t>
      </w:r>
    </w:p>
    <w:p w14:paraId="318757A5" w14:textId="77777777" w:rsidR="00BB41DC" w:rsidRPr="00BB41DC" w:rsidRDefault="00BB41DC" w:rsidP="00BB41DC">
      <w:pPr>
        <w:rPr>
          <w:b/>
          <w:bCs/>
          <w:sz w:val="24"/>
          <w:szCs w:val="24"/>
          <w:lang w:eastAsia="en-IN"/>
        </w:rPr>
      </w:pPr>
      <w:r w:rsidRPr="00BB41DC">
        <w:rPr>
          <w:b/>
          <w:bCs/>
          <w:sz w:val="24"/>
          <w:szCs w:val="24"/>
          <w:lang w:eastAsia="en-IN"/>
        </w:rPr>
        <w:t>CRM Vendors</w:t>
      </w:r>
    </w:p>
    <w:p w14:paraId="303A12D5" w14:textId="5A92F164" w:rsidR="00BB41DC" w:rsidRPr="00BB41DC" w:rsidRDefault="00BB41DC" w:rsidP="00BB41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Key players in the U.S. CRM market include Salesforce, which holds about 20% of the overall market share, along with other notable companies like Adobe Systems, Oracle, Microsoft, and SAP</w:t>
      </w:r>
      <w:r>
        <w:rPr>
          <w:rFonts w:ascii="Times New Roman" w:eastAsia="Times New Roman" w:hAnsi="Times New Roman" w:cs="Times New Roman"/>
          <w:kern w:val="0"/>
          <w:sz w:val="24"/>
          <w:szCs w:val="24"/>
          <w:lang w:eastAsia="en-IN"/>
          <w14:ligatures w14:val="none"/>
        </w:rPr>
        <w:t>.</w:t>
      </w:r>
    </w:p>
    <w:p w14:paraId="3EF15091" w14:textId="77777777" w:rsidR="00BB41DC" w:rsidRDefault="00BB41DC" w:rsidP="00BB41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The growing importance of CRM in the banking sector is driven by its ability to provide better customer insights, streamline processes, and ultimately lead to more personalized and efficient customer interactions. This technology is crucial for banks aiming to stay competitive and meet the evolving expectations of their customers.</w:t>
      </w:r>
    </w:p>
    <w:p w14:paraId="5C0F1477" w14:textId="77777777" w:rsidR="00BB41DC" w:rsidRDefault="00BB41DC" w:rsidP="00BB41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4AE83A" w14:textId="5EF677F3" w:rsidR="00BB41DC" w:rsidRPr="00BB41DC" w:rsidRDefault="00BB41DC" w:rsidP="00BB41DC">
      <w:pPr>
        <w:spacing w:before="100" w:beforeAutospacing="1" w:after="100" w:afterAutospacing="1" w:line="240" w:lineRule="auto"/>
        <w:rPr>
          <w:rFonts w:ascii="Times New Roman" w:eastAsia="Times New Roman" w:hAnsi="Times New Roman" w:cs="Times New Roman"/>
          <w:i/>
          <w:iCs/>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9"/>
        <w:gridCol w:w="985"/>
      </w:tblGrid>
      <w:tr w:rsidR="00BB41DC" w:rsidRPr="00BB41DC" w14:paraId="5F53E3E8" w14:textId="77777777" w:rsidTr="00BB41DC">
        <w:trPr>
          <w:tblHeader/>
          <w:tblCellSpacing w:w="15" w:type="dxa"/>
        </w:trPr>
        <w:tc>
          <w:tcPr>
            <w:tcW w:w="0" w:type="auto"/>
            <w:tcBorders>
              <w:top w:val="single" w:sz="4" w:space="0" w:color="auto"/>
              <w:left w:val="single" w:sz="4" w:space="0" w:color="auto"/>
              <w:right w:val="single" w:sz="4" w:space="0" w:color="auto"/>
            </w:tcBorders>
            <w:vAlign w:val="center"/>
            <w:hideMark/>
          </w:tcPr>
          <w:p w14:paraId="72BBD395" w14:textId="77777777" w:rsidR="00BB41DC" w:rsidRPr="00BB41DC" w:rsidRDefault="00BB41DC" w:rsidP="00BB41DC">
            <w:pPr>
              <w:spacing w:after="0" w:line="240" w:lineRule="auto"/>
              <w:jc w:val="center"/>
              <w:rPr>
                <w:rFonts w:ascii="Times New Roman" w:eastAsia="Times New Roman" w:hAnsi="Times New Roman" w:cs="Times New Roman"/>
                <w:b/>
                <w:bCs/>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Metric</w:t>
            </w:r>
          </w:p>
        </w:tc>
        <w:tc>
          <w:tcPr>
            <w:tcW w:w="0" w:type="auto"/>
            <w:tcBorders>
              <w:top w:val="single" w:sz="4" w:space="0" w:color="auto"/>
              <w:right w:val="single" w:sz="4" w:space="0" w:color="auto"/>
            </w:tcBorders>
            <w:vAlign w:val="center"/>
            <w:hideMark/>
          </w:tcPr>
          <w:p w14:paraId="2AB0E527" w14:textId="77777777" w:rsidR="00BB41DC" w:rsidRPr="00BB41DC" w:rsidRDefault="00BB41DC" w:rsidP="00BB41DC">
            <w:pPr>
              <w:spacing w:after="0" w:line="240" w:lineRule="auto"/>
              <w:jc w:val="center"/>
              <w:rPr>
                <w:rFonts w:ascii="Times New Roman" w:eastAsia="Times New Roman" w:hAnsi="Times New Roman" w:cs="Times New Roman"/>
                <w:b/>
                <w:bCs/>
                <w:kern w:val="0"/>
                <w:sz w:val="24"/>
                <w:szCs w:val="24"/>
                <w:lang w:eastAsia="en-IN"/>
                <w14:ligatures w14:val="none"/>
              </w:rPr>
            </w:pPr>
            <w:r w:rsidRPr="00BB41DC">
              <w:rPr>
                <w:rFonts w:ascii="Times New Roman" w:eastAsia="Times New Roman" w:hAnsi="Times New Roman" w:cs="Times New Roman"/>
                <w:b/>
                <w:bCs/>
                <w:kern w:val="0"/>
                <w:sz w:val="24"/>
                <w:szCs w:val="24"/>
                <w:lang w:eastAsia="en-IN"/>
                <w14:ligatures w14:val="none"/>
              </w:rPr>
              <w:t>Value</w:t>
            </w:r>
          </w:p>
        </w:tc>
      </w:tr>
      <w:tr w:rsidR="00BB41DC" w:rsidRPr="00BB41DC" w14:paraId="1663FD13" w14:textId="77777777" w:rsidTr="00BB41DC">
        <w:trPr>
          <w:tblCellSpacing w:w="15" w:type="dxa"/>
        </w:trPr>
        <w:tc>
          <w:tcPr>
            <w:tcW w:w="0" w:type="auto"/>
            <w:tcBorders>
              <w:left w:val="single" w:sz="4" w:space="0" w:color="auto"/>
              <w:right w:val="single" w:sz="4" w:space="0" w:color="auto"/>
            </w:tcBorders>
            <w:vAlign w:val="center"/>
            <w:hideMark/>
          </w:tcPr>
          <w:p w14:paraId="305B13D9"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Number of CRM software providers</w:t>
            </w:r>
          </w:p>
        </w:tc>
        <w:tc>
          <w:tcPr>
            <w:tcW w:w="0" w:type="auto"/>
            <w:tcBorders>
              <w:right w:val="single" w:sz="4" w:space="0" w:color="auto"/>
            </w:tcBorders>
            <w:vAlign w:val="center"/>
            <w:hideMark/>
          </w:tcPr>
          <w:p w14:paraId="31153A22"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15</w:t>
            </w:r>
          </w:p>
        </w:tc>
      </w:tr>
      <w:tr w:rsidR="00BB41DC" w:rsidRPr="00BB41DC" w14:paraId="7078D54B" w14:textId="77777777" w:rsidTr="00BB41DC">
        <w:trPr>
          <w:tblCellSpacing w:w="15" w:type="dxa"/>
        </w:trPr>
        <w:tc>
          <w:tcPr>
            <w:tcW w:w="0" w:type="auto"/>
            <w:tcBorders>
              <w:left w:val="single" w:sz="4" w:space="0" w:color="auto"/>
              <w:right w:val="single" w:sz="4" w:space="0" w:color="auto"/>
            </w:tcBorders>
            <w:vAlign w:val="center"/>
            <w:hideMark/>
          </w:tcPr>
          <w:p w14:paraId="14F089C3"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Percentage of banks using CRM</w:t>
            </w:r>
          </w:p>
        </w:tc>
        <w:tc>
          <w:tcPr>
            <w:tcW w:w="0" w:type="auto"/>
            <w:tcBorders>
              <w:right w:val="single" w:sz="4" w:space="0" w:color="auto"/>
            </w:tcBorders>
            <w:vAlign w:val="center"/>
            <w:hideMark/>
          </w:tcPr>
          <w:p w14:paraId="6AE1B8BB"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82%</w:t>
            </w:r>
          </w:p>
        </w:tc>
      </w:tr>
      <w:tr w:rsidR="00BB41DC" w:rsidRPr="00BB41DC" w14:paraId="1A0A3C1F" w14:textId="77777777" w:rsidTr="00BB41DC">
        <w:trPr>
          <w:tblCellSpacing w:w="15" w:type="dxa"/>
        </w:trPr>
        <w:tc>
          <w:tcPr>
            <w:tcW w:w="0" w:type="auto"/>
            <w:tcBorders>
              <w:left w:val="single" w:sz="4" w:space="0" w:color="auto"/>
              <w:right w:val="single" w:sz="4" w:space="0" w:color="auto"/>
            </w:tcBorders>
            <w:vAlign w:val="center"/>
            <w:hideMark/>
          </w:tcPr>
          <w:p w14:paraId="669B85B8"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Average CRM implementation cost</w:t>
            </w:r>
          </w:p>
        </w:tc>
        <w:tc>
          <w:tcPr>
            <w:tcW w:w="0" w:type="auto"/>
            <w:tcBorders>
              <w:right w:val="single" w:sz="4" w:space="0" w:color="auto"/>
            </w:tcBorders>
            <w:vAlign w:val="center"/>
            <w:hideMark/>
          </w:tcPr>
          <w:p w14:paraId="7765DE33"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$250,000</w:t>
            </w:r>
          </w:p>
        </w:tc>
      </w:tr>
      <w:tr w:rsidR="00BB41DC" w:rsidRPr="00BB41DC" w14:paraId="3BC2B1B7" w14:textId="77777777" w:rsidTr="00BB41DC">
        <w:trPr>
          <w:tblCellSpacing w:w="15" w:type="dxa"/>
        </w:trPr>
        <w:tc>
          <w:tcPr>
            <w:tcW w:w="0" w:type="auto"/>
            <w:tcBorders>
              <w:left w:val="single" w:sz="4" w:space="0" w:color="auto"/>
              <w:right w:val="single" w:sz="4" w:space="0" w:color="auto"/>
            </w:tcBorders>
            <w:vAlign w:val="center"/>
            <w:hideMark/>
          </w:tcPr>
          <w:p w14:paraId="15B132D4"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Average increase in customer retention rate after CRM implementation</w:t>
            </w:r>
          </w:p>
        </w:tc>
        <w:tc>
          <w:tcPr>
            <w:tcW w:w="0" w:type="auto"/>
            <w:tcBorders>
              <w:right w:val="single" w:sz="4" w:space="0" w:color="auto"/>
            </w:tcBorders>
            <w:vAlign w:val="center"/>
            <w:hideMark/>
          </w:tcPr>
          <w:p w14:paraId="49F7A005"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30%</w:t>
            </w:r>
          </w:p>
        </w:tc>
      </w:tr>
      <w:tr w:rsidR="00BB41DC" w:rsidRPr="00BB41DC" w14:paraId="29E4E664" w14:textId="77777777" w:rsidTr="00BB41DC">
        <w:trPr>
          <w:tblCellSpacing w:w="15" w:type="dxa"/>
        </w:trPr>
        <w:tc>
          <w:tcPr>
            <w:tcW w:w="0" w:type="auto"/>
            <w:tcBorders>
              <w:left w:val="single" w:sz="4" w:space="0" w:color="auto"/>
              <w:right w:val="single" w:sz="4" w:space="0" w:color="auto"/>
            </w:tcBorders>
            <w:vAlign w:val="center"/>
            <w:hideMark/>
          </w:tcPr>
          <w:p w14:paraId="3728816A"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Percentage of banks with mobile CRM capabilities</w:t>
            </w:r>
          </w:p>
        </w:tc>
        <w:tc>
          <w:tcPr>
            <w:tcW w:w="0" w:type="auto"/>
            <w:tcBorders>
              <w:right w:val="single" w:sz="4" w:space="0" w:color="auto"/>
            </w:tcBorders>
            <w:vAlign w:val="center"/>
            <w:hideMark/>
          </w:tcPr>
          <w:p w14:paraId="27F9815F"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68%</w:t>
            </w:r>
          </w:p>
        </w:tc>
      </w:tr>
      <w:tr w:rsidR="00BB41DC" w:rsidRPr="00BB41DC" w14:paraId="16601948" w14:textId="77777777" w:rsidTr="00BB41DC">
        <w:trPr>
          <w:tblCellSpacing w:w="15" w:type="dxa"/>
        </w:trPr>
        <w:tc>
          <w:tcPr>
            <w:tcW w:w="0" w:type="auto"/>
            <w:tcBorders>
              <w:left w:val="single" w:sz="4" w:space="0" w:color="auto"/>
              <w:right w:val="single" w:sz="4" w:space="0" w:color="auto"/>
            </w:tcBorders>
            <w:vAlign w:val="center"/>
            <w:hideMark/>
          </w:tcPr>
          <w:p w14:paraId="4D674BBD"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Average ROI from CRM investments</w:t>
            </w:r>
          </w:p>
        </w:tc>
        <w:tc>
          <w:tcPr>
            <w:tcW w:w="0" w:type="auto"/>
            <w:tcBorders>
              <w:right w:val="single" w:sz="4" w:space="0" w:color="auto"/>
            </w:tcBorders>
            <w:vAlign w:val="center"/>
            <w:hideMark/>
          </w:tcPr>
          <w:p w14:paraId="0ED18175"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5:1</w:t>
            </w:r>
          </w:p>
        </w:tc>
      </w:tr>
      <w:tr w:rsidR="00BB41DC" w:rsidRPr="00BB41DC" w14:paraId="41A41164" w14:textId="77777777" w:rsidTr="00BB41DC">
        <w:trPr>
          <w:tblCellSpacing w:w="15" w:type="dxa"/>
        </w:trPr>
        <w:tc>
          <w:tcPr>
            <w:tcW w:w="0" w:type="auto"/>
            <w:tcBorders>
              <w:left w:val="single" w:sz="4" w:space="0" w:color="auto"/>
              <w:right w:val="single" w:sz="4" w:space="0" w:color="auto"/>
            </w:tcBorders>
            <w:vAlign w:val="center"/>
            <w:hideMark/>
          </w:tcPr>
          <w:p w14:paraId="7FB6A656"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Number of CRM-related cybersecurity breaches reported in the past year</w:t>
            </w:r>
          </w:p>
        </w:tc>
        <w:tc>
          <w:tcPr>
            <w:tcW w:w="0" w:type="auto"/>
            <w:tcBorders>
              <w:right w:val="single" w:sz="4" w:space="0" w:color="auto"/>
            </w:tcBorders>
            <w:vAlign w:val="center"/>
            <w:hideMark/>
          </w:tcPr>
          <w:p w14:paraId="1D182083"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12</w:t>
            </w:r>
          </w:p>
        </w:tc>
      </w:tr>
      <w:tr w:rsidR="00BB41DC" w:rsidRPr="00BB41DC" w14:paraId="5D87B994" w14:textId="77777777" w:rsidTr="00BB41DC">
        <w:trPr>
          <w:tblCellSpacing w:w="15" w:type="dxa"/>
        </w:trPr>
        <w:tc>
          <w:tcPr>
            <w:tcW w:w="0" w:type="auto"/>
            <w:tcBorders>
              <w:left w:val="single" w:sz="4" w:space="0" w:color="auto"/>
              <w:bottom w:val="single" w:sz="4" w:space="0" w:color="auto"/>
              <w:right w:val="single" w:sz="4" w:space="0" w:color="auto"/>
            </w:tcBorders>
            <w:vAlign w:val="center"/>
            <w:hideMark/>
          </w:tcPr>
          <w:p w14:paraId="4E3BEDF6"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Percentage of banks planning CRM upgrades within the next year</w:t>
            </w:r>
          </w:p>
        </w:tc>
        <w:tc>
          <w:tcPr>
            <w:tcW w:w="0" w:type="auto"/>
            <w:tcBorders>
              <w:bottom w:val="single" w:sz="4" w:space="0" w:color="auto"/>
              <w:right w:val="single" w:sz="4" w:space="0" w:color="auto"/>
            </w:tcBorders>
            <w:vAlign w:val="center"/>
            <w:hideMark/>
          </w:tcPr>
          <w:p w14:paraId="6C24DEE4" w14:textId="77777777" w:rsidR="00BB41DC" w:rsidRPr="00BB41DC" w:rsidRDefault="00BB41DC" w:rsidP="00BB41DC">
            <w:pPr>
              <w:spacing w:after="0" w:line="240" w:lineRule="auto"/>
              <w:rPr>
                <w:rFonts w:ascii="Times New Roman" w:eastAsia="Times New Roman" w:hAnsi="Times New Roman" w:cs="Times New Roman"/>
                <w:kern w:val="0"/>
                <w:sz w:val="24"/>
                <w:szCs w:val="24"/>
                <w:lang w:eastAsia="en-IN"/>
                <w14:ligatures w14:val="none"/>
              </w:rPr>
            </w:pPr>
            <w:r w:rsidRPr="00BB41DC">
              <w:rPr>
                <w:rFonts w:ascii="Times New Roman" w:eastAsia="Times New Roman" w:hAnsi="Times New Roman" w:cs="Times New Roman"/>
                <w:kern w:val="0"/>
                <w:sz w:val="24"/>
                <w:szCs w:val="24"/>
                <w:lang w:eastAsia="en-IN"/>
                <w14:ligatures w14:val="none"/>
              </w:rPr>
              <w:t>45%</w:t>
            </w:r>
          </w:p>
        </w:tc>
      </w:tr>
    </w:tbl>
    <w:p w14:paraId="58A46CE4" w14:textId="77777777" w:rsidR="00BB41DC" w:rsidRPr="00BB41DC" w:rsidRDefault="00BB41DC" w:rsidP="00BB41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42397C" w14:textId="77777777" w:rsidR="00BB41DC" w:rsidRPr="00BD7943" w:rsidRDefault="00BB41DC" w:rsidP="00BB41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F956ED" w14:textId="77777777" w:rsidR="00BD7943" w:rsidRPr="00BD7943" w:rsidRDefault="00BD7943" w:rsidP="00BD7943">
      <w:pPr>
        <w:rPr>
          <w:b/>
          <w:bCs/>
          <w:sz w:val="24"/>
          <w:szCs w:val="24"/>
          <w:lang w:eastAsia="en-IN"/>
        </w:rPr>
      </w:pPr>
      <w:r w:rsidRPr="00BD7943">
        <w:rPr>
          <w:b/>
          <w:bCs/>
          <w:sz w:val="24"/>
          <w:szCs w:val="24"/>
          <w:lang w:eastAsia="en-IN"/>
        </w:rPr>
        <w:t>Conclusion</w:t>
      </w:r>
    </w:p>
    <w:p w14:paraId="50888947" w14:textId="77777777" w:rsidR="00BD7943" w:rsidRPr="00BD7943" w:rsidRDefault="00BD7943" w:rsidP="00BD79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943">
        <w:rPr>
          <w:rFonts w:ascii="Times New Roman" w:eastAsia="Times New Roman" w:hAnsi="Times New Roman" w:cs="Times New Roman"/>
          <w:kern w:val="0"/>
          <w:sz w:val="24"/>
          <w:szCs w:val="24"/>
          <w:lang w:eastAsia="en-IN"/>
          <w14:ligatures w14:val="none"/>
        </w:rPr>
        <w:t>CRM in banking is a critical strategy for enhancing customer relationships, driving business growth, and maintaining competitive advantage. By leveraging advanced technologies and data analytics, banks can offer personalized services, improve customer satisfaction, and achieve operational efficiencies. However, successful implementation requires careful planning, integration, and management of both technology and organizational change.</w:t>
      </w:r>
    </w:p>
    <w:p w14:paraId="054F105D" w14:textId="77777777" w:rsidR="00BD7943" w:rsidRDefault="00BD7943"/>
    <w:sectPr w:rsidR="00BD7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60EAE"/>
    <w:multiLevelType w:val="multilevel"/>
    <w:tmpl w:val="96F4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E277D"/>
    <w:multiLevelType w:val="hybridMultilevel"/>
    <w:tmpl w:val="58B6BD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4F06AF"/>
    <w:multiLevelType w:val="hybridMultilevel"/>
    <w:tmpl w:val="2AF66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412B26"/>
    <w:multiLevelType w:val="multilevel"/>
    <w:tmpl w:val="011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A6CAD"/>
    <w:multiLevelType w:val="multilevel"/>
    <w:tmpl w:val="10F86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01298"/>
    <w:multiLevelType w:val="multilevel"/>
    <w:tmpl w:val="02E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A1C76"/>
    <w:multiLevelType w:val="multilevel"/>
    <w:tmpl w:val="39A4D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C0963"/>
    <w:multiLevelType w:val="multilevel"/>
    <w:tmpl w:val="A962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2038A"/>
    <w:multiLevelType w:val="multilevel"/>
    <w:tmpl w:val="FD60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D00E3"/>
    <w:multiLevelType w:val="multilevel"/>
    <w:tmpl w:val="70D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41651"/>
    <w:multiLevelType w:val="multilevel"/>
    <w:tmpl w:val="8670E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E3803"/>
    <w:multiLevelType w:val="multilevel"/>
    <w:tmpl w:val="EE46A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46E91"/>
    <w:multiLevelType w:val="multilevel"/>
    <w:tmpl w:val="EDA0D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C01FD"/>
    <w:multiLevelType w:val="multilevel"/>
    <w:tmpl w:val="0D26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286D02"/>
    <w:multiLevelType w:val="multilevel"/>
    <w:tmpl w:val="77765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B3B1C"/>
    <w:multiLevelType w:val="multilevel"/>
    <w:tmpl w:val="D5F0F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579441">
    <w:abstractNumId w:val="7"/>
  </w:num>
  <w:num w:numId="2" w16cid:durableId="411126991">
    <w:abstractNumId w:val="14"/>
  </w:num>
  <w:num w:numId="3" w16cid:durableId="1689720243">
    <w:abstractNumId w:val="12"/>
  </w:num>
  <w:num w:numId="4" w16cid:durableId="1276983252">
    <w:abstractNumId w:val="4"/>
  </w:num>
  <w:num w:numId="5" w16cid:durableId="50542209">
    <w:abstractNumId w:val="15"/>
  </w:num>
  <w:num w:numId="6" w16cid:durableId="490489265">
    <w:abstractNumId w:val="6"/>
  </w:num>
  <w:num w:numId="7" w16cid:durableId="478691953">
    <w:abstractNumId w:val="1"/>
  </w:num>
  <w:num w:numId="8" w16cid:durableId="375012663">
    <w:abstractNumId w:val="2"/>
  </w:num>
  <w:num w:numId="9" w16cid:durableId="386342306">
    <w:abstractNumId w:val="11"/>
  </w:num>
  <w:num w:numId="10" w16cid:durableId="680283172">
    <w:abstractNumId w:val="10"/>
  </w:num>
  <w:num w:numId="11" w16cid:durableId="115491644">
    <w:abstractNumId w:val="9"/>
  </w:num>
  <w:num w:numId="12" w16cid:durableId="507868796">
    <w:abstractNumId w:val="3"/>
  </w:num>
  <w:num w:numId="13" w16cid:durableId="992878828">
    <w:abstractNumId w:val="5"/>
  </w:num>
  <w:num w:numId="14" w16cid:durableId="279842333">
    <w:abstractNumId w:val="13"/>
  </w:num>
  <w:num w:numId="15" w16cid:durableId="456728599">
    <w:abstractNumId w:val="0"/>
  </w:num>
  <w:num w:numId="16" w16cid:durableId="774403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D0"/>
    <w:rsid w:val="00107ED0"/>
    <w:rsid w:val="006C0044"/>
    <w:rsid w:val="008C3291"/>
    <w:rsid w:val="0093586B"/>
    <w:rsid w:val="00B10D6B"/>
    <w:rsid w:val="00B16EC4"/>
    <w:rsid w:val="00B50A47"/>
    <w:rsid w:val="00BB41DC"/>
    <w:rsid w:val="00BD7943"/>
    <w:rsid w:val="00C4537F"/>
    <w:rsid w:val="00D44B8A"/>
    <w:rsid w:val="00DD4EA9"/>
    <w:rsid w:val="00EA0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F405"/>
  <w15:chartTrackingRefBased/>
  <w15:docId w15:val="{DDA3AF6C-0D1F-4CEA-A917-694F2201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7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7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ED0"/>
    <w:rPr>
      <w:rFonts w:eastAsiaTheme="majorEastAsia" w:cstheme="majorBidi"/>
      <w:color w:val="272727" w:themeColor="text1" w:themeTint="D8"/>
    </w:rPr>
  </w:style>
  <w:style w:type="paragraph" w:styleId="Title">
    <w:name w:val="Title"/>
    <w:basedOn w:val="Normal"/>
    <w:next w:val="Normal"/>
    <w:link w:val="TitleChar"/>
    <w:uiPriority w:val="10"/>
    <w:qFormat/>
    <w:rsid w:val="00107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ED0"/>
    <w:pPr>
      <w:spacing w:before="160"/>
      <w:jc w:val="center"/>
    </w:pPr>
    <w:rPr>
      <w:i/>
      <w:iCs/>
      <w:color w:val="404040" w:themeColor="text1" w:themeTint="BF"/>
    </w:rPr>
  </w:style>
  <w:style w:type="character" w:customStyle="1" w:styleId="QuoteChar">
    <w:name w:val="Quote Char"/>
    <w:basedOn w:val="DefaultParagraphFont"/>
    <w:link w:val="Quote"/>
    <w:uiPriority w:val="29"/>
    <w:rsid w:val="00107ED0"/>
    <w:rPr>
      <w:i/>
      <w:iCs/>
      <w:color w:val="404040" w:themeColor="text1" w:themeTint="BF"/>
    </w:rPr>
  </w:style>
  <w:style w:type="paragraph" w:styleId="ListParagraph">
    <w:name w:val="List Paragraph"/>
    <w:basedOn w:val="Normal"/>
    <w:uiPriority w:val="34"/>
    <w:qFormat/>
    <w:rsid w:val="00107ED0"/>
    <w:pPr>
      <w:ind w:left="720"/>
      <w:contextualSpacing/>
    </w:pPr>
  </w:style>
  <w:style w:type="character" w:styleId="IntenseEmphasis">
    <w:name w:val="Intense Emphasis"/>
    <w:basedOn w:val="DefaultParagraphFont"/>
    <w:uiPriority w:val="21"/>
    <w:qFormat/>
    <w:rsid w:val="00107ED0"/>
    <w:rPr>
      <w:i/>
      <w:iCs/>
      <w:color w:val="0F4761" w:themeColor="accent1" w:themeShade="BF"/>
    </w:rPr>
  </w:style>
  <w:style w:type="paragraph" w:styleId="IntenseQuote">
    <w:name w:val="Intense Quote"/>
    <w:basedOn w:val="Normal"/>
    <w:next w:val="Normal"/>
    <w:link w:val="IntenseQuoteChar"/>
    <w:uiPriority w:val="30"/>
    <w:qFormat/>
    <w:rsid w:val="00107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ED0"/>
    <w:rPr>
      <w:i/>
      <w:iCs/>
      <w:color w:val="0F4761" w:themeColor="accent1" w:themeShade="BF"/>
    </w:rPr>
  </w:style>
  <w:style w:type="character" w:styleId="IntenseReference">
    <w:name w:val="Intense Reference"/>
    <w:basedOn w:val="DefaultParagraphFont"/>
    <w:uiPriority w:val="32"/>
    <w:qFormat/>
    <w:rsid w:val="00107ED0"/>
    <w:rPr>
      <w:b/>
      <w:bCs/>
      <w:smallCaps/>
      <w:color w:val="0F4761" w:themeColor="accent1" w:themeShade="BF"/>
      <w:spacing w:val="5"/>
    </w:rPr>
  </w:style>
  <w:style w:type="paragraph" w:styleId="NormalWeb">
    <w:name w:val="Normal (Web)"/>
    <w:basedOn w:val="Normal"/>
    <w:uiPriority w:val="99"/>
    <w:semiHidden/>
    <w:unhideWhenUsed/>
    <w:rsid w:val="00107E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7ED0"/>
    <w:rPr>
      <w:b/>
      <w:bCs/>
    </w:rPr>
  </w:style>
  <w:style w:type="character" w:customStyle="1" w:styleId="text-token-text-secondary">
    <w:name w:val="text-token-text-secondary"/>
    <w:basedOn w:val="DefaultParagraphFont"/>
    <w:rsid w:val="00107ED0"/>
  </w:style>
  <w:style w:type="character" w:styleId="Hyperlink">
    <w:name w:val="Hyperlink"/>
    <w:basedOn w:val="DefaultParagraphFont"/>
    <w:uiPriority w:val="99"/>
    <w:semiHidden/>
    <w:unhideWhenUsed/>
    <w:rsid w:val="00107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1617">
      <w:bodyDiv w:val="1"/>
      <w:marLeft w:val="0"/>
      <w:marRight w:val="0"/>
      <w:marTop w:val="0"/>
      <w:marBottom w:val="0"/>
      <w:divBdr>
        <w:top w:val="none" w:sz="0" w:space="0" w:color="auto"/>
        <w:left w:val="none" w:sz="0" w:space="0" w:color="auto"/>
        <w:bottom w:val="none" w:sz="0" w:space="0" w:color="auto"/>
        <w:right w:val="none" w:sz="0" w:space="0" w:color="auto"/>
      </w:divBdr>
    </w:div>
    <w:div w:id="197859373">
      <w:bodyDiv w:val="1"/>
      <w:marLeft w:val="0"/>
      <w:marRight w:val="0"/>
      <w:marTop w:val="0"/>
      <w:marBottom w:val="0"/>
      <w:divBdr>
        <w:top w:val="none" w:sz="0" w:space="0" w:color="auto"/>
        <w:left w:val="none" w:sz="0" w:space="0" w:color="auto"/>
        <w:bottom w:val="none" w:sz="0" w:space="0" w:color="auto"/>
        <w:right w:val="none" w:sz="0" w:space="0" w:color="auto"/>
      </w:divBdr>
    </w:div>
    <w:div w:id="674773172">
      <w:bodyDiv w:val="1"/>
      <w:marLeft w:val="0"/>
      <w:marRight w:val="0"/>
      <w:marTop w:val="0"/>
      <w:marBottom w:val="0"/>
      <w:divBdr>
        <w:top w:val="none" w:sz="0" w:space="0" w:color="auto"/>
        <w:left w:val="none" w:sz="0" w:space="0" w:color="auto"/>
        <w:bottom w:val="none" w:sz="0" w:space="0" w:color="auto"/>
        <w:right w:val="none" w:sz="0" w:space="0" w:color="auto"/>
      </w:divBdr>
    </w:div>
    <w:div w:id="733509694">
      <w:bodyDiv w:val="1"/>
      <w:marLeft w:val="0"/>
      <w:marRight w:val="0"/>
      <w:marTop w:val="0"/>
      <w:marBottom w:val="0"/>
      <w:divBdr>
        <w:top w:val="none" w:sz="0" w:space="0" w:color="auto"/>
        <w:left w:val="none" w:sz="0" w:space="0" w:color="auto"/>
        <w:bottom w:val="none" w:sz="0" w:space="0" w:color="auto"/>
        <w:right w:val="none" w:sz="0" w:space="0" w:color="auto"/>
      </w:divBdr>
    </w:div>
    <w:div w:id="1398747693">
      <w:bodyDiv w:val="1"/>
      <w:marLeft w:val="0"/>
      <w:marRight w:val="0"/>
      <w:marTop w:val="0"/>
      <w:marBottom w:val="0"/>
      <w:divBdr>
        <w:top w:val="none" w:sz="0" w:space="0" w:color="auto"/>
        <w:left w:val="none" w:sz="0" w:space="0" w:color="auto"/>
        <w:bottom w:val="none" w:sz="0" w:space="0" w:color="auto"/>
        <w:right w:val="none" w:sz="0" w:space="0" w:color="auto"/>
      </w:divBdr>
    </w:div>
    <w:div w:id="1501002197">
      <w:bodyDiv w:val="1"/>
      <w:marLeft w:val="0"/>
      <w:marRight w:val="0"/>
      <w:marTop w:val="0"/>
      <w:marBottom w:val="0"/>
      <w:divBdr>
        <w:top w:val="none" w:sz="0" w:space="0" w:color="auto"/>
        <w:left w:val="none" w:sz="0" w:space="0" w:color="auto"/>
        <w:bottom w:val="none" w:sz="0" w:space="0" w:color="auto"/>
        <w:right w:val="none" w:sz="0" w:space="0" w:color="auto"/>
      </w:divBdr>
    </w:div>
    <w:div w:id="16467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2024-06-21T03:43:00Z</dcterms:created>
  <dcterms:modified xsi:type="dcterms:W3CDTF">2024-06-21T04:35:00Z</dcterms:modified>
</cp:coreProperties>
</file>