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F2822" w14:textId="52788E96" w:rsidR="003C0C13" w:rsidRPr="003C0C13" w:rsidRDefault="003C0C13" w:rsidP="009775EF">
      <w:pPr>
        <w:pStyle w:val="NormalWeb"/>
        <w:rPr>
          <w:b/>
          <w:bCs/>
          <w:sz w:val="52"/>
          <w:szCs w:val="52"/>
        </w:rPr>
      </w:pPr>
      <w:r w:rsidRPr="003C0C13">
        <w:rPr>
          <w:b/>
          <w:bCs/>
          <w:sz w:val="52"/>
          <w:szCs w:val="52"/>
        </w:rPr>
        <w:t>Yahoo Finance</w:t>
      </w:r>
      <w:r>
        <w:rPr>
          <w:b/>
          <w:bCs/>
          <w:sz w:val="52"/>
          <w:szCs w:val="52"/>
        </w:rPr>
        <w:t>:-</w:t>
      </w:r>
    </w:p>
    <w:p w14:paraId="239FD2E4" w14:textId="7FEA21C9" w:rsidR="009775EF" w:rsidRDefault="009775EF" w:rsidP="009775EF">
      <w:pPr>
        <w:pStyle w:val="NormalWeb"/>
      </w:pPr>
      <w:r>
        <w:t>Yahoo Finance is a comprehensive financial news and data platform that provides a wide array of financial information and tools. It is designed for investors, market enthusiasts, and anyone interested in tracking financial markets and managing their personal finances. Key features of Yahoo Finance include:</w:t>
      </w:r>
    </w:p>
    <w:p w14:paraId="456A386A" w14:textId="77777777" w:rsidR="009775EF" w:rsidRDefault="009775EF" w:rsidP="009775EF">
      <w:pPr>
        <w:pStyle w:val="NormalWeb"/>
        <w:numPr>
          <w:ilvl w:val="0"/>
          <w:numId w:val="1"/>
        </w:numPr>
      </w:pPr>
      <w:r>
        <w:rPr>
          <w:rStyle w:val="Strong"/>
          <w:rFonts w:eastAsiaTheme="majorEastAsia"/>
        </w:rPr>
        <w:t>Market Data and News</w:t>
      </w:r>
      <w:r>
        <w:t>: Real-time stock quotes, market indices, and comprehensive coverage of financial news. Users can access the latest news stories on various financial topics, including stock market updates, economic reports, and company-specific news.</w:t>
      </w:r>
    </w:p>
    <w:p w14:paraId="17030E35" w14:textId="77777777" w:rsidR="009775EF" w:rsidRDefault="009775EF" w:rsidP="009775EF">
      <w:pPr>
        <w:pStyle w:val="NormalWeb"/>
        <w:numPr>
          <w:ilvl w:val="0"/>
          <w:numId w:val="1"/>
        </w:numPr>
      </w:pPr>
      <w:r>
        <w:rPr>
          <w:rStyle w:val="Strong"/>
          <w:rFonts w:eastAsiaTheme="majorEastAsia"/>
        </w:rPr>
        <w:t>Portfolio Management</w:t>
      </w:r>
      <w:r>
        <w:t>: Tools for creating and managing personal investment portfolios. Users can track their investments, analyze performance, and get alerts for significant market events that might affect their holdings.</w:t>
      </w:r>
    </w:p>
    <w:p w14:paraId="6B44B69B" w14:textId="77777777" w:rsidR="009775EF" w:rsidRDefault="009775EF" w:rsidP="009775EF">
      <w:pPr>
        <w:pStyle w:val="NormalWeb"/>
        <w:numPr>
          <w:ilvl w:val="0"/>
          <w:numId w:val="1"/>
        </w:numPr>
      </w:pPr>
      <w:r>
        <w:rPr>
          <w:rStyle w:val="Strong"/>
          <w:rFonts w:eastAsiaTheme="majorEastAsia"/>
        </w:rPr>
        <w:t>Financial Analysis and Research</w:t>
      </w:r>
      <w:r>
        <w:t>: Detailed financial statements, earnings reports, and analysis of companies. It offers various metrics and financial ratios that help users evaluate the financial health and performance of companies.</w:t>
      </w:r>
    </w:p>
    <w:p w14:paraId="461E50B8" w14:textId="77777777" w:rsidR="009775EF" w:rsidRDefault="009775EF" w:rsidP="009775EF">
      <w:pPr>
        <w:pStyle w:val="NormalWeb"/>
        <w:numPr>
          <w:ilvl w:val="0"/>
          <w:numId w:val="1"/>
        </w:numPr>
      </w:pPr>
      <w:r>
        <w:rPr>
          <w:rStyle w:val="Strong"/>
          <w:rFonts w:eastAsiaTheme="majorEastAsia"/>
        </w:rPr>
        <w:t>Interactive Charts</w:t>
      </w:r>
      <w:r>
        <w:t>: Advanced charting tools that allow users to visualize market trends and stock performance over different time periods. These charts can be customized with technical indicators and comparison tools.</w:t>
      </w:r>
    </w:p>
    <w:p w14:paraId="140B78CA" w14:textId="77777777" w:rsidR="009775EF" w:rsidRDefault="009775EF" w:rsidP="009775EF">
      <w:pPr>
        <w:pStyle w:val="NormalWeb"/>
        <w:numPr>
          <w:ilvl w:val="0"/>
          <w:numId w:val="1"/>
        </w:numPr>
      </w:pPr>
      <w:r>
        <w:rPr>
          <w:rStyle w:val="Strong"/>
          <w:rFonts w:eastAsiaTheme="majorEastAsia"/>
        </w:rPr>
        <w:t>Currency and Commodity Tracking</w:t>
      </w:r>
      <w:r>
        <w:t>: Information on currency exchange rates, commodity prices (such as gold and oil), and other global financial indicators.</w:t>
      </w:r>
    </w:p>
    <w:p w14:paraId="17259DF9" w14:textId="77777777" w:rsidR="009775EF" w:rsidRDefault="009775EF" w:rsidP="009775EF">
      <w:pPr>
        <w:pStyle w:val="NormalWeb"/>
        <w:numPr>
          <w:ilvl w:val="0"/>
          <w:numId w:val="1"/>
        </w:numPr>
      </w:pPr>
      <w:r>
        <w:rPr>
          <w:rStyle w:val="Strong"/>
          <w:rFonts w:eastAsiaTheme="majorEastAsia"/>
        </w:rPr>
        <w:t>Personal Finance Resources</w:t>
      </w:r>
      <w:r>
        <w:t>: Articles and tools related to budgeting, saving, retirement planning, and other personal finance topics.</w:t>
      </w:r>
    </w:p>
    <w:p w14:paraId="192A22F7" w14:textId="77777777" w:rsidR="009775EF" w:rsidRDefault="009775EF" w:rsidP="009775EF">
      <w:pPr>
        <w:pStyle w:val="NormalWeb"/>
        <w:numPr>
          <w:ilvl w:val="0"/>
          <w:numId w:val="1"/>
        </w:numPr>
      </w:pPr>
      <w:r>
        <w:rPr>
          <w:rStyle w:val="Strong"/>
          <w:rFonts w:eastAsiaTheme="majorEastAsia"/>
        </w:rPr>
        <w:t>Community and Commentary</w:t>
      </w:r>
      <w:r>
        <w:t>: Discussion forums and comment sections where users can share insights, discuss market trends, and exchange investment ideas.</w:t>
      </w:r>
    </w:p>
    <w:p w14:paraId="008C187A" w14:textId="77777777" w:rsidR="009775EF" w:rsidRDefault="009775EF" w:rsidP="009775EF">
      <w:pPr>
        <w:pStyle w:val="NormalWeb"/>
      </w:pPr>
      <w:r>
        <w:t>Yahoo Finance is accessible via its website and mobile app, making it a convenient resource for financial information on the go. It caters to both novice investors and seasoned professionals by offering a broad spectrum of tools and information.</w:t>
      </w:r>
    </w:p>
    <w:p w14:paraId="7886E707" w14:textId="77777777" w:rsidR="009775EF" w:rsidRDefault="009775EF" w:rsidP="009775EF">
      <w:pPr>
        <w:pStyle w:val="NormalWeb"/>
      </w:pPr>
    </w:p>
    <w:p w14:paraId="171DBC2C" w14:textId="71A0C00C" w:rsidR="009775EF" w:rsidRPr="009775EF" w:rsidRDefault="009775EF" w:rsidP="009775EF">
      <w:pPr>
        <w:pStyle w:val="NormalWeb"/>
        <w:numPr>
          <w:ilvl w:val="0"/>
          <w:numId w:val="2"/>
        </w:numPr>
      </w:pPr>
      <w:r>
        <w:rPr>
          <w:b/>
          <w:bCs/>
        </w:rPr>
        <w:t>Benefits of Yahoo Finance</w:t>
      </w:r>
    </w:p>
    <w:p w14:paraId="70B97271" w14:textId="77777777" w:rsidR="009775EF" w:rsidRPr="009775EF" w:rsidRDefault="009775EF" w:rsidP="009775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offers a variety of benefits for users interested in financial markets, investment strategies, and economic news. Here are some key advantages:</w:t>
      </w:r>
    </w:p>
    <w:p w14:paraId="15683BF6"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Comprehensive Financial Data</w:t>
      </w:r>
      <w:r w:rsidRPr="009775EF">
        <w:rPr>
          <w:rFonts w:ascii="Times New Roman" w:eastAsia="Times New Roman" w:hAnsi="Times New Roman" w:cs="Times New Roman"/>
          <w:kern w:val="0"/>
          <w:sz w:val="24"/>
          <w:szCs w:val="24"/>
          <w:lang w:eastAsia="en-IN"/>
          <w14:ligatures w14:val="none"/>
        </w:rPr>
        <w:t>:</w:t>
      </w:r>
    </w:p>
    <w:p w14:paraId="5AD0F6DA"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provides extensive data on stocks, bonds, commodities, currencies, and cryptocurrencies. This includes current prices, historical data, and performance metrics, enabling users to perform detailed analyses.</w:t>
      </w:r>
    </w:p>
    <w:p w14:paraId="1D9AE2AA"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Customizable Watchlists and Portfolios</w:t>
      </w:r>
      <w:r w:rsidRPr="009775EF">
        <w:rPr>
          <w:rFonts w:ascii="Times New Roman" w:eastAsia="Times New Roman" w:hAnsi="Times New Roman" w:cs="Times New Roman"/>
          <w:kern w:val="0"/>
          <w:sz w:val="24"/>
          <w:szCs w:val="24"/>
          <w:lang w:eastAsia="en-IN"/>
          <w14:ligatures w14:val="none"/>
        </w:rPr>
        <w:t>:</w:t>
      </w:r>
    </w:p>
    <w:p w14:paraId="59F64296"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Users can create and manage personalized watchlists and portfolios, tracking the performance of specific stocks and investments in real-time. This helps in monitoring investments and making informed decisions.</w:t>
      </w:r>
    </w:p>
    <w:p w14:paraId="5765627C"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In-Depth Analysis and Tools</w:t>
      </w:r>
      <w:r w:rsidRPr="009775EF">
        <w:rPr>
          <w:rFonts w:ascii="Times New Roman" w:eastAsia="Times New Roman" w:hAnsi="Times New Roman" w:cs="Times New Roman"/>
          <w:kern w:val="0"/>
          <w:sz w:val="24"/>
          <w:szCs w:val="24"/>
          <w:lang w:eastAsia="en-IN"/>
          <w14:ligatures w14:val="none"/>
        </w:rPr>
        <w:t>:</w:t>
      </w:r>
    </w:p>
    <w:p w14:paraId="678021C3"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lastRenderedPageBreak/>
        <w:t>The platform offers various analytical tools and charts that help users analyze trends, perform technical analysis, and compare different investments. These tools are useful for both novice and experienced investors.</w:t>
      </w:r>
    </w:p>
    <w:p w14:paraId="29DF218B" w14:textId="77777777" w:rsidR="009775EF" w:rsidRPr="009775EF" w:rsidRDefault="009775EF" w:rsidP="009775E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F5643D3" w14:textId="77777777" w:rsidR="009775EF" w:rsidRPr="009775EF" w:rsidRDefault="009775EF" w:rsidP="009775E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99C1334" w14:textId="7016A21E"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News and Market Updates</w:t>
      </w:r>
      <w:r w:rsidRPr="009775EF">
        <w:rPr>
          <w:rFonts w:ascii="Times New Roman" w:eastAsia="Times New Roman" w:hAnsi="Times New Roman" w:cs="Times New Roman"/>
          <w:kern w:val="0"/>
          <w:sz w:val="24"/>
          <w:szCs w:val="24"/>
          <w:lang w:eastAsia="en-IN"/>
          <w14:ligatures w14:val="none"/>
        </w:rPr>
        <w:t>:</w:t>
      </w:r>
    </w:p>
    <w:p w14:paraId="339971CE"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aggregates financial news from multiple sources, providing up-to-date information on market trends, economic events, and corporate developments. This helps users stay informed about factors that can impact their investments.</w:t>
      </w:r>
    </w:p>
    <w:p w14:paraId="20AFC35B"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Research Reports and Insights</w:t>
      </w:r>
      <w:r w:rsidRPr="009775EF">
        <w:rPr>
          <w:rFonts w:ascii="Times New Roman" w:eastAsia="Times New Roman" w:hAnsi="Times New Roman" w:cs="Times New Roman"/>
          <w:kern w:val="0"/>
          <w:sz w:val="24"/>
          <w:szCs w:val="24"/>
          <w:lang w:eastAsia="en-IN"/>
          <w14:ligatures w14:val="none"/>
        </w:rPr>
        <w:t>:</w:t>
      </w:r>
    </w:p>
    <w:p w14:paraId="11E63388"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Users have access to research reports, analyst ratings, and expert insights. This information can assist in making informed investment decisions and understanding market dynamics.</w:t>
      </w:r>
    </w:p>
    <w:p w14:paraId="4753A818"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Educational Resources</w:t>
      </w:r>
      <w:r w:rsidRPr="009775EF">
        <w:rPr>
          <w:rFonts w:ascii="Times New Roman" w:eastAsia="Times New Roman" w:hAnsi="Times New Roman" w:cs="Times New Roman"/>
          <w:kern w:val="0"/>
          <w:sz w:val="24"/>
          <w:szCs w:val="24"/>
          <w:lang w:eastAsia="en-IN"/>
          <w14:ligatures w14:val="none"/>
        </w:rPr>
        <w:t>:</w:t>
      </w:r>
    </w:p>
    <w:p w14:paraId="6F6489B1"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The platform provides educational content, including articles, videos, and tutorials on various financial topics. This is beneficial for users looking to enhance their financial literacy and investment knowledge.</w:t>
      </w:r>
    </w:p>
    <w:p w14:paraId="7F03377E"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Mobile App Accessibility</w:t>
      </w:r>
      <w:r w:rsidRPr="009775EF">
        <w:rPr>
          <w:rFonts w:ascii="Times New Roman" w:eastAsia="Times New Roman" w:hAnsi="Times New Roman" w:cs="Times New Roman"/>
          <w:kern w:val="0"/>
          <w:sz w:val="24"/>
          <w:szCs w:val="24"/>
          <w:lang w:eastAsia="en-IN"/>
          <w14:ligatures w14:val="none"/>
        </w:rPr>
        <w:t>:</w:t>
      </w:r>
    </w:p>
    <w:p w14:paraId="3974E811"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has a user-friendly mobile app, allowing users to access financial data, news, and their portfolios on the go. This ensures that users can stay connected to the markets wherever they are.</w:t>
      </w:r>
    </w:p>
    <w:p w14:paraId="54F7A16D"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Community and User Interaction</w:t>
      </w:r>
      <w:r w:rsidRPr="009775EF">
        <w:rPr>
          <w:rFonts w:ascii="Times New Roman" w:eastAsia="Times New Roman" w:hAnsi="Times New Roman" w:cs="Times New Roman"/>
          <w:kern w:val="0"/>
          <w:sz w:val="24"/>
          <w:szCs w:val="24"/>
          <w:lang w:eastAsia="en-IN"/>
          <w14:ligatures w14:val="none"/>
        </w:rPr>
        <w:t>:</w:t>
      </w:r>
    </w:p>
    <w:p w14:paraId="3AF8B6DA"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The platform features community forums and user comments, enabling investors to share insights, discuss market trends, and seek advice from peers.</w:t>
      </w:r>
    </w:p>
    <w:p w14:paraId="728BA461"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Integration with Other Yahoo Services</w:t>
      </w:r>
      <w:r w:rsidRPr="009775EF">
        <w:rPr>
          <w:rFonts w:ascii="Times New Roman" w:eastAsia="Times New Roman" w:hAnsi="Times New Roman" w:cs="Times New Roman"/>
          <w:kern w:val="0"/>
          <w:sz w:val="24"/>
          <w:szCs w:val="24"/>
          <w:lang w:eastAsia="en-IN"/>
          <w14:ligatures w14:val="none"/>
        </w:rPr>
        <w:t>:</w:t>
      </w:r>
    </w:p>
    <w:p w14:paraId="722E1F9C"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For users already utilizing other Yahoo services, integration with Yahoo Finance provides a seamless experience, allowing easy access to financial information within the broader Yahoo ecosystem.</w:t>
      </w:r>
    </w:p>
    <w:p w14:paraId="6E7FA5F8" w14:textId="77777777" w:rsidR="009775EF" w:rsidRPr="009775EF" w:rsidRDefault="009775EF" w:rsidP="009775E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Cost-Effective</w:t>
      </w:r>
      <w:r w:rsidRPr="009775EF">
        <w:rPr>
          <w:rFonts w:ascii="Times New Roman" w:eastAsia="Times New Roman" w:hAnsi="Times New Roman" w:cs="Times New Roman"/>
          <w:kern w:val="0"/>
          <w:sz w:val="24"/>
          <w:szCs w:val="24"/>
          <w:lang w:eastAsia="en-IN"/>
          <w14:ligatures w14:val="none"/>
        </w:rPr>
        <w:t>:</w:t>
      </w:r>
    </w:p>
    <w:p w14:paraId="320F1680" w14:textId="77777777" w:rsidR="009775EF" w:rsidRPr="009775EF" w:rsidRDefault="009775EF" w:rsidP="009775E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offers many of its features for free, making it accessible to a wide audience without the need for expensive subscriptions.</w:t>
      </w:r>
    </w:p>
    <w:p w14:paraId="07DF0CA3" w14:textId="77777777" w:rsidR="009775EF" w:rsidRDefault="009775EF" w:rsidP="009775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Overall, Yahoo Finance serves as a robust platform for investors, providing a wide array of tools and resources to help manage investments and stay informed about the financial markets.</w:t>
      </w:r>
    </w:p>
    <w:p w14:paraId="2840AF3F" w14:textId="77777777" w:rsidR="009775EF" w:rsidRDefault="009775EF" w:rsidP="009775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1C4D9A" w14:textId="5D61E9EE" w:rsidR="009775EF" w:rsidRPr="009775EF" w:rsidRDefault="009775EF" w:rsidP="008D7A00">
      <w:pPr>
        <w:pStyle w:val="ListParagraph"/>
        <w:numPr>
          <w:ilvl w:val="0"/>
          <w:numId w:val="2"/>
        </w:numPr>
        <w:spacing w:before="100" w:beforeAutospacing="1" w:after="0" w:afterAutospacing="1" w:line="240" w:lineRule="auto"/>
        <w:rPr>
          <w:rFonts w:ascii="Times New Roman" w:eastAsia="Times New Roman" w:hAnsi="Times New Roman" w:cs="Times New Roman"/>
          <w:b/>
          <w:bCs/>
          <w:kern w:val="0"/>
          <w:sz w:val="24"/>
          <w:szCs w:val="24"/>
          <w:lang w:eastAsia="en-IN"/>
          <w14:ligatures w14:val="none"/>
        </w:rPr>
      </w:pPr>
      <w:r w:rsidRPr="009775EF">
        <w:rPr>
          <w:b/>
          <w:bCs/>
        </w:rPr>
        <w:t>I</w:t>
      </w:r>
      <w:r w:rsidRPr="009775EF">
        <w:rPr>
          <w:b/>
          <w:bCs/>
        </w:rPr>
        <w:t>mportant terminologies</w:t>
      </w:r>
      <w:r w:rsidRPr="009775EF">
        <w:rPr>
          <w:b/>
          <w:bCs/>
        </w:rPr>
        <w:t>:-</w:t>
      </w:r>
    </w:p>
    <w:p w14:paraId="78915D86" w14:textId="77777777" w:rsidR="009775EF" w:rsidRDefault="009775EF" w:rsidP="009775EF">
      <w:pPr>
        <w:pStyle w:val="ListParagraph"/>
        <w:spacing w:before="100" w:beforeAutospacing="1" w:after="0" w:afterAutospacing="1" w:line="240" w:lineRule="auto"/>
        <w:ind w:left="360"/>
      </w:pPr>
    </w:p>
    <w:p w14:paraId="7C595ECA" w14:textId="2ED9E776" w:rsidR="009775EF" w:rsidRPr="009775EF" w:rsidRDefault="009775EF" w:rsidP="009775EF">
      <w:pPr>
        <w:pStyle w:val="ListParagraph"/>
        <w:spacing w:before="100" w:beforeAutospacing="1" w:after="0" w:afterAutospacing="1" w:line="240" w:lineRule="auto"/>
        <w:ind w:left="0"/>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Ticker Symbol</w:t>
      </w:r>
      <w:r w:rsidRPr="009775EF">
        <w:rPr>
          <w:rFonts w:ascii="Times New Roman" w:eastAsia="Times New Roman" w:hAnsi="Times New Roman" w:cs="Times New Roman"/>
          <w:kern w:val="0"/>
          <w:sz w:val="24"/>
          <w:szCs w:val="24"/>
          <w:lang w:eastAsia="en-IN"/>
          <w14:ligatures w14:val="none"/>
        </w:rPr>
        <w:t>: A unique series of letters assigned to a security for trading purposes.</w:t>
      </w:r>
    </w:p>
    <w:p w14:paraId="0B966BBD"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Market Cap (Market Capitalization)</w:t>
      </w:r>
      <w:r w:rsidRPr="009775EF">
        <w:rPr>
          <w:rFonts w:ascii="Times New Roman" w:eastAsia="Times New Roman" w:hAnsi="Times New Roman" w:cs="Times New Roman"/>
          <w:kern w:val="0"/>
          <w:sz w:val="24"/>
          <w:szCs w:val="24"/>
          <w:lang w:eastAsia="en-IN"/>
          <w14:ligatures w14:val="none"/>
        </w:rPr>
        <w:t>: The total market value of a company's outstanding shares of stock.</w:t>
      </w:r>
    </w:p>
    <w:p w14:paraId="24AFEAFB"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P/E Ratio (Price-to-Earnings Ratio)</w:t>
      </w:r>
      <w:r w:rsidRPr="009775EF">
        <w:rPr>
          <w:rFonts w:ascii="Times New Roman" w:eastAsia="Times New Roman" w:hAnsi="Times New Roman" w:cs="Times New Roman"/>
          <w:kern w:val="0"/>
          <w:sz w:val="24"/>
          <w:szCs w:val="24"/>
          <w:lang w:eastAsia="en-IN"/>
          <w14:ligatures w14:val="none"/>
        </w:rPr>
        <w:t>: A valuation measure comparing the current share price to its per-share earnings.</w:t>
      </w:r>
    </w:p>
    <w:p w14:paraId="0BD6774E"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lastRenderedPageBreak/>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EPS (Earnings Per Share)</w:t>
      </w:r>
      <w:r w:rsidRPr="009775EF">
        <w:rPr>
          <w:rFonts w:ascii="Times New Roman" w:eastAsia="Times New Roman" w:hAnsi="Times New Roman" w:cs="Times New Roman"/>
          <w:kern w:val="0"/>
          <w:sz w:val="24"/>
          <w:szCs w:val="24"/>
          <w:lang w:eastAsia="en-IN"/>
          <w14:ligatures w14:val="none"/>
        </w:rPr>
        <w:t>: The portion of a company's profit allocated to each outstanding share of common stock.</w:t>
      </w:r>
    </w:p>
    <w:p w14:paraId="3DAB8FD4"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Dividend</w:t>
      </w:r>
      <w:r w:rsidRPr="009775EF">
        <w:rPr>
          <w:rFonts w:ascii="Times New Roman" w:eastAsia="Times New Roman" w:hAnsi="Times New Roman" w:cs="Times New Roman"/>
          <w:kern w:val="0"/>
          <w:sz w:val="24"/>
          <w:szCs w:val="24"/>
          <w:lang w:eastAsia="en-IN"/>
          <w14:ligatures w14:val="none"/>
        </w:rPr>
        <w:t>: A payment made by a corporation to its shareholders, usually as a distribution of profits.</w:t>
      </w:r>
    </w:p>
    <w:p w14:paraId="79B97D19"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Yield</w:t>
      </w:r>
      <w:r w:rsidRPr="009775EF">
        <w:rPr>
          <w:rFonts w:ascii="Times New Roman" w:eastAsia="Times New Roman" w:hAnsi="Times New Roman" w:cs="Times New Roman"/>
          <w:kern w:val="0"/>
          <w:sz w:val="24"/>
          <w:szCs w:val="24"/>
          <w:lang w:eastAsia="en-IN"/>
          <w14:ligatures w14:val="none"/>
        </w:rPr>
        <w:t>: The income return on an investment, such as the interest or dividends received, expressed as a percentage of the investment's cost.</w:t>
      </w:r>
    </w:p>
    <w:p w14:paraId="5C01140D"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Volume</w:t>
      </w:r>
      <w:r w:rsidRPr="009775EF">
        <w:rPr>
          <w:rFonts w:ascii="Times New Roman" w:eastAsia="Times New Roman" w:hAnsi="Times New Roman" w:cs="Times New Roman"/>
          <w:kern w:val="0"/>
          <w:sz w:val="24"/>
          <w:szCs w:val="24"/>
          <w:lang w:eastAsia="en-IN"/>
          <w14:ligatures w14:val="none"/>
        </w:rPr>
        <w:t>: The number of shares traded during a given period.</w:t>
      </w:r>
    </w:p>
    <w:p w14:paraId="306B2D30"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Beta</w:t>
      </w:r>
      <w:r w:rsidRPr="009775EF">
        <w:rPr>
          <w:rFonts w:ascii="Times New Roman" w:eastAsia="Times New Roman" w:hAnsi="Times New Roman" w:cs="Times New Roman"/>
          <w:kern w:val="0"/>
          <w:sz w:val="24"/>
          <w:szCs w:val="24"/>
          <w:lang w:eastAsia="en-IN"/>
          <w14:ligatures w14:val="none"/>
        </w:rPr>
        <w:t>: A measure of a stock's volatility in relation to the overall market.</w:t>
      </w:r>
    </w:p>
    <w:p w14:paraId="1AB14496"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52-Week Range</w:t>
      </w:r>
      <w:r w:rsidRPr="009775EF">
        <w:rPr>
          <w:rFonts w:ascii="Times New Roman" w:eastAsia="Times New Roman" w:hAnsi="Times New Roman" w:cs="Times New Roman"/>
          <w:kern w:val="0"/>
          <w:sz w:val="24"/>
          <w:szCs w:val="24"/>
          <w:lang w:eastAsia="en-IN"/>
          <w14:ligatures w14:val="none"/>
        </w:rPr>
        <w:t>: The highest and lowest prices at which a stock has traded over the past 52 weeks.</w:t>
      </w:r>
    </w:p>
    <w:p w14:paraId="1DA0E02C"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Day's Range</w:t>
      </w:r>
      <w:r w:rsidRPr="009775EF">
        <w:rPr>
          <w:rFonts w:ascii="Times New Roman" w:eastAsia="Times New Roman" w:hAnsi="Times New Roman" w:cs="Times New Roman"/>
          <w:kern w:val="0"/>
          <w:sz w:val="24"/>
          <w:szCs w:val="24"/>
          <w:lang w:eastAsia="en-IN"/>
          <w14:ligatures w14:val="none"/>
        </w:rPr>
        <w:t>: The range of prices a stock has traded at during a single trading day.</w:t>
      </w:r>
    </w:p>
    <w:p w14:paraId="3FC4BBDF"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Open</w:t>
      </w:r>
      <w:r w:rsidRPr="009775EF">
        <w:rPr>
          <w:rFonts w:ascii="Times New Roman" w:eastAsia="Times New Roman" w:hAnsi="Times New Roman" w:cs="Times New Roman"/>
          <w:kern w:val="0"/>
          <w:sz w:val="24"/>
          <w:szCs w:val="24"/>
          <w:lang w:eastAsia="en-IN"/>
          <w14:ligatures w14:val="none"/>
        </w:rPr>
        <w:t>: The price at which a stock starts trading when the market opens.</w:t>
      </w:r>
    </w:p>
    <w:p w14:paraId="79682337"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Close</w:t>
      </w:r>
      <w:r w:rsidRPr="009775EF">
        <w:rPr>
          <w:rFonts w:ascii="Times New Roman" w:eastAsia="Times New Roman" w:hAnsi="Times New Roman" w:cs="Times New Roman"/>
          <w:kern w:val="0"/>
          <w:sz w:val="24"/>
          <w:szCs w:val="24"/>
          <w:lang w:eastAsia="en-IN"/>
          <w14:ligatures w14:val="none"/>
        </w:rPr>
        <w:t>: The price of a stock at the end of the trading day.</w:t>
      </w:r>
    </w:p>
    <w:p w14:paraId="2B1BE094"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Bid</w:t>
      </w:r>
      <w:r w:rsidRPr="009775EF">
        <w:rPr>
          <w:rFonts w:ascii="Times New Roman" w:eastAsia="Times New Roman" w:hAnsi="Times New Roman" w:cs="Times New Roman"/>
          <w:kern w:val="0"/>
          <w:sz w:val="24"/>
          <w:szCs w:val="24"/>
          <w:lang w:eastAsia="en-IN"/>
          <w14:ligatures w14:val="none"/>
        </w:rPr>
        <w:t>: The highest price a buyer is willing to pay for a stock.</w:t>
      </w:r>
    </w:p>
    <w:p w14:paraId="6783614F"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Ask (Offer)</w:t>
      </w:r>
      <w:r w:rsidRPr="009775EF">
        <w:rPr>
          <w:rFonts w:ascii="Times New Roman" w:eastAsia="Times New Roman" w:hAnsi="Times New Roman" w:cs="Times New Roman"/>
          <w:kern w:val="0"/>
          <w:sz w:val="24"/>
          <w:szCs w:val="24"/>
          <w:lang w:eastAsia="en-IN"/>
          <w14:ligatures w14:val="none"/>
        </w:rPr>
        <w:t>: The lowest price a seller is willing to accept for a stock.</w:t>
      </w:r>
    </w:p>
    <w:p w14:paraId="363901D8"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Net Change</w:t>
      </w:r>
      <w:r w:rsidRPr="009775EF">
        <w:rPr>
          <w:rFonts w:ascii="Times New Roman" w:eastAsia="Times New Roman" w:hAnsi="Times New Roman" w:cs="Times New Roman"/>
          <w:kern w:val="0"/>
          <w:sz w:val="24"/>
          <w:szCs w:val="24"/>
          <w:lang w:eastAsia="en-IN"/>
          <w14:ligatures w14:val="none"/>
        </w:rPr>
        <w:t>: The difference between the closing price of a stock on the current trading day and the previous day's closing price.</w:t>
      </w:r>
    </w:p>
    <w:p w14:paraId="440895C2"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Volume</w:t>
      </w:r>
      <w:r w:rsidRPr="009775EF">
        <w:rPr>
          <w:rFonts w:ascii="Times New Roman" w:eastAsia="Times New Roman" w:hAnsi="Times New Roman" w:cs="Times New Roman"/>
          <w:kern w:val="0"/>
          <w:sz w:val="24"/>
          <w:szCs w:val="24"/>
          <w:lang w:eastAsia="en-IN"/>
          <w14:ligatures w14:val="none"/>
        </w:rPr>
        <w:t>: The number of shares or contracts traded in a security or market during a given period.</w:t>
      </w:r>
    </w:p>
    <w:p w14:paraId="18660899"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Average Volume</w:t>
      </w:r>
      <w:r w:rsidRPr="009775EF">
        <w:rPr>
          <w:rFonts w:ascii="Times New Roman" w:eastAsia="Times New Roman" w:hAnsi="Times New Roman" w:cs="Times New Roman"/>
          <w:kern w:val="0"/>
          <w:sz w:val="24"/>
          <w:szCs w:val="24"/>
          <w:lang w:eastAsia="en-IN"/>
          <w14:ligatures w14:val="none"/>
        </w:rPr>
        <w:t>: The average number of shares traded per day over a specified period.</w:t>
      </w:r>
    </w:p>
    <w:p w14:paraId="1D64963F" w14:textId="77777777"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Market Order</w:t>
      </w:r>
      <w:r w:rsidRPr="009775EF">
        <w:rPr>
          <w:rFonts w:ascii="Times New Roman" w:eastAsia="Times New Roman" w:hAnsi="Times New Roman" w:cs="Times New Roman"/>
          <w:kern w:val="0"/>
          <w:sz w:val="24"/>
          <w:szCs w:val="24"/>
          <w:lang w:eastAsia="en-IN"/>
          <w14:ligatures w14:val="none"/>
        </w:rPr>
        <w:t>: An order to buy or sell a stock immediately at the current market price.</w:t>
      </w:r>
    </w:p>
    <w:p w14:paraId="4CF2A7D8" w14:textId="77777777" w:rsid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Limit Order</w:t>
      </w:r>
      <w:r w:rsidRPr="009775EF">
        <w:rPr>
          <w:rFonts w:ascii="Times New Roman" w:eastAsia="Times New Roman" w:hAnsi="Times New Roman" w:cs="Times New Roman"/>
          <w:kern w:val="0"/>
          <w:sz w:val="24"/>
          <w:szCs w:val="24"/>
          <w:lang w:eastAsia="en-IN"/>
          <w14:ligatures w14:val="none"/>
        </w:rPr>
        <w:t>: An order to buy or sell a stock at a specific price or better.</w:t>
      </w:r>
    </w:p>
    <w:p w14:paraId="66B41B35" w14:textId="3AE3B710" w:rsidR="009775EF" w:rsidRPr="009775EF" w:rsidRDefault="009775EF" w:rsidP="009775EF">
      <w:pPr>
        <w:spacing w:after="0"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Symbol" w:cs="Times New Roman"/>
          <w:kern w:val="0"/>
          <w:sz w:val="24"/>
          <w:szCs w:val="24"/>
          <w:lang w:eastAsia="en-IN"/>
          <w14:ligatures w14:val="none"/>
        </w:rPr>
        <w:t></w:t>
      </w:r>
      <w:r w:rsidRPr="009775EF">
        <w:rPr>
          <w:rFonts w:ascii="Times New Roman" w:eastAsia="Times New Roman" w:hAnsi="Times New Roman" w:cs="Times New Roman"/>
          <w:kern w:val="0"/>
          <w:sz w:val="24"/>
          <w:szCs w:val="24"/>
          <w:lang w:eastAsia="en-IN"/>
          <w14:ligatures w14:val="none"/>
        </w:rPr>
        <w:t xml:space="preserve">  </w:t>
      </w:r>
      <w:r w:rsidRPr="009775EF">
        <w:rPr>
          <w:rFonts w:ascii="Times New Roman" w:eastAsia="Times New Roman" w:hAnsi="Times New Roman" w:cs="Times New Roman"/>
          <w:b/>
          <w:bCs/>
          <w:kern w:val="0"/>
          <w:sz w:val="24"/>
          <w:szCs w:val="24"/>
          <w:lang w:eastAsia="en-IN"/>
          <w14:ligatures w14:val="none"/>
        </w:rPr>
        <w:t>Portfolio</w:t>
      </w:r>
      <w:r w:rsidRPr="009775EF">
        <w:rPr>
          <w:rFonts w:ascii="Times New Roman" w:eastAsia="Times New Roman" w:hAnsi="Times New Roman" w:cs="Times New Roman"/>
          <w:kern w:val="0"/>
          <w:sz w:val="24"/>
          <w:szCs w:val="24"/>
          <w:lang w:eastAsia="en-IN"/>
          <w14:ligatures w14:val="none"/>
        </w:rPr>
        <w:t>: A collection of financial investments like stocks, bonds, commodities, cash, and cash equivalents, including mutual funds and ETFs.</w:t>
      </w:r>
    </w:p>
    <w:p w14:paraId="16E4E8C8" w14:textId="77777777" w:rsidR="009775EF" w:rsidRDefault="009775EF" w:rsidP="009775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A05D97" w14:textId="163699EF" w:rsidR="009775EF" w:rsidRPr="00DA760D" w:rsidRDefault="009775EF" w:rsidP="009775EF">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Market Limitation</w:t>
      </w:r>
      <w:r w:rsidR="00DA760D" w:rsidRPr="00DA760D">
        <w:rPr>
          <w:rFonts w:ascii="Times New Roman" w:eastAsia="Times New Roman" w:hAnsi="Times New Roman" w:cs="Times New Roman"/>
          <w:b/>
          <w:bCs/>
          <w:kern w:val="0"/>
          <w:sz w:val="24"/>
          <w:szCs w:val="24"/>
          <w:lang w:eastAsia="en-IN"/>
          <w14:ligatures w14:val="none"/>
        </w:rPr>
        <w:t>s</w:t>
      </w:r>
      <w:r w:rsidRPr="00DA760D">
        <w:rPr>
          <w:rFonts w:ascii="Times New Roman" w:eastAsia="Times New Roman" w:hAnsi="Times New Roman" w:cs="Times New Roman"/>
          <w:b/>
          <w:bCs/>
          <w:kern w:val="0"/>
          <w:sz w:val="24"/>
          <w:szCs w:val="24"/>
          <w:lang w:eastAsia="en-IN"/>
          <w14:ligatures w14:val="none"/>
        </w:rPr>
        <w:t xml:space="preserve"> of Yahoo Finance</w:t>
      </w:r>
      <w:r w:rsidR="00DA760D" w:rsidRPr="00DA760D">
        <w:rPr>
          <w:rFonts w:ascii="Times New Roman" w:eastAsia="Times New Roman" w:hAnsi="Times New Roman" w:cs="Times New Roman"/>
          <w:b/>
          <w:bCs/>
          <w:kern w:val="0"/>
          <w:sz w:val="24"/>
          <w:szCs w:val="24"/>
          <w:lang w:eastAsia="en-IN"/>
          <w14:ligatures w14:val="none"/>
        </w:rPr>
        <w:t>:-</w:t>
      </w:r>
    </w:p>
    <w:p w14:paraId="1580BE15" w14:textId="66C2F8B3" w:rsidR="009775EF" w:rsidRPr="009775EF" w:rsidRDefault="009775EF" w:rsidP="009775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while popular and widely used, has several market limitations that users and analysts should be aware of:</w:t>
      </w:r>
    </w:p>
    <w:p w14:paraId="0708F3B7"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Data Accuracy and Timeliness</w:t>
      </w:r>
      <w:r w:rsidRPr="009775EF">
        <w:rPr>
          <w:rFonts w:ascii="Times New Roman" w:eastAsia="Times New Roman" w:hAnsi="Times New Roman" w:cs="Times New Roman"/>
          <w:kern w:val="0"/>
          <w:sz w:val="24"/>
          <w:szCs w:val="24"/>
          <w:lang w:eastAsia="en-IN"/>
          <w14:ligatures w14:val="none"/>
        </w:rPr>
        <w:t>:</w:t>
      </w:r>
    </w:p>
    <w:p w14:paraId="7D7A5CEA"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has been criticized for occasional inaccuracies in its financial data and delays in updating information. This can be problematic for traders and investors who rely on real-time data to make decisions.</w:t>
      </w:r>
    </w:p>
    <w:p w14:paraId="5A4B6801"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Limited Advanced Analytical Tools</w:t>
      </w:r>
      <w:r w:rsidRPr="009775EF">
        <w:rPr>
          <w:rFonts w:ascii="Times New Roman" w:eastAsia="Times New Roman" w:hAnsi="Times New Roman" w:cs="Times New Roman"/>
          <w:kern w:val="0"/>
          <w:sz w:val="24"/>
          <w:szCs w:val="24"/>
          <w:lang w:eastAsia="en-IN"/>
          <w14:ligatures w14:val="none"/>
        </w:rPr>
        <w:t>:</w:t>
      </w:r>
    </w:p>
    <w:p w14:paraId="19E1D6E4"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Compared to professional financial platforms like Bloomberg Terminal, Reuters Eikon, or even some of its direct competitors like Morningstar, Yahoo Finance offers limited advanced analytical and research tools. These platforms provide more comprehensive data analysis, charting tools, and research reports.</w:t>
      </w:r>
    </w:p>
    <w:p w14:paraId="07FDAB38"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Customization and Interface</w:t>
      </w:r>
      <w:r w:rsidRPr="009775EF">
        <w:rPr>
          <w:rFonts w:ascii="Times New Roman" w:eastAsia="Times New Roman" w:hAnsi="Times New Roman" w:cs="Times New Roman"/>
          <w:kern w:val="0"/>
          <w:sz w:val="24"/>
          <w:szCs w:val="24"/>
          <w:lang w:eastAsia="en-IN"/>
          <w14:ligatures w14:val="none"/>
        </w:rPr>
        <w:t>:</w:t>
      </w:r>
    </w:p>
    <w:p w14:paraId="299E3446"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The user interface, while generally user-friendly, offers limited customization options. Advanced users might find it lacks the flexibility and depth needed for complex financial analysis.</w:t>
      </w:r>
    </w:p>
    <w:p w14:paraId="35482C5C"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Advertisement and Sponsored Content</w:t>
      </w:r>
      <w:r w:rsidRPr="009775EF">
        <w:rPr>
          <w:rFonts w:ascii="Times New Roman" w:eastAsia="Times New Roman" w:hAnsi="Times New Roman" w:cs="Times New Roman"/>
          <w:kern w:val="0"/>
          <w:sz w:val="24"/>
          <w:szCs w:val="24"/>
          <w:lang w:eastAsia="en-IN"/>
          <w14:ligatures w14:val="none"/>
        </w:rPr>
        <w:t>:</w:t>
      </w:r>
    </w:p>
    <w:p w14:paraId="2CDA917A"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lastRenderedPageBreak/>
        <w:t>The presence of advertisements and sponsored content can be distracting and may affect the user experience. Premium services are available to remove ads, but this comes at a cost.</w:t>
      </w:r>
    </w:p>
    <w:p w14:paraId="580BB6CE"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Limited Coverage of Global Markets</w:t>
      </w:r>
      <w:r w:rsidRPr="009775EF">
        <w:rPr>
          <w:rFonts w:ascii="Times New Roman" w:eastAsia="Times New Roman" w:hAnsi="Times New Roman" w:cs="Times New Roman"/>
          <w:kern w:val="0"/>
          <w:sz w:val="24"/>
          <w:szCs w:val="24"/>
          <w:lang w:eastAsia="en-IN"/>
          <w14:ligatures w14:val="none"/>
        </w:rPr>
        <w:t>:</w:t>
      </w:r>
    </w:p>
    <w:p w14:paraId="5470F399"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While Yahoo Finance does cover major global markets, its depth and breadth of coverage for international stocks and financial instruments are not as extensive as some of its competitors, which might limit its utility for global investors.</w:t>
      </w:r>
    </w:p>
    <w:p w14:paraId="0C3E0A9A"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Basic News and Research Reports</w:t>
      </w:r>
      <w:r w:rsidRPr="009775EF">
        <w:rPr>
          <w:rFonts w:ascii="Times New Roman" w:eastAsia="Times New Roman" w:hAnsi="Times New Roman" w:cs="Times New Roman"/>
          <w:kern w:val="0"/>
          <w:sz w:val="24"/>
          <w:szCs w:val="24"/>
          <w:lang w:eastAsia="en-IN"/>
          <w14:ligatures w14:val="none"/>
        </w:rPr>
        <w:t>:</w:t>
      </w:r>
    </w:p>
    <w:p w14:paraId="43297D81"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The platform provides access to financial news and some research reports, but the depth and quality of these reports are often basic compared to the in-depth analysis available from specialized financial news and research services.</w:t>
      </w:r>
    </w:p>
    <w:p w14:paraId="29C08340"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Lack of Integration with Trading Platforms</w:t>
      </w:r>
      <w:r w:rsidRPr="009775EF">
        <w:rPr>
          <w:rFonts w:ascii="Times New Roman" w:eastAsia="Times New Roman" w:hAnsi="Times New Roman" w:cs="Times New Roman"/>
          <w:kern w:val="0"/>
          <w:sz w:val="24"/>
          <w:szCs w:val="24"/>
          <w:lang w:eastAsia="en-IN"/>
          <w14:ligatures w14:val="none"/>
        </w:rPr>
        <w:t>:</w:t>
      </w:r>
    </w:p>
    <w:p w14:paraId="5977E95E"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Yahoo Finance does not offer direct integration with trading platforms, which means users need to switch between applications for research and execution of trades. This can be less efficient compared to platforms that integrate research and trading functionalities.</w:t>
      </w:r>
    </w:p>
    <w:p w14:paraId="6840A10C"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Limited Financial Tools and Calculators</w:t>
      </w:r>
      <w:r w:rsidRPr="009775EF">
        <w:rPr>
          <w:rFonts w:ascii="Times New Roman" w:eastAsia="Times New Roman" w:hAnsi="Times New Roman" w:cs="Times New Roman"/>
          <w:kern w:val="0"/>
          <w:sz w:val="24"/>
          <w:szCs w:val="24"/>
          <w:lang w:eastAsia="en-IN"/>
          <w14:ligatures w14:val="none"/>
        </w:rPr>
        <w:t>:</w:t>
      </w:r>
    </w:p>
    <w:p w14:paraId="126F4AC3"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The financial tools and calculators available on Yahoo Finance are relatively basic. More advanced financial planning and investment analysis tools can be found on other dedicated financial platforms.</w:t>
      </w:r>
    </w:p>
    <w:p w14:paraId="5293E8EA"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Data Export and API Limitations</w:t>
      </w:r>
      <w:r w:rsidRPr="009775EF">
        <w:rPr>
          <w:rFonts w:ascii="Times New Roman" w:eastAsia="Times New Roman" w:hAnsi="Times New Roman" w:cs="Times New Roman"/>
          <w:kern w:val="0"/>
          <w:sz w:val="24"/>
          <w:szCs w:val="24"/>
          <w:lang w:eastAsia="en-IN"/>
          <w14:ligatures w14:val="none"/>
        </w:rPr>
        <w:t>:</w:t>
      </w:r>
    </w:p>
    <w:p w14:paraId="0F5B3D31" w14:textId="77777777" w:rsidR="009775EF" w:rsidRPr="009775EF" w:rsidRDefault="009775EF" w:rsidP="009775E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While Yahoo Finance offers some data export capabilities, these are limited compared to more advanced financial data services that provide robust API access and extensive data export options for integration with other financial software and tools.</w:t>
      </w:r>
    </w:p>
    <w:p w14:paraId="3A472EA8" w14:textId="77777777" w:rsidR="009775EF" w:rsidRPr="009775EF" w:rsidRDefault="009775EF" w:rsidP="009775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b/>
          <w:bCs/>
          <w:kern w:val="0"/>
          <w:sz w:val="24"/>
          <w:szCs w:val="24"/>
          <w:lang w:eastAsia="en-IN"/>
          <w14:ligatures w14:val="none"/>
        </w:rPr>
        <w:t>Reliability and Stability</w:t>
      </w:r>
      <w:r w:rsidRPr="009775EF">
        <w:rPr>
          <w:rFonts w:ascii="Times New Roman" w:eastAsia="Times New Roman" w:hAnsi="Times New Roman" w:cs="Times New Roman"/>
          <w:kern w:val="0"/>
          <w:sz w:val="24"/>
          <w:szCs w:val="24"/>
          <w:lang w:eastAsia="en-IN"/>
          <w14:ligatures w14:val="none"/>
        </w:rPr>
        <w:t>:</w:t>
      </w:r>
    </w:p>
    <w:p w14:paraId="26C337F5" w14:textId="77777777" w:rsidR="00DA760D" w:rsidRDefault="009775EF" w:rsidP="00DA76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775EF">
        <w:rPr>
          <w:rFonts w:ascii="Times New Roman" w:eastAsia="Times New Roman" w:hAnsi="Times New Roman" w:cs="Times New Roman"/>
          <w:kern w:val="0"/>
          <w:sz w:val="24"/>
          <w:szCs w:val="24"/>
          <w:lang w:eastAsia="en-IN"/>
          <w14:ligatures w14:val="none"/>
        </w:rPr>
        <w:t>Users have occasionally reported issues with site reliability and stability, including downtimes and slow loading times, which can be a significant drawback for users needing constant and reliable access to financial data.</w:t>
      </w:r>
    </w:p>
    <w:p w14:paraId="6DFCDFD2" w14:textId="77777777" w:rsidR="00DA760D" w:rsidRDefault="00DA760D" w:rsidP="00DA760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A67024B" w14:textId="77777777" w:rsidR="00DA760D" w:rsidRPr="00DA760D" w:rsidRDefault="00DA760D" w:rsidP="00DA760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7"/>
          <w:szCs w:val="27"/>
          <w:lang w:eastAsia="en-IN"/>
          <w14:ligatures w14:val="none"/>
        </w:rPr>
        <w:t xml:space="preserve">Tools </w:t>
      </w:r>
      <w:r w:rsidRPr="00DA760D">
        <w:rPr>
          <w:rFonts w:ascii="Times New Roman" w:eastAsia="Times New Roman" w:hAnsi="Times New Roman" w:cs="Times New Roman"/>
          <w:b/>
          <w:bCs/>
          <w:kern w:val="0"/>
          <w:sz w:val="27"/>
          <w:szCs w:val="27"/>
          <w:lang w:eastAsia="en-IN"/>
          <w14:ligatures w14:val="none"/>
        </w:rPr>
        <w:t>and Methods to Access Yahoo Finance Data</w:t>
      </w:r>
    </w:p>
    <w:p w14:paraId="36930458" w14:textId="77777777" w:rsidR="00DA760D" w:rsidRPr="00DA760D" w:rsidRDefault="00DA760D" w:rsidP="00DA7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37E4D87" w14:textId="2FC3C699" w:rsidR="00DA760D" w:rsidRPr="00DA760D" w:rsidRDefault="00DA760D" w:rsidP="00DA7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DA760D">
        <w:rPr>
          <w:rFonts w:ascii="Times New Roman" w:eastAsia="Times New Roman" w:hAnsi="Times New Roman" w:cs="Times New Roman"/>
          <w:b/>
          <w:bCs/>
          <w:kern w:val="0"/>
          <w:sz w:val="24"/>
          <w:szCs w:val="24"/>
          <w:lang w:eastAsia="en-IN"/>
          <w14:ligatures w14:val="none"/>
        </w:rPr>
        <w:t>Yahoo Finance Website</w:t>
      </w:r>
    </w:p>
    <w:p w14:paraId="6F70F321" w14:textId="5077024A" w:rsidR="00DA760D" w:rsidRDefault="00DA760D" w:rsidP="00DA76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Manual Research</w:t>
      </w:r>
      <w:r w:rsidRPr="00DA760D">
        <w:rPr>
          <w:rFonts w:ascii="Times New Roman" w:eastAsia="Times New Roman" w:hAnsi="Times New Roman" w:cs="Times New Roman"/>
          <w:kern w:val="0"/>
          <w:sz w:val="24"/>
          <w:szCs w:val="24"/>
          <w:lang w:eastAsia="en-IN"/>
          <w14:ligatures w14:val="none"/>
        </w:rPr>
        <w:t>: Manually search for data on the Yahoo Finance website, export it, and analyze it using tools like Excel or Google Sheets.</w:t>
      </w:r>
    </w:p>
    <w:p w14:paraId="71E8F9F4" w14:textId="6B0DDE1F" w:rsidR="00DA760D" w:rsidRPr="00DA760D" w:rsidRDefault="00DA760D" w:rsidP="00DA760D">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2.Yahoo Finance API</w:t>
      </w:r>
    </w:p>
    <w:p w14:paraId="4A44A26D" w14:textId="77777777" w:rsidR="00DA760D" w:rsidRPr="00DA760D" w:rsidRDefault="00DA760D" w:rsidP="00DA76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Automated Data Retrieval</w:t>
      </w:r>
      <w:r w:rsidRPr="00DA760D">
        <w:rPr>
          <w:rFonts w:ascii="Times New Roman" w:eastAsia="Times New Roman" w:hAnsi="Times New Roman" w:cs="Times New Roman"/>
          <w:kern w:val="0"/>
          <w:sz w:val="24"/>
          <w:szCs w:val="24"/>
          <w:lang w:eastAsia="en-IN"/>
          <w14:ligatures w14:val="none"/>
        </w:rPr>
        <w:t>: Use the Yahoo Finance API to automate the retrieval of financial data. Popular libraries include:</w:t>
      </w:r>
    </w:p>
    <w:p w14:paraId="4618187F" w14:textId="77777777" w:rsidR="00DA760D" w:rsidRPr="00DA760D" w:rsidRDefault="00DA760D" w:rsidP="00DA76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yfinance (Python)</w:t>
      </w:r>
      <w:r w:rsidRPr="00DA760D">
        <w:rPr>
          <w:rFonts w:ascii="Times New Roman" w:eastAsia="Times New Roman" w:hAnsi="Times New Roman" w:cs="Times New Roman"/>
          <w:kern w:val="0"/>
          <w:sz w:val="24"/>
          <w:szCs w:val="24"/>
          <w:lang w:eastAsia="en-IN"/>
          <w14:ligatures w14:val="none"/>
        </w:rPr>
        <w:t>: A popular Python library for accessing Yahoo Finance data.</w:t>
      </w:r>
    </w:p>
    <w:p w14:paraId="2570A55E"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python</w:t>
      </w:r>
    </w:p>
    <w:p w14:paraId="6D84C9D5"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Copy code</w:t>
      </w:r>
    </w:p>
    <w:p w14:paraId="1A3FE38C"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import yfinance as yf</w:t>
      </w:r>
    </w:p>
    <w:p w14:paraId="20092C61"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stock = yf.Ticker("AAPL")</w:t>
      </w:r>
    </w:p>
    <w:p w14:paraId="1AF859C3"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lastRenderedPageBreak/>
        <w:t># Get stock info</w:t>
      </w:r>
    </w:p>
    <w:p w14:paraId="44983D1F"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print(stock.info)</w:t>
      </w:r>
    </w:p>
    <w:p w14:paraId="1F6D9958"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 Get historical market data</w:t>
      </w:r>
    </w:p>
    <w:p w14:paraId="4AA07898" w14:textId="77777777" w:rsidR="00DA760D" w:rsidRPr="00DA760D" w:rsidRDefault="00DA760D" w:rsidP="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hist = stock.history(period="1mo")</w:t>
      </w:r>
    </w:p>
    <w:p w14:paraId="07A6FA64" w14:textId="77777777" w:rsidR="001C6644" w:rsidRDefault="00DA760D"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A760D">
        <w:rPr>
          <w:rFonts w:ascii="Courier New" w:eastAsia="Times New Roman" w:hAnsi="Courier New" w:cs="Courier New"/>
          <w:kern w:val="0"/>
          <w:sz w:val="20"/>
          <w:szCs w:val="20"/>
          <w:lang w:eastAsia="en-IN"/>
          <w14:ligatures w14:val="none"/>
        </w:rPr>
        <w:t>print(hist)</w:t>
      </w:r>
    </w:p>
    <w:p w14:paraId="61281341" w14:textId="77777777" w:rsidR="001C6644" w:rsidRDefault="001C6644"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FB174CC" w14:textId="77777777" w:rsidR="001C6644" w:rsidRDefault="001C6644"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kern w:val="0"/>
          <w:sz w:val="24"/>
          <w:szCs w:val="24"/>
          <w:lang w:eastAsia="en-IN"/>
          <w14:ligatures w14:val="none"/>
        </w:rPr>
      </w:pPr>
    </w:p>
    <w:p w14:paraId="4650D9D4" w14:textId="77777777" w:rsidR="001C6644" w:rsidRDefault="001C6644"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kern w:val="0"/>
          <w:sz w:val="24"/>
          <w:szCs w:val="24"/>
          <w:lang w:eastAsia="en-IN"/>
          <w14:ligatures w14:val="none"/>
        </w:rPr>
      </w:pPr>
    </w:p>
    <w:p w14:paraId="67977DF1" w14:textId="77777777" w:rsidR="001C6644" w:rsidRDefault="001C6644"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kern w:val="0"/>
          <w:sz w:val="24"/>
          <w:szCs w:val="24"/>
          <w:lang w:eastAsia="en-IN"/>
          <w14:ligatures w14:val="none"/>
        </w:rPr>
      </w:pPr>
    </w:p>
    <w:p w14:paraId="5A5A1C29" w14:textId="26C17AFA" w:rsidR="00DA760D" w:rsidRPr="00DA760D" w:rsidRDefault="001C6644" w:rsidP="001C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Pr>
          <w:rFonts w:ascii="Times New Roman" w:eastAsia="Times New Roman" w:hAnsi="Times New Roman" w:cs="Times New Roman"/>
          <w:b/>
          <w:bCs/>
          <w:kern w:val="0"/>
          <w:sz w:val="24"/>
          <w:szCs w:val="24"/>
          <w:lang w:eastAsia="en-IN"/>
          <w14:ligatures w14:val="none"/>
        </w:rPr>
        <w:t>3.</w:t>
      </w:r>
      <w:r w:rsidR="00DA760D" w:rsidRPr="00DA760D">
        <w:rPr>
          <w:rFonts w:ascii="Times New Roman" w:eastAsia="Times New Roman" w:hAnsi="Times New Roman" w:cs="Times New Roman"/>
          <w:b/>
          <w:bCs/>
          <w:kern w:val="0"/>
          <w:sz w:val="24"/>
          <w:szCs w:val="24"/>
          <w:lang w:eastAsia="en-IN"/>
          <w14:ligatures w14:val="none"/>
        </w:rPr>
        <w:t xml:space="preserve"> Third-Party Tools and Platforms</w:t>
      </w:r>
    </w:p>
    <w:p w14:paraId="4DF7463B" w14:textId="77777777" w:rsidR="00DA760D" w:rsidRPr="00DA760D" w:rsidRDefault="00DA760D" w:rsidP="00DA76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Financial Software</w:t>
      </w:r>
      <w:r w:rsidRPr="00DA760D">
        <w:rPr>
          <w:rFonts w:ascii="Times New Roman" w:eastAsia="Times New Roman" w:hAnsi="Times New Roman" w:cs="Times New Roman"/>
          <w:kern w:val="0"/>
          <w:sz w:val="24"/>
          <w:szCs w:val="24"/>
          <w:lang w:eastAsia="en-IN"/>
          <w14:ligatures w14:val="none"/>
        </w:rPr>
        <w:t>: Use third-party financial software or platforms that integrate with Yahoo Finance for more sophisticated analysis and data visualization.</w:t>
      </w:r>
    </w:p>
    <w:p w14:paraId="224E3082" w14:textId="77777777" w:rsidR="00DA760D" w:rsidRPr="00DA760D" w:rsidRDefault="00DA760D" w:rsidP="00DA76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760D">
        <w:rPr>
          <w:rFonts w:ascii="Times New Roman" w:eastAsia="Times New Roman" w:hAnsi="Times New Roman" w:cs="Times New Roman"/>
          <w:b/>
          <w:bCs/>
          <w:kern w:val="0"/>
          <w:sz w:val="24"/>
          <w:szCs w:val="24"/>
          <w:lang w:eastAsia="en-IN"/>
          <w14:ligatures w14:val="none"/>
        </w:rPr>
        <w:t>Spreadsheet Add-ons</w:t>
      </w:r>
      <w:r w:rsidRPr="00DA760D">
        <w:rPr>
          <w:rFonts w:ascii="Times New Roman" w:eastAsia="Times New Roman" w:hAnsi="Times New Roman" w:cs="Times New Roman"/>
          <w:kern w:val="0"/>
          <w:sz w:val="24"/>
          <w:szCs w:val="24"/>
          <w:lang w:eastAsia="en-IN"/>
          <w14:ligatures w14:val="none"/>
        </w:rPr>
        <w:t>: Use add-ons like the Yahoo Finance Add-on for Google Sheets to import data directly into spreadsheets.</w:t>
      </w:r>
    </w:p>
    <w:p w14:paraId="3C710E46" w14:textId="77777777" w:rsidR="006C0044" w:rsidRDefault="006C0044"/>
    <w:p w14:paraId="1F1ECDEB" w14:textId="55505B8F" w:rsidR="00710683" w:rsidRDefault="00710683" w:rsidP="00710683">
      <w:pPr>
        <w:pStyle w:val="ListParagraph"/>
        <w:numPr>
          <w:ilvl w:val="0"/>
          <w:numId w:val="2"/>
        </w:numPr>
      </w:pPr>
      <w:r>
        <w:rPr>
          <w:rFonts w:ascii="Times New Roman" w:hAnsi="Times New Roman" w:cs="Times New Roman"/>
          <w:b/>
          <w:bCs/>
          <w:sz w:val="24"/>
          <w:szCs w:val="24"/>
        </w:rPr>
        <w:t>Historical data of Apple for 3 months</w:t>
      </w:r>
    </w:p>
    <w:tbl>
      <w:tblPr>
        <w:tblW w:w="7340" w:type="dxa"/>
        <w:tblLook w:val="04A0" w:firstRow="1" w:lastRow="0" w:firstColumn="1" w:lastColumn="0" w:noHBand="0" w:noVBand="1"/>
      </w:tblPr>
      <w:tblGrid>
        <w:gridCol w:w="1580"/>
        <w:gridCol w:w="960"/>
        <w:gridCol w:w="960"/>
        <w:gridCol w:w="960"/>
        <w:gridCol w:w="960"/>
        <w:gridCol w:w="960"/>
        <w:gridCol w:w="1109"/>
      </w:tblGrid>
      <w:tr w:rsidR="00710683" w:rsidRPr="00710683" w14:paraId="301A8748" w14:textId="77777777" w:rsidTr="00710683">
        <w:trPr>
          <w:trHeight w:val="288"/>
        </w:trPr>
        <w:tc>
          <w:tcPr>
            <w:tcW w:w="1580" w:type="dxa"/>
            <w:tcBorders>
              <w:top w:val="nil"/>
              <w:left w:val="nil"/>
              <w:bottom w:val="nil"/>
              <w:right w:val="nil"/>
            </w:tcBorders>
            <w:shd w:val="clear" w:color="auto" w:fill="auto"/>
            <w:noWrap/>
            <w:vAlign w:val="bottom"/>
            <w:hideMark/>
          </w:tcPr>
          <w:p w14:paraId="2872E124"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Date</w:t>
            </w:r>
          </w:p>
        </w:tc>
        <w:tc>
          <w:tcPr>
            <w:tcW w:w="960" w:type="dxa"/>
            <w:tcBorders>
              <w:top w:val="nil"/>
              <w:left w:val="nil"/>
              <w:bottom w:val="nil"/>
              <w:right w:val="nil"/>
            </w:tcBorders>
            <w:shd w:val="clear" w:color="auto" w:fill="auto"/>
            <w:noWrap/>
            <w:vAlign w:val="bottom"/>
            <w:hideMark/>
          </w:tcPr>
          <w:p w14:paraId="5A33F6BF"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Open</w:t>
            </w:r>
          </w:p>
        </w:tc>
        <w:tc>
          <w:tcPr>
            <w:tcW w:w="960" w:type="dxa"/>
            <w:tcBorders>
              <w:top w:val="nil"/>
              <w:left w:val="nil"/>
              <w:bottom w:val="nil"/>
              <w:right w:val="nil"/>
            </w:tcBorders>
            <w:shd w:val="clear" w:color="auto" w:fill="auto"/>
            <w:noWrap/>
            <w:vAlign w:val="bottom"/>
            <w:hideMark/>
          </w:tcPr>
          <w:p w14:paraId="168DE0F8"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High</w:t>
            </w:r>
          </w:p>
        </w:tc>
        <w:tc>
          <w:tcPr>
            <w:tcW w:w="960" w:type="dxa"/>
            <w:tcBorders>
              <w:top w:val="nil"/>
              <w:left w:val="nil"/>
              <w:bottom w:val="nil"/>
              <w:right w:val="nil"/>
            </w:tcBorders>
            <w:shd w:val="clear" w:color="auto" w:fill="auto"/>
            <w:noWrap/>
            <w:vAlign w:val="bottom"/>
            <w:hideMark/>
          </w:tcPr>
          <w:p w14:paraId="5BFC4CEE"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Low</w:t>
            </w:r>
          </w:p>
        </w:tc>
        <w:tc>
          <w:tcPr>
            <w:tcW w:w="960" w:type="dxa"/>
            <w:tcBorders>
              <w:top w:val="nil"/>
              <w:left w:val="nil"/>
              <w:bottom w:val="nil"/>
              <w:right w:val="nil"/>
            </w:tcBorders>
            <w:shd w:val="clear" w:color="auto" w:fill="auto"/>
            <w:noWrap/>
            <w:vAlign w:val="bottom"/>
            <w:hideMark/>
          </w:tcPr>
          <w:p w14:paraId="79202132"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Close</w:t>
            </w:r>
          </w:p>
        </w:tc>
        <w:tc>
          <w:tcPr>
            <w:tcW w:w="960" w:type="dxa"/>
            <w:tcBorders>
              <w:top w:val="nil"/>
              <w:left w:val="nil"/>
              <w:bottom w:val="nil"/>
              <w:right w:val="nil"/>
            </w:tcBorders>
            <w:shd w:val="clear" w:color="auto" w:fill="auto"/>
            <w:noWrap/>
            <w:vAlign w:val="bottom"/>
            <w:hideMark/>
          </w:tcPr>
          <w:p w14:paraId="60A67A17"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Adj Close</w:t>
            </w:r>
          </w:p>
        </w:tc>
        <w:tc>
          <w:tcPr>
            <w:tcW w:w="960" w:type="dxa"/>
            <w:tcBorders>
              <w:top w:val="nil"/>
              <w:left w:val="nil"/>
              <w:bottom w:val="nil"/>
              <w:right w:val="nil"/>
            </w:tcBorders>
            <w:shd w:val="clear" w:color="auto" w:fill="auto"/>
            <w:noWrap/>
            <w:vAlign w:val="bottom"/>
            <w:hideMark/>
          </w:tcPr>
          <w:p w14:paraId="6DA6B92B" w14:textId="77777777" w:rsidR="00710683" w:rsidRPr="00710683" w:rsidRDefault="00710683" w:rsidP="00710683">
            <w:pPr>
              <w:spacing w:after="0" w:line="240" w:lineRule="auto"/>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Volume</w:t>
            </w:r>
          </w:p>
        </w:tc>
      </w:tr>
      <w:tr w:rsidR="00710683" w:rsidRPr="00710683" w14:paraId="3D49E7E7" w14:textId="77777777" w:rsidTr="00710683">
        <w:trPr>
          <w:trHeight w:val="288"/>
        </w:trPr>
        <w:tc>
          <w:tcPr>
            <w:tcW w:w="1580" w:type="dxa"/>
            <w:tcBorders>
              <w:top w:val="nil"/>
              <w:left w:val="nil"/>
              <w:bottom w:val="nil"/>
              <w:right w:val="nil"/>
            </w:tcBorders>
            <w:shd w:val="clear" w:color="auto" w:fill="auto"/>
            <w:noWrap/>
            <w:vAlign w:val="bottom"/>
            <w:hideMark/>
          </w:tcPr>
          <w:p w14:paraId="04C494E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15-03-2024</w:t>
            </w:r>
          </w:p>
        </w:tc>
        <w:tc>
          <w:tcPr>
            <w:tcW w:w="960" w:type="dxa"/>
            <w:tcBorders>
              <w:top w:val="nil"/>
              <w:left w:val="nil"/>
              <w:bottom w:val="nil"/>
              <w:right w:val="nil"/>
            </w:tcBorders>
            <w:shd w:val="clear" w:color="auto" w:fill="auto"/>
            <w:noWrap/>
            <w:vAlign w:val="bottom"/>
            <w:hideMark/>
          </w:tcPr>
          <w:p w14:paraId="0491EB5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171.17</w:t>
            </w:r>
          </w:p>
        </w:tc>
        <w:tc>
          <w:tcPr>
            <w:tcW w:w="960" w:type="dxa"/>
            <w:tcBorders>
              <w:top w:val="nil"/>
              <w:left w:val="nil"/>
              <w:bottom w:val="nil"/>
              <w:right w:val="nil"/>
            </w:tcBorders>
            <w:shd w:val="clear" w:color="auto" w:fill="auto"/>
            <w:noWrap/>
            <w:vAlign w:val="bottom"/>
            <w:hideMark/>
          </w:tcPr>
          <w:p w14:paraId="6CFD44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172.62</w:t>
            </w:r>
          </w:p>
        </w:tc>
        <w:tc>
          <w:tcPr>
            <w:tcW w:w="960" w:type="dxa"/>
            <w:tcBorders>
              <w:top w:val="nil"/>
              <w:left w:val="nil"/>
              <w:bottom w:val="nil"/>
              <w:right w:val="nil"/>
            </w:tcBorders>
            <w:shd w:val="clear" w:color="auto" w:fill="auto"/>
            <w:noWrap/>
            <w:vAlign w:val="bottom"/>
            <w:hideMark/>
          </w:tcPr>
          <w:p w14:paraId="4B2BD80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170.29</w:t>
            </w:r>
          </w:p>
        </w:tc>
        <w:tc>
          <w:tcPr>
            <w:tcW w:w="960" w:type="dxa"/>
            <w:tcBorders>
              <w:top w:val="nil"/>
              <w:left w:val="nil"/>
              <w:bottom w:val="nil"/>
              <w:right w:val="nil"/>
            </w:tcBorders>
            <w:shd w:val="clear" w:color="auto" w:fill="auto"/>
            <w:noWrap/>
            <w:vAlign w:val="bottom"/>
            <w:hideMark/>
          </w:tcPr>
          <w:p w14:paraId="6C0B017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172.62</w:t>
            </w:r>
          </w:p>
        </w:tc>
        <w:tc>
          <w:tcPr>
            <w:tcW w:w="960" w:type="dxa"/>
            <w:tcBorders>
              <w:top w:val="nil"/>
              <w:left w:val="nil"/>
              <w:bottom w:val="nil"/>
              <w:right w:val="nil"/>
            </w:tcBorders>
            <w:shd w:val="clear" w:color="auto" w:fill="auto"/>
            <w:noWrap/>
            <w:vAlign w:val="bottom"/>
            <w:hideMark/>
          </w:tcPr>
          <w:p w14:paraId="7D4447A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172.62</w:t>
            </w:r>
          </w:p>
        </w:tc>
        <w:tc>
          <w:tcPr>
            <w:tcW w:w="960" w:type="dxa"/>
            <w:tcBorders>
              <w:top w:val="nil"/>
              <w:left w:val="nil"/>
              <w:bottom w:val="nil"/>
              <w:right w:val="nil"/>
            </w:tcBorders>
            <w:shd w:val="clear" w:color="auto" w:fill="auto"/>
            <w:noWrap/>
            <w:vAlign w:val="bottom"/>
            <w:hideMark/>
          </w:tcPr>
          <w:p w14:paraId="3F7D198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1.22E+08</w:t>
            </w:r>
          </w:p>
        </w:tc>
      </w:tr>
      <w:tr w:rsidR="00710683" w:rsidRPr="00710683" w14:paraId="7D878B0D" w14:textId="77777777" w:rsidTr="00710683">
        <w:trPr>
          <w:trHeight w:val="288"/>
        </w:trPr>
        <w:tc>
          <w:tcPr>
            <w:tcW w:w="1580" w:type="dxa"/>
            <w:tcBorders>
              <w:top w:val="nil"/>
              <w:left w:val="nil"/>
              <w:bottom w:val="nil"/>
              <w:right w:val="nil"/>
            </w:tcBorders>
            <w:shd w:val="clear" w:color="auto" w:fill="auto"/>
            <w:noWrap/>
            <w:vAlign w:val="bottom"/>
            <w:hideMark/>
          </w:tcPr>
          <w:p w14:paraId="57524CC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18-03-2024</w:t>
            </w:r>
          </w:p>
        </w:tc>
        <w:tc>
          <w:tcPr>
            <w:tcW w:w="960" w:type="dxa"/>
            <w:tcBorders>
              <w:top w:val="nil"/>
              <w:left w:val="nil"/>
              <w:bottom w:val="nil"/>
              <w:right w:val="nil"/>
            </w:tcBorders>
            <w:shd w:val="clear" w:color="auto" w:fill="auto"/>
            <w:noWrap/>
            <w:vAlign w:val="bottom"/>
            <w:hideMark/>
          </w:tcPr>
          <w:p w14:paraId="0B59440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175.57</w:t>
            </w:r>
          </w:p>
        </w:tc>
        <w:tc>
          <w:tcPr>
            <w:tcW w:w="960" w:type="dxa"/>
            <w:tcBorders>
              <w:top w:val="nil"/>
              <w:left w:val="nil"/>
              <w:bottom w:val="nil"/>
              <w:right w:val="nil"/>
            </w:tcBorders>
            <w:shd w:val="clear" w:color="auto" w:fill="auto"/>
            <w:noWrap/>
            <w:vAlign w:val="bottom"/>
            <w:hideMark/>
          </w:tcPr>
          <w:p w14:paraId="7A941F3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177.71</w:t>
            </w:r>
          </w:p>
        </w:tc>
        <w:tc>
          <w:tcPr>
            <w:tcW w:w="960" w:type="dxa"/>
            <w:tcBorders>
              <w:top w:val="nil"/>
              <w:left w:val="nil"/>
              <w:bottom w:val="nil"/>
              <w:right w:val="nil"/>
            </w:tcBorders>
            <w:shd w:val="clear" w:color="auto" w:fill="auto"/>
            <w:noWrap/>
            <w:vAlign w:val="bottom"/>
            <w:hideMark/>
          </w:tcPr>
          <w:p w14:paraId="1F7EEDF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173.52</w:t>
            </w:r>
          </w:p>
        </w:tc>
        <w:tc>
          <w:tcPr>
            <w:tcW w:w="960" w:type="dxa"/>
            <w:tcBorders>
              <w:top w:val="nil"/>
              <w:left w:val="nil"/>
              <w:bottom w:val="nil"/>
              <w:right w:val="nil"/>
            </w:tcBorders>
            <w:shd w:val="clear" w:color="auto" w:fill="auto"/>
            <w:noWrap/>
            <w:vAlign w:val="bottom"/>
            <w:hideMark/>
          </w:tcPr>
          <w:p w14:paraId="637C7E0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173.72</w:t>
            </w:r>
          </w:p>
        </w:tc>
        <w:tc>
          <w:tcPr>
            <w:tcW w:w="960" w:type="dxa"/>
            <w:tcBorders>
              <w:top w:val="nil"/>
              <w:left w:val="nil"/>
              <w:bottom w:val="nil"/>
              <w:right w:val="nil"/>
            </w:tcBorders>
            <w:shd w:val="clear" w:color="auto" w:fill="auto"/>
            <w:noWrap/>
            <w:vAlign w:val="bottom"/>
            <w:hideMark/>
          </w:tcPr>
          <w:p w14:paraId="39FC26E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173.72</w:t>
            </w:r>
          </w:p>
        </w:tc>
        <w:tc>
          <w:tcPr>
            <w:tcW w:w="960" w:type="dxa"/>
            <w:tcBorders>
              <w:top w:val="nil"/>
              <w:left w:val="nil"/>
              <w:bottom w:val="nil"/>
              <w:right w:val="nil"/>
            </w:tcBorders>
            <w:shd w:val="clear" w:color="auto" w:fill="auto"/>
            <w:noWrap/>
            <w:vAlign w:val="bottom"/>
            <w:hideMark/>
          </w:tcPr>
          <w:p w14:paraId="196CC9D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75604200</w:t>
            </w:r>
          </w:p>
        </w:tc>
      </w:tr>
      <w:tr w:rsidR="00710683" w:rsidRPr="00710683" w14:paraId="3382BCC0" w14:textId="77777777" w:rsidTr="00710683">
        <w:trPr>
          <w:trHeight w:val="288"/>
        </w:trPr>
        <w:tc>
          <w:tcPr>
            <w:tcW w:w="1580" w:type="dxa"/>
            <w:tcBorders>
              <w:top w:val="nil"/>
              <w:left w:val="nil"/>
              <w:bottom w:val="nil"/>
              <w:right w:val="nil"/>
            </w:tcBorders>
            <w:shd w:val="clear" w:color="auto" w:fill="auto"/>
            <w:noWrap/>
            <w:vAlign w:val="bottom"/>
            <w:hideMark/>
          </w:tcPr>
          <w:p w14:paraId="53EE650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19-03-2024</w:t>
            </w:r>
          </w:p>
        </w:tc>
        <w:tc>
          <w:tcPr>
            <w:tcW w:w="960" w:type="dxa"/>
            <w:tcBorders>
              <w:top w:val="nil"/>
              <w:left w:val="nil"/>
              <w:bottom w:val="nil"/>
              <w:right w:val="nil"/>
            </w:tcBorders>
            <w:shd w:val="clear" w:color="auto" w:fill="auto"/>
            <w:noWrap/>
            <w:vAlign w:val="bottom"/>
            <w:hideMark/>
          </w:tcPr>
          <w:p w14:paraId="7BA6F91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174.34</w:t>
            </w:r>
          </w:p>
        </w:tc>
        <w:tc>
          <w:tcPr>
            <w:tcW w:w="960" w:type="dxa"/>
            <w:tcBorders>
              <w:top w:val="nil"/>
              <w:left w:val="nil"/>
              <w:bottom w:val="nil"/>
              <w:right w:val="nil"/>
            </w:tcBorders>
            <w:shd w:val="clear" w:color="auto" w:fill="auto"/>
            <w:noWrap/>
            <w:vAlign w:val="bottom"/>
            <w:hideMark/>
          </w:tcPr>
          <w:p w14:paraId="4FAEB3A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176.61</w:t>
            </w:r>
          </w:p>
        </w:tc>
        <w:tc>
          <w:tcPr>
            <w:tcW w:w="960" w:type="dxa"/>
            <w:tcBorders>
              <w:top w:val="nil"/>
              <w:left w:val="nil"/>
              <w:bottom w:val="nil"/>
              <w:right w:val="nil"/>
            </w:tcBorders>
            <w:shd w:val="clear" w:color="auto" w:fill="auto"/>
            <w:noWrap/>
            <w:vAlign w:val="bottom"/>
            <w:hideMark/>
          </w:tcPr>
          <w:p w14:paraId="7C2E246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173.03</w:t>
            </w:r>
          </w:p>
        </w:tc>
        <w:tc>
          <w:tcPr>
            <w:tcW w:w="960" w:type="dxa"/>
            <w:tcBorders>
              <w:top w:val="nil"/>
              <w:left w:val="nil"/>
              <w:bottom w:val="nil"/>
              <w:right w:val="nil"/>
            </w:tcBorders>
            <w:shd w:val="clear" w:color="auto" w:fill="auto"/>
            <w:noWrap/>
            <w:vAlign w:val="bottom"/>
            <w:hideMark/>
          </w:tcPr>
          <w:p w14:paraId="113708A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176.08</w:t>
            </w:r>
          </w:p>
        </w:tc>
        <w:tc>
          <w:tcPr>
            <w:tcW w:w="960" w:type="dxa"/>
            <w:tcBorders>
              <w:top w:val="nil"/>
              <w:left w:val="nil"/>
              <w:bottom w:val="nil"/>
              <w:right w:val="nil"/>
            </w:tcBorders>
            <w:shd w:val="clear" w:color="auto" w:fill="auto"/>
            <w:noWrap/>
            <w:vAlign w:val="bottom"/>
            <w:hideMark/>
          </w:tcPr>
          <w:p w14:paraId="075430D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176.08</w:t>
            </w:r>
          </w:p>
        </w:tc>
        <w:tc>
          <w:tcPr>
            <w:tcW w:w="960" w:type="dxa"/>
            <w:tcBorders>
              <w:top w:val="nil"/>
              <w:left w:val="nil"/>
              <w:bottom w:val="nil"/>
              <w:right w:val="nil"/>
            </w:tcBorders>
            <w:shd w:val="clear" w:color="auto" w:fill="auto"/>
            <w:noWrap/>
            <w:vAlign w:val="bottom"/>
            <w:hideMark/>
          </w:tcPr>
          <w:p w14:paraId="43E140E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55215200</w:t>
            </w:r>
          </w:p>
        </w:tc>
      </w:tr>
      <w:tr w:rsidR="00710683" w:rsidRPr="00710683" w14:paraId="07B7E6B6" w14:textId="77777777" w:rsidTr="00710683">
        <w:trPr>
          <w:trHeight w:val="288"/>
        </w:trPr>
        <w:tc>
          <w:tcPr>
            <w:tcW w:w="1580" w:type="dxa"/>
            <w:tcBorders>
              <w:top w:val="nil"/>
              <w:left w:val="nil"/>
              <w:bottom w:val="nil"/>
              <w:right w:val="nil"/>
            </w:tcBorders>
            <w:shd w:val="clear" w:color="auto" w:fill="auto"/>
            <w:noWrap/>
            <w:vAlign w:val="bottom"/>
            <w:hideMark/>
          </w:tcPr>
          <w:p w14:paraId="398FD06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20-03-2024</w:t>
            </w:r>
          </w:p>
        </w:tc>
        <w:tc>
          <w:tcPr>
            <w:tcW w:w="960" w:type="dxa"/>
            <w:tcBorders>
              <w:top w:val="nil"/>
              <w:left w:val="nil"/>
              <w:bottom w:val="nil"/>
              <w:right w:val="nil"/>
            </w:tcBorders>
            <w:shd w:val="clear" w:color="auto" w:fill="auto"/>
            <w:noWrap/>
            <w:vAlign w:val="bottom"/>
            <w:hideMark/>
          </w:tcPr>
          <w:p w14:paraId="5D3A607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175.72</w:t>
            </w:r>
          </w:p>
        </w:tc>
        <w:tc>
          <w:tcPr>
            <w:tcW w:w="960" w:type="dxa"/>
            <w:tcBorders>
              <w:top w:val="nil"/>
              <w:left w:val="nil"/>
              <w:bottom w:val="nil"/>
              <w:right w:val="nil"/>
            </w:tcBorders>
            <w:shd w:val="clear" w:color="auto" w:fill="auto"/>
            <w:noWrap/>
            <w:vAlign w:val="bottom"/>
            <w:hideMark/>
          </w:tcPr>
          <w:p w14:paraId="2393DB2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178.67</w:t>
            </w:r>
          </w:p>
        </w:tc>
        <w:tc>
          <w:tcPr>
            <w:tcW w:w="960" w:type="dxa"/>
            <w:tcBorders>
              <w:top w:val="nil"/>
              <w:left w:val="nil"/>
              <w:bottom w:val="nil"/>
              <w:right w:val="nil"/>
            </w:tcBorders>
            <w:shd w:val="clear" w:color="auto" w:fill="auto"/>
            <w:noWrap/>
            <w:vAlign w:val="bottom"/>
            <w:hideMark/>
          </w:tcPr>
          <w:p w14:paraId="7A4A13F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175.09</w:t>
            </w:r>
          </w:p>
        </w:tc>
        <w:tc>
          <w:tcPr>
            <w:tcW w:w="960" w:type="dxa"/>
            <w:tcBorders>
              <w:top w:val="nil"/>
              <w:left w:val="nil"/>
              <w:bottom w:val="nil"/>
              <w:right w:val="nil"/>
            </w:tcBorders>
            <w:shd w:val="clear" w:color="auto" w:fill="auto"/>
            <w:noWrap/>
            <w:vAlign w:val="bottom"/>
            <w:hideMark/>
          </w:tcPr>
          <w:p w14:paraId="06EC030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178.67</w:t>
            </w:r>
          </w:p>
        </w:tc>
        <w:tc>
          <w:tcPr>
            <w:tcW w:w="960" w:type="dxa"/>
            <w:tcBorders>
              <w:top w:val="nil"/>
              <w:left w:val="nil"/>
              <w:bottom w:val="nil"/>
              <w:right w:val="nil"/>
            </w:tcBorders>
            <w:shd w:val="clear" w:color="auto" w:fill="auto"/>
            <w:noWrap/>
            <w:vAlign w:val="bottom"/>
            <w:hideMark/>
          </w:tcPr>
          <w:p w14:paraId="273D14C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178.67</w:t>
            </w:r>
          </w:p>
        </w:tc>
        <w:tc>
          <w:tcPr>
            <w:tcW w:w="960" w:type="dxa"/>
            <w:tcBorders>
              <w:top w:val="nil"/>
              <w:left w:val="nil"/>
              <w:bottom w:val="nil"/>
              <w:right w:val="nil"/>
            </w:tcBorders>
            <w:shd w:val="clear" w:color="auto" w:fill="auto"/>
            <w:noWrap/>
            <w:vAlign w:val="bottom"/>
            <w:hideMark/>
          </w:tcPr>
          <w:p w14:paraId="6D5241E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53423100</w:t>
            </w:r>
          </w:p>
        </w:tc>
      </w:tr>
      <w:tr w:rsidR="00710683" w:rsidRPr="00710683" w14:paraId="6AFF64F2" w14:textId="77777777" w:rsidTr="00710683">
        <w:trPr>
          <w:trHeight w:val="288"/>
        </w:trPr>
        <w:tc>
          <w:tcPr>
            <w:tcW w:w="1580" w:type="dxa"/>
            <w:tcBorders>
              <w:top w:val="nil"/>
              <w:left w:val="nil"/>
              <w:bottom w:val="nil"/>
              <w:right w:val="nil"/>
            </w:tcBorders>
            <w:shd w:val="clear" w:color="auto" w:fill="auto"/>
            <w:noWrap/>
            <w:vAlign w:val="bottom"/>
            <w:hideMark/>
          </w:tcPr>
          <w:p w14:paraId="351A7DD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21-03-2024</w:t>
            </w:r>
          </w:p>
        </w:tc>
        <w:tc>
          <w:tcPr>
            <w:tcW w:w="960" w:type="dxa"/>
            <w:tcBorders>
              <w:top w:val="nil"/>
              <w:left w:val="nil"/>
              <w:bottom w:val="nil"/>
              <w:right w:val="nil"/>
            </w:tcBorders>
            <w:shd w:val="clear" w:color="auto" w:fill="auto"/>
            <w:noWrap/>
            <w:vAlign w:val="bottom"/>
            <w:hideMark/>
          </w:tcPr>
          <w:p w14:paraId="545AF4B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177.05</w:t>
            </w:r>
          </w:p>
        </w:tc>
        <w:tc>
          <w:tcPr>
            <w:tcW w:w="960" w:type="dxa"/>
            <w:tcBorders>
              <w:top w:val="nil"/>
              <w:left w:val="nil"/>
              <w:bottom w:val="nil"/>
              <w:right w:val="nil"/>
            </w:tcBorders>
            <w:shd w:val="clear" w:color="auto" w:fill="auto"/>
            <w:noWrap/>
            <w:vAlign w:val="bottom"/>
            <w:hideMark/>
          </w:tcPr>
          <w:p w14:paraId="406A756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177.49</w:t>
            </w:r>
          </w:p>
        </w:tc>
        <w:tc>
          <w:tcPr>
            <w:tcW w:w="960" w:type="dxa"/>
            <w:tcBorders>
              <w:top w:val="nil"/>
              <w:left w:val="nil"/>
              <w:bottom w:val="nil"/>
              <w:right w:val="nil"/>
            </w:tcBorders>
            <w:shd w:val="clear" w:color="auto" w:fill="auto"/>
            <w:noWrap/>
            <w:vAlign w:val="bottom"/>
            <w:hideMark/>
          </w:tcPr>
          <w:p w14:paraId="4F27E73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170.84</w:t>
            </w:r>
          </w:p>
        </w:tc>
        <w:tc>
          <w:tcPr>
            <w:tcW w:w="960" w:type="dxa"/>
            <w:tcBorders>
              <w:top w:val="nil"/>
              <w:left w:val="nil"/>
              <w:bottom w:val="nil"/>
              <w:right w:val="nil"/>
            </w:tcBorders>
            <w:shd w:val="clear" w:color="auto" w:fill="auto"/>
            <w:noWrap/>
            <w:vAlign w:val="bottom"/>
            <w:hideMark/>
          </w:tcPr>
          <w:p w14:paraId="48DDCBD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171.37</w:t>
            </w:r>
          </w:p>
        </w:tc>
        <w:tc>
          <w:tcPr>
            <w:tcW w:w="960" w:type="dxa"/>
            <w:tcBorders>
              <w:top w:val="nil"/>
              <w:left w:val="nil"/>
              <w:bottom w:val="nil"/>
              <w:right w:val="nil"/>
            </w:tcBorders>
            <w:shd w:val="clear" w:color="auto" w:fill="auto"/>
            <w:noWrap/>
            <w:vAlign w:val="bottom"/>
            <w:hideMark/>
          </w:tcPr>
          <w:p w14:paraId="7FE122E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171.37</w:t>
            </w:r>
          </w:p>
        </w:tc>
        <w:tc>
          <w:tcPr>
            <w:tcW w:w="960" w:type="dxa"/>
            <w:tcBorders>
              <w:top w:val="nil"/>
              <w:left w:val="nil"/>
              <w:bottom w:val="nil"/>
              <w:right w:val="nil"/>
            </w:tcBorders>
            <w:shd w:val="clear" w:color="auto" w:fill="auto"/>
            <w:noWrap/>
            <w:vAlign w:val="bottom"/>
            <w:hideMark/>
          </w:tcPr>
          <w:p w14:paraId="7B04320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1.06E+08</w:t>
            </w:r>
          </w:p>
        </w:tc>
      </w:tr>
      <w:tr w:rsidR="00710683" w:rsidRPr="00710683" w14:paraId="6C1CEC4F" w14:textId="77777777" w:rsidTr="00710683">
        <w:trPr>
          <w:trHeight w:val="288"/>
        </w:trPr>
        <w:tc>
          <w:tcPr>
            <w:tcW w:w="1580" w:type="dxa"/>
            <w:tcBorders>
              <w:top w:val="nil"/>
              <w:left w:val="nil"/>
              <w:bottom w:val="nil"/>
              <w:right w:val="nil"/>
            </w:tcBorders>
            <w:shd w:val="clear" w:color="auto" w:fill="auto"/>
            <w:noWrap/>
            <w:vAlign w:val="bottom"/>
            <w:hideMark/>
          </w:tcPr>
          <w:p w14:paraId="62D0793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22-03-2024</w:t>
            </w:r>
          </w:p>
        </w:tc>
        <w:tc>
          <w:tcPr>
            <w:tcW w:w="960" w:type="dxa"/>
            <w:tcBorders>
              <w:top w:val="nil"/>
              <w:left w:val="nil"/>
              <w:bottom w:val="nil"/>
              <w:right w:val="nil"/>
            </w:tcBorders>
            <w:shd w:val="clear" w:color="auto" w:fill="auto"/>
            <w:noWrap/>
            <w:vAlign w:val="bottom"/>
            <w:hideMark/>
          </w:tcPr>
          <w:p w14:paraId="72C83DE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171.76</w:t>
            </w:r>
          </w:p>
        </w:tc>
        <w:tc>
          <w:tcPr>
            <w:tcW w:w="960" w:type="dxa"/>
            <w:tcBorders>
              <w:top w:val="nil"/>
              <w:left w:val="nil"/>
              <w:bottom w:val="nil"/>
              <w:right w:val="nil"/>
            </w:tcBorders>
            <w:shd w:val="clear" w:color="auto" w:fill="auto"/>
            <w:noWrap/>
            <w:vAlign w:val="bottom"/>
            <w:hideMark/>
          </w:tcPr>
          <w:p w14:paraId="06FC975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173.05</w:t>
            </w:r>
          </w:p>
        </w:tc>
        <w:tc>
          <w:tcPr>
            <w:tcW w:w="960" w:type="dxa"/>
            <w:tcBorders>
              <w:top w:val="nil"/>
              <w:left w:val="nil"/>
              <w:bottom w:val="nil"/>
              <w:right w:val="nil"/>
            </w:tcBorders>
            <w:shd w:val="clear" w:color="auto" w:fill="auto"/>
            <w:noWrap/>
            <w:vAlign w:val="bottom"/>
            <w:hideMark/>
          </w:tcPr>
          <w:p w14:paraId="2346FAB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170.06</w:t>
            </w:r>
          </w:p>
        </w:tc>
        <w:tc>
          <w:tcPr>
            <w:tcW w:w="960" w:type="dxa"/>
            <w:tcBorders>
              <w:top w:val="nil"/>
              <w:left w:val="nil"/>
              <w:bottom w:val="nil"/>
              <w:right w:val="nil"/>
            </w:tcBorders>
            <w:shd w:val="clear" w:color="auto" w:fill="auto"/>
            <w:noWrap/>
            <w:vAlign w:val="bottom"/>
            <w:hideMark/>
          </w:tcPr>
          <w:p w14:paraId="750C051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172.28</w:t>
            </w:r>
          </w:p>
        </w:tc>
        <w:tc>
          <w:tcPr>
            <w:tcW w:w="960" w:type="dxa"/>
            <w:tcBorders>
              <w:top w:val="nil"/>
              <w:left w:val="nil"/>
              <w:bottom w:val="nil"/>
              <w:right w:val="nil"/>
            </w:tcBorders>
            <w:shd w:val="clear" w:color="auto" w:fill="auto"/>
            <w:noWrap/>
            <w:vAlign w:val="bottom"/>
            <w:hideMark/>
          </w:tcPr>
          <w:p w14:paraId="692CCE7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172.28</w:t>
            </w:r>
          </w:p>
        </w:tc>
        <w:tc>
          <w:tcPr>
            <w:tcW w:w="960" w:type="dxa"/>
            <w:tcBorders>
              <w:top w:val="nil"/>
              <w:left w:val="nil"/>
              <w:bottom w:val="nil"/>
              <w:right w:val="nil"/>
            </w:tcBorders>
            <w:shd w:val="clear" w:color="auto" w:fill="auto"/>
            <w:noWrap/>
            <w:vAlign w:val="bottom"/>
            <w:hideMark/>
          </w:tcPr>
          <w:p w14:paraId="76F9E6E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71106600</w:t>
            </w:r>
          </w:p>
        </w:tc>
      </w:tr>
      <w:tr w:rsidR="00710683" w:rsidRPr="00710683" w14:paraId="6BE7721D" w14:textId="77777777" w:rsidTr="00710683">
        <w:trPr>
          <w:trHeight w:val="288"/>
        </w:trPr>
        <w:tc>
          <w:tcPr>
            <w:tcW w:w="1580" w:type="dxa"/>
            <w:tcBorders>
              <w:top w:val="nil"/>
              <w:left w:val="nil"/>
              <w:bottom w:val="nil"/>
              <w:right w:val="nil"/>
            </w:tcBorders>
            <w:shd w:val="clear" w:color="auto" w:fill="auto"/>
            <w:noWrap/>
            <w:vAlign w:val="bottom"/>
            <w:hideMark/>
          </w:tcPr>
          <w:p w14:paraId="2CA2873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25-03-2024</w:t>
            </w:r>
          </w:p>
        </w:tc>
        <w:tc>
          <w:tcPr>
            <w:tcW w:w="960" w:type="dxa"/>
            <w:tcBorders>
              <w:top w:val="nil"/>
              <w:left w:val="nil"/>
              <w:bottom w:val="nil"/>
              <w:right w:val="nil"/>
            </w:tcBorders>
            <w:shd w:val="clear" w:color="auto" w:fill="auto"/>
            <w:noWrap/>
            <w:vAlign w:val="bottom"/>
            <w:hideMark/>
          </w:tcPr>
          <w:p w14:paraId="722A0DD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170.57</w:t>
            </w:r>
          </w:p>
        </w:tc>
        <w:tc>
          <w:tcPr>
            <w:tcW w:w="960" w:type="dxa"/>
            <w:tcBorders>
              <w:top w:val="nil"/>
              <w:left w:val="nil"/>
              <w:bottom w:val="nil"/>
              <w:right w:val="nil"/>
            </w:tcBorders>
            <w:shd w:val="clear" w:color="auto" w:fill="auto"/>
            <w:noWrap/>
            <w:vAlign w:val="bottom"/>
            <w:hideMark/>
          </w:tcPr>
          <w:p w14:paraId="5261C82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171.94</w:t>
            </w:r>
          </w:p>
        </w:tc>
        <w:tc>
          <w:tcPr>
            <w:tcW w:w="960" w:type="dxa"/>
            <w:tcBorders>
              <w:top w:val="nil"/>
              <w:left w:val="nil"/>
              <w:bottom w:val="nil"/>
              <w:right w:val="nil"/>
            </w:tcBorders>
            <w:shd w:val="clear" w:color="auto" w:fill="auto"/>
            <w:noWrap/>
            <w:vAlign w:val="bottom"/>
            <w:hideMark/>
          </w:tcPr>
          <w:p w14:paraId="0C491C8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169.45</w:t>
            </w:r>
          </w:p>
        </w:tc>
        <w:tc>
          <w:tcPr>
            <w:tcW w:w="960" w:type="dxa"/>
            <w:tcBorders>
              <w:top w:val="nil"/>
              <w:left w:val="nil"/>
              <w:bottom w:val="nil"/>
              <w:right w:val="nil"/>
            </w:tcBorders>
            <w:shd w:val="clear" w:color="auto" w:fill="auto"/>
            <w:noWrap/>
            <w:vAlign w:val="bottom"/>
            <w:hideMark/>
          </w:tcPr>
          <w:p w14:paraId="6BD800A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170.85</w:t>
            </w:r>
          </w:p>
        </w:tc>
        <w:tc>
          <w:tcPr>
            <w:tcW w:w="960" w:type="dxa"/>
            <w:tcBorders>
              <w:top w:val="nil"/>
              <w:left w:val="nil"/>
              <w:bottom w:val="nil"/>
              <w:right w:val="nil"/>
            </w:tcBorders>
            <w:shd w:val="clear" w:color="auto" w:fill="auto"/>
            <w:noWrap/>
            <w:vAlign w:val="bottom"/>
            <w:hideMark/>
          </w:tcPr>
          <w:p w14:paraId="589E7E9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170.85</w:t>
            </w:r>
          </w:p>
        </w:tc>
        <w:tc>
          <w:tcPr>
            <w:tcW w:w="960" w:type="dxa"/>
            <w:tcBorders>
              <w:top w:val="nil"/>
              <w:left w:val="nil"/>
              <w:bottom w:val="nil"/>
              <w:right w:val="nil"/>
            </w:tcBorders>
            <w:shd w:val="clear" w:color="auto" w:fill="auto"/>
            <w:noWrap/>
            <w:vAlign w:val="bottom"/>
            <w:hideMark/>
          </w:tcPr>
          <w:p w14:paraId="536BDC1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54288300</w:t>
            </w:r>
          </w:p>
        </w:tc>
      </w:tr>
      <w:tr w:rsidR="00710683" w:rsidRPr="00710683" w14:paraId="069129DC" w14:textId="77777777" w:rsidTr="00710683">
        <w:trPr>
          <w:trHeight w:val="288"/>
        </w:trPr>
        <w:tc>
          <w:tcPr>
            <w:tcW w:w="1580" w:type="dxa"/>
            <w:tcBorders>
              <w:top w:val="nil"/>
              <w:left w:val="nil"/>
              <w:bottom w:val="nil"/>
              <w:right w:val="nil"/>
            </w:tcBorders>
            <w:shd w:val="clear" w:color="auto" w:fill="auto"/>
            <w:noWrap/>
            <w:vAlign w:val="bottom"/>
            <w:hideMark/>
          </w:tcPr>
          <w:p w14:paraId="2911A3D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26-03-2024</w:t>
            </w:r>
          </w:p>
        </w:tc>
        <w:tc>
          <w:tcPr>
            <w:tcW w:w="960" w:type="dxa"/>
            <w:tcBorders>
              <w:top w:val="nil"/>
              <w:left w:val="nil"/>
              <w:bottom w:val="nil"/>
              <w:right w:val="nil"/>
            </w:tcBorders>
            <w:shd w:val="clear" w:color="auto" w:fill="auto"/>
            <w:noWrap/>
            <w:vAlign w:val="bottom"/>
            <w:hideMark/>
          </w:tcPr>
          <w:p w14:paraId="24C853B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w:t>
            </w:r>
          </w:p>
        </w:tc>
        <w:tc>
          <w:tcPr>
            <w:tcW w:w="960" w:type="dxa"/>
            <w:tcBorders>
              <w:top w:val="nil"/>
              <w:left w:val="nil"/>
              <w:bottom w:val="nil"/>
              <w:right w:val="nil"/>
            </w:tcBorders>
            <w:shd w:val="clear" w:color="auto" w:fill="auto"/>
            <w:noWrap/>
            <w:vAlign w:val="bottom"/>
            <w:hideMark/>
          </w:tcPr>
          <w:p w14:paraId="343F713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171.42</w:t>
            </w:r>
          </w:p>
        </w:tc>
        <w:tc>
          <w:tcPr>
            <w:tcW w:w="960" w:type="dxa"/>
            <w:tcBorders>
              <w:top w:val="nil"/>
              <w:left w:val="nil"/>
              <w:bottom w:val="nil"/>
              <w:right w:val="nil"/>
            </w:tcBorders>
            <w:shd w:val="clear" w:color="auto" w:fill="auto"/>
            <w:noWrap/>
            <w:vAlign w:val="bottom"/>
            <w:hideMark/>
          </w:tcPr>
          <w:p w14:paraId="00E607A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169.58</w:t>
            </w:r>
          </w:p>
        </w:tc>
        <w:tc>
          <w:tcPr>
            <w:tcW w:w="960" w:type="dxa"/>
            <w:tcBorders>
              <w:top w:val="nil"/>
              <w:left w:val="nil"/>
              <w:bottom w:val="nil"/>
              <w:right w:val="nil"/>
            </w:tcBorders>
            <w:shd w:val="clear" w:color="auto" w:fill="auto"/>
            <w:noWrap/>
            <w:vAlign w:val="bottom"/>
            <w:hideMark/>
          </w:tcPr>
          <w:p w14:paraId="13C00A2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169.71</w:t>
            </w:r>
          </w:p>
        </w:tc>
        <w:tc>
          <w:tcPr>
            <w:tcW w:w="960" w:type="dxa"/>
            <w:tcBorders>
              <w:top w:val="nil"/>
              <w:left w:val="nil"/>
              <w:bottom w:val="nil"/>
              <w:right w:val="nil"/>
            </w:tcBorders>
            <w:shd w:val="clear" w:color="auto" w:fill="auto"/>
            <w:noWrap/>
            <w:vAlign w:val="bottom"/>
            <w:hideMark/>
          </w:tcPr>
          <w:p w14:paraId="495333E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169.71</w:t>
            </w:r>
          </w:p>
        </w:tc>
        <w:tc>
          <w:tcPr>
            <w:tcW w:w="960" w:type="dxa"/>
            <w:tcBorders>
              <w:top w:val="nil"/>
              <w:left w:val="nil"/>
              <w:bottom w:val="nil"/>
              <w:right w:val="nil"/>
            </w:tcBorders>
            <w:shd w:val="clear" w:color="auto" w:fill="auto"/>
            <w:noWrap/>
            <w:vAlign w:val="bottom"/>
            <w:hideMark/>
          </w:tcPr>
          <w:p w14:paraId="17FAAB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57388400</w:t>
            </w:r>
          </w:p>
        </w:tc>
      </w:tr>
      <w:tr w:rsidR="00710683" w:rsidRPr="00710683" w14:paraId="120B95FB" w14:textId="77777777" w:rsidTr="00710683">
        <w:trPr>
          <w:trHeight w:val="288"/>
        </w:trPr>
        <w:tc>
          <w:tcPr>
            <w:tcW w:w="1580" w:type="dxa"/>
            <w:tcBorders>
              <w:top w:val="nil"/>
              <w:left w:val="nil"/>
              <w:bottom w:val="nil"/>
              <w:right w:val="nil"/>
            </w:tcBorders>
            <w:shd w:val="clear" w:color="auto" w:fill="auto"/>
            <w:noWrap/>
            <w:vAlign w:val="bottom"/>
            <w:hideMark/>
          </w:tcPr>
          <w:p w14:paraId="09FF9BC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27-03-2024</w:t>
            </w:r>
          </w:p>
        </w:tc>
        <w:tc>
          <w:tcPr>
            <w:tcW w:w="960" w:type="dxa"/>
            <w:tcBorders>
              <w:top w:val="nil"/>
              <w:left w:val="nil"/>
              <w:bottom w:val="nil"/>
              <w:right w:val="nil"/>
            </w:tcBorders>
            <w:shd w:val="clear" w:color="auto" w:fill="auto"/>
            <w:noWrap/>
            <w:vAlign w:val="bottom"/>
            <w:hideMark/>
          </w:tcPr>
          <w:p w14:paraId="2E08571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170.41</w:t>
            </w:r>
          </w:p>
        </w:tc>
        <w:tc>
          <w:tcPr>
            <w:tcW w:w="960" w:type="dxa"/>
            <w:tcBorders>
              <w:top w:val="nil"/>
              <w:left w:val="nil"/>
              <w:bottom w:val="nil"/>
              <w:right w:val="nil"/>
            </w:tcBorders>
            <w:shd w:val="clear" w:color="auto" w:fill="auto"/>
            <w:noWrap/>
            <w:vAlign w:val="bottom"/>
            <w:hideMark/>
          </w:tcPr>
          <w:p w14:paraId="11011A5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173.6</w:t>
            </w:r>
          </w:p>
        </w:tc>
        <w:tc>
          <w:tcPr>
            <w:tcW w:w="960" w:type="dxa"/>
            <w:tcBorders>
              <w:top w:val="nil"/>
              <w:left w:val="nil"/>
              <w:bottom w:val="nil"/>
              <w:right w:val="nil"/>
            </w:tcBorders>
            <w:shd w:val="clear" w:color="auto" w:fill="auto"/>
            <w:noWrap/>
            <w:vAlign w:val="bottom"/>
            <w:hideMark/>
          </w:tcPr>
          <w:p w14:paraId="725C5C6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170.11</w:t>
            </w:r>
          </w:p>
        </w:tc>
        <w:tc>
          <w:tcPr>
            <w:tcW w:w="960" w:type="dxa"/>
            <w:tcBorders>
              <w:top w:val="nil"/>
              <w:left w:val="nil"/>
              <w:bottom w:val="nil"/>
              <w:right w:val="nil"/>
            </w:tcBorders>
            <w:shd w:val="clear" w:color="auto" w:fill="auto"/>
            <w:noWrap/>
            <w:vAlign w:val="bottom"/>
            <w:hideMark/>
          </w:tcPr>
          <w:p w14:paraId="5C521C0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173.31</w:t>
            </w:r>
          </w:p>
        </w:tc>
        <w:tc>
          <w:tcPr>
            <w:tcW w:w="960" w:type="dxa"/>
            <w:tcBorders>
              <w:top w:val="nil"/>
              <w:left w:val="nil"/>
              <w:bottom w:val="nil"/>
              <w:right w:val="nil"/>
            </w:tcBorders>
            <w:shd w:val="clear" w:color="auto" w:fill="auto"/>
            <w:noWrap/>
            <w:vAlign w:val="bottom"/>
            <w:hideMark/>
          </w:tcPr>
          <w:p w14:paraId="550B454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173.31</w:t>
            </w:r>
          </w:p>
        </w:tc>
        <w:tc>
          <w:tcPr>
            <w:tcW w:w="960" w:type="dxa"/>
            <w:tcBorders>
              <w:top w:val="nil"/>
              <w:left w:val="nil"/>
              <w:bottom w:val="nil"/>
              <w:right w:val="nil"/>
            </w:tcBorders>
            <w:shd w:val="clear" w:color="auto" w:fill="auto"/>
            <w:noWrap/>
            <w:vAlign w:val="bottom"/>
            <w:hideMark/>
          </w:tcPr>
          <w:p w14:paraId="2C6DF98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60273300</w:t>
            </w:r>
          </w:p>
        </w:tc>
      </w:tr>
      <w:tr w:rsidR="00710683" w:rsidRPr="00710683" w14:paraId="7AF7F456" w14:textId="77777777" w:rsidTr="00710683">
        <w:trPr>
          <w:trHeight w:val="288"/>
        </w:trPr>
        <w:tc>
          <w:tcPr>
            <w:tcW w:w="1580" w:type="dxa"/>
            <w:tcBorders>
              <w:top w:val="nil"/>
              <w:left w:val="nil"/>
              <w:bottom w:val="nil"/>
              <w:right w:val="nil"/>
            </w:tcBorders>
            <w:shd w:val="clear" w:color="auto" w:fill="auto"/>
            <w:noWrap/>
            <w:vAlign w:val="bottom"/>
            <w:hideMark/>
          </w:tcPr>
          <w:p w14:paraId="6185660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28-03-2024</w:t>
            </w:r>
          </w:p>
        </w:tc>
        <w:tc>
          <w:tcPr>
            <w:tcW w:w="960" w:type="dxa"/>
            <w:tcBorders>
              <w:top w:val="nil"/>
              <w:left w:val="nil"/>
              <w:bottom w:val="nil"/>
              <w:right w:val="nil"/>
            </w:tcBorders>
            <w:shd w:val="clear" w:color="auto" w:fill="auto"/>
            <w:noWrap/>
            <w:vAlign w:val="bottom"/>
            <w:hideMark/>
          </w:tcPr>
          <w:p w14:paraId="55A8A61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171.75</w:t>
            </w:r>
          </w:p>
        </w:tc>
        <w:tc>
          <w:tcPr>
            <w:tcW w:w="960" w:type="dxa"/>
            <w:tcBorders>
              <w:top w:val="nil"/>
              <w:left w:val="nil"/>
              <w:bottom w:val="nil"/>
              <w:right w:val="nil"/>
            </w:tcBorders>
            <w:shd w:val="clear" w:color="auto" w:fill="auto"/>
            <w:noWrap/>
            <w:vAlign w:val="bottom"/>
            <w:hideMark/>
          </w:tcPr>
          <w:p w14:paraId="41F9728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172.23</w:t>
            </w:r>
          </w:p>
        </w:tc>
        <w:tc>
          <w:tcPr>
            <w:tcW w:w="960" w:type="dxa"/>
            <w:tcBorders>
              <w:top w:val="nil"/>
              <w:left w:val="nil"/>
              <w:bottom w:val="nil"/>
              <w:right w:val="nil"/>
            </w:tcBorders>
            <w:shd w:val="clear" w:color="auto" w:fill="auto"/>
            <w:noWrap/>
            <w:vAlign w:val="bottom"/>
            <w:hideMark/>
          </w:tcPr>
          <w:p w14:paraId="19AAEC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170.51</w:t>
            </w:r>
          </w:p>
        </w:tc>
        <w:tc>
          <w:tcPr>
            <w:tcW w:w="960" w:type="dxa"/>
            <w:tcBorders>
              <w:top w:val="nil"/>
              <w:left w:val="nil"/>
              <w:bottom w:val="nil"/>
              <w:right w:val="nil"/>
            </w:tcBorders>
            <w:shd w:val="clear" w:color="auto" w:fill="auto"/>
            <w:noWrap/>
            <w:vAlign w:val="bottom"/>
            <w:hideMark/>
          </w:tcPr>
          <w:p w14:paraId="4D3EB27A" w14:textId="000B6D79"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w:t>
            </w:r>
            <w:r w:rsidR="00995C0C">
              <w:rPr>
                <w:rFonts w:ascii="Aptos Narrow" w:eastAsia="Times New Roman" w:hAnsi="Aptos Narrow" w:cs="Times New Roman"/>
                <w:color w:val="000000"/>
                <w:kern w:val="0"/>
                <w:lang w:eastAsia="en-IN"/>
                <w14:ligatures w14:val="none"/>
              </w:rPr>
              <w:t>3</w:t>
            </w:r>
            <w:r w:rsidRPr="00710683">
              <w:rPr>
                <w:rFonts w:ascii="Aptos Narrow" w:eastAsia="Times New Roman" w:hAnsi="Aptos Narrow" w:cs="Times New Roman"/>
                <w:color w:val="000000"/>
                <w:kern w:val="0"/>
                <w:lang w:eastAsia="en-IN"/>
                <w14:ligatures w14:val="none"/>
              </w:rPr>
              <w:t>.48</w:t>
            </w:r>
          </w:p>
        </w:tc>
        <w:tc>
          <w:tcPr>
            <w:tcW w:w="960" w:type="dxa"/>
            <w:tcBorders>
              <w:top w:val="nil"/>
              <w:left w:val="nil"/>
              <w:bottom w:val="nil"/>
              <w:right w:val="nil"/>
            </w:tcBorders>
            <w:shd w:val="clear" w:color="auto" w:fill="auto"/>
            <w:noWrap/>
            <w:vAlign w:val="bottom"/>
            <w:hideMark/>
          </w:tcPr>
          <w:p w14:paraId="7951C7F6" w14:textId="530499A5"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w:t>
            </w:r>
            <w:r w:rsidR="00995C0C">
              <w:rPr>
                <w:rFonts w:ascii="Aptos Narrow" w:eastAsia="Times New Roman" w:hAnsi="Aptos Narrow" w:cs="Times New Roman"/>
                <w:color w:val="000000"/>
                <w:kern w:val="0"/>
                <w:lang w:eastAsia="en-IN"/>
                <w14:ligatures w14:val="none"/>
              </w:rPr>
              <w:t>3</w:t>
            </w:r>
            <w:r w:rsidRPr="00710683">
              <w:rPr>
                <w:rFonts w:ascii="Aptos Narrow" w:eastAsia="Times New Roman" w:hAnsi="Aptos Narrow" w:cs="Times New Roman"/>
                <w:color w:val="000000"/>
                <w:kern w:val="0"/>
                <w:lang w:eastAsia="en-IN"/>
                <w14:ligatures w14:val="none"/>
              </w:rPr>
              <w:t>.48</w:t>
            </w:r>
          </w:p>
        </w:tc>
        <w:tc>
          <w:tcPr>
            <w:tcW w:w="960" w:type="dxa"/>
            <w:tcBorders>
              <w:top w:val="nil"/>
              <w:left w:val="nil"/>
              <w:bottom w:val="nil"/>
              <w:right w:val="nil"/>
            </w:tcBorders>
            <w:shd w:val="clear" w:color="auto" w:fill="auto"/>
            <w:noWrap/>
            <w:vAlign w:val="bottom"/>
            <w:hideMark/>
          </w:tcPr>
          <w:p w14:paraId="517119C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65672700</w:t>
            </w:r>
          </w:p>
        </w:tc>
      </w:tr>
      <w:tr w:rsidR="00710683" w:rsidRPr="00710683" w14:paraId="6C3C74F3" w14:textId="77777777" w:rsidTr="00710683">
        <w:trPr>
          <w:trHeight w:val="288"/>
        </w:trPr>
        <w:tc>
          <w:tcPr>
            <w:tcW w:w="1580" w:type="dxa"/>
            <w:tcBorders>
              <w:top w:val="nil"/>
              <w:left w:val="nil"/>
              <w:bottom w:val="nil"/>
              <w:right w:val="nil"/>
            </w:tcBorders>
            <w:shd w:val="clear" w:color="auto" w:fill="auto"/>
            <w:noWrap/>
            <w:vAlign w:val="bottom"/>
            <w:hideMark/>
          </w:tcPr>
          <w:p w14:paraId="156574C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01-04-2024</w:t>
            </w:r>
          </w:p>
        </w:tc>
        <w:tc>
          <w:tcPr>
            <w:tcW w:w="960" w:type="dxa"/>
            <w:tcBorders>
              <w:top w:val="nil"/>
              <w:left w:val="nil"/>
              <w:bottom w:val="nil"/>
              <w:right w:val="nil"/>
            </w:tcBorders>
            <w:shd w:val="clear" w:color="auto" w:fill="auto"/>
            <w:noWrap/>
            <w:vAlign w:val="bottom"/>
            <w:hideMark/>
          </w:tcPr>
          <w:p w14:paraId="703E326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171.19</w:t>
            </w:r>
          </w:p>
        </w:tc>
        <w:tc>
          <w:tcPr>
            <w:tcW w:w="960" w:type="dxa"/>
            <w:tcBorders>
              <w:top w:val="nil"/>
              <w:left w:val="nil"/>
              <w:bottom w:val="nil"/>
              <w:right w:val="nil"/>
            </w:tcBorders>
            <w:shd w:val="clear" w:color="auto" w:fill="auto"/>
            <w:noWrap/>
            <w:vAlign w:val="bottom"/>
            <w:hideMark/>
          </w:tcPr>
          <w:p w14:paraId="1D21D05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171.25</w:t>
            </w:r>
          </w:p>
        </w:tc>
        <w:tc>
          <w:tcPr>
            <w:tcW w:w="960" w:type="dxa"/>
            <w:tcBorders>
              <w:top w:val="nil"/>
              <w:left w:val="nil"/>
              <w:bottom w:val="nil"/>
              <w:right w:val="nil"/>
            </w:tcBorders>
            <w:shd w:val="clear" w:color="auto" w:fill="auto"/>
            <w:noWrap/>
            <w:vAlign w:val="bottom"/>
            <w:hideMark/>
          </w:tcPr>
          <w:p w14:paraId="3542C24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169.48</w:t>
            </w:r>
          </w:p>
        </w:tc>
        <w:tc>
          <w:tcPr>
            <w:tcW w:w="960" w:type="dxa"/>
            <w:tcBorders>
              <w:top w:val="nil"/>
              <w:left w:val="nil"/>
              <w:bottom w:val="nil"/>
              <w:right w:val="nil"/>
            </w:tcBorders>
            <w:shd w:val="clear" w:color="auto" w:fill="auto"/>
            <w:noWrap/>
            <w:vAlign w:val="bottom"/>
            <w:hideMark/>
          </w:tcPr>
          <w:p w14:paraId="5D23A60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170.03</w:t>
            </w:r>
          </w:p>
        </w:tc>
        <w:tc>
          <w:tcPr>
            <w:tcW w:w="960" w:type="dxa"/>
            <w:tcBorders>
              <w:top w:val="nil"/>
              <w:left w:val="nil"/>
              <w:bottom w:val="nil"/>
              <w:right w:val="nil"/>
            </w:tcBorders>
            <w:shd w:val="clear" w:color="auto" w:fill="auto"/>
            <w:noWrap/>
            <w:vAlign w:val="bottom"/>
            <w:hideMark/>
          </w:tcPr>
          <w:p w14:paraId="3BA5805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170.03</w:t>
            </w:r>
          </w:p>
        </w:tc>
        <w:tc>
          <w:tcPr>
            <w:tcW w:w="960" w:type="dxa"/>
            <w:tcBorders>
              <w:top w:val="nil"/>
              <w:left w:val="nil"/>
              <w:bottom w:val="nil"/>
              <w:right w:val="nil"/>
            </w:tcBorders>
            <w:shd w:val="clear" w:color="auto" w:fill="auto"/>
            <w:noWrap/>
            <w:vAlign w:val="bottom"/>
            <w:hideMark/>
          </w:tcPr>
          <w:p w14:paraId="573A22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46240500</w:t>
            </w:r>
          </w:p>
        </w:tc>
      </w:tr>
      <w:tr w:rsidR="00710683" w:rsidRPr="00710683" w14:paraId="151F682E" w14:textId="77777777" w:rsidTr="00710683">
        <w:trPr>
          <w:trHeight w:val="288"/>
        </w:trPr>
        <w:tc>
          <w:tcPr>
            <w:tcW w:w="1580" w:type="dxa"/>
            <w:tcBorders>
              <w:top w:val="nil"/>
              <w:left w:val="nil"/>
              <w:bottom w:val="nil"/>
              <w:right w:val="nil"/>
            </w:tcBorders>
            <w:shd w:val="clear" w:color="auto" w:fill="auto"/>
            <w:noWrap/>
            <w:vAlign w:val="bottom"/>
            <w:hideMark/>
          </w:tcPr>
          <w:p w14:paraId="665F7F1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02-04-2024</w:t>
            </w:r>
          </w:p>
        </w:tc>
        <w:tc>
          <w:tcPr>
            <w:tcW w:w="960" w:type="dxa"/>
            <w:tcBorders>
              <w:top w:val="nil"/>
              <w:left w:val="nil"/>
              <w:bottom w:val="nil"/>
              <w:right w:val="nil"/>
            </w:tcBorders>
            <w:shd w:val="clear" w:color="auto" w:fill="auto"/>
            <w:noWrap/>
            <w:vAlign w:val="bottom"/>
            <w:hideMark/>
          </w:tcPr>
          <w:p w14:paraId="789C910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169.08</w:t>
            </w:r>
          </w:p>
        </w:tc>
        <w:tc>
          <w:tcPr>
            <w:tcW w:w="960" w:type="dxa"/>
            <w:tcBorders>
              <w:top w:val="nil"/>
              <w:left w:val="nil"/>
              <w:bottom w:val="nil"/>
              <w:right w:val="nil"/>
            </w:tcBorders>
            <w:shd w:val="clear" w:color="auto" w:fill="auto"/>
            <w:noWrap/>
            <w:vAlign w:val="bottom"/>
            <w:hideMark/>
          </w:tcPr>
          <w:p w14:paraId="29742E9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169.34</w:t>
            </w:r>
          </w:p>
        </w:tc>
        <w:tc>
          <w:tcPr>
            <w:tcW w:w="960" w:type="dxa"/>
            <w:tcBorders>
              <w:top w:val="nil"/>
              <w:left w:val="nil"/>
              <w:bottom w:val="nil"/>
              <w:right w:val="nil"/>
            </w:tcBorders>
            <w:shd w:val="clear" w:color="auto" w:fill="auto"/>
            <w:noWrap/>
            <w:vAlign w:val="bottom"/>
            <w:hideMark/>
          </w:tcPr>
          <w:p w14:paraId="692CB65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168.23</w:t>
            </w:r>
          </w:p>
        </w:tc>
        <w:tc>
          <w:tcPr>
            <w:tcW w:w="960" w:type="dxa"/>
            <w:tcBorders>
              <w:top w:val="nil"/>
              <w:left w:val="nil"/>
              <w:bottom w:val="nil"/>
              <w:right w:val="nil"/>
            </w:tcBorders>
            <w:shd w:val="clear" w:color="auto" w:fill="auto"/>
            <w:noWrap/>
            <w:vAlign w:val="bottom"/>
            <w:hideMark/>
          </w:tcPr>
          <w:p w14:paraId="735D079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168.84</w:t>
            </w:r>
          </w:p>
        </w:tc>
        <w:tc>
          <w:tcPr>
            <w:tcW w:w="960" w:type="dxa"/>
            <w:tcBorders>
              <w:top w:val="nil"/>
              <w:left w:val="nil"/>
              <w:bottom w:val="nil"/>
              <w:right w:val="nil"/>
            </w:tcBorders>
            <w:shd w:val="clear" w:color="auto" w:fill="auto"/>
            <w:noWrap/>
            <w:vAlign w:val="bottom"/>
            <w:hideMark/>
          </w:tcPr>
          <w:p w14:paraId="52FA1F9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168.84</w:t>
            </w:r>
          </w:p>
        </w:tc>
        <w:tc>
          <w:tcPr>
            <w:tcW w:w="960" w:type="dxa"/>
            <w:tcBorders>
              <w:top w:val="nil"/>
              <w:left w:val="nil"/>
              <w:bottom w:val="nil"/>
              <w:right w:val="nil"/>
            </w:tcBorders>
            <w:shd w:val="clear" w:color="auto" w:fill="auto"/>
            <w:noWrap/>
            <w:vAlign w:val="bottom"/>
            <w:hideMark/>
          </w:tcPr>
          <w:p w14:paraId="609A28E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49329500</w:t>
            </w:r>
          </w:p>
        </w:tc>
      </w:tr>
      <w:tr w:rsidR="00710683" w:rsidRPr="00710683" w14:paraId="2A18E23D" w14:textId="77777777" w:rsidTr="00710683">
        <w:trPr>
          <w:trHeight w:val="288"/>
        </w:trPr>
        <w:tc>
          <w:tcPr>
            <w:tcW w:w="1580" w:type="dxa"/>
            <w:tcBorders>
              <w:top w:val="nil"/>
              <w:left w:val="nil"/>
              <w:bottom w:val="nil"/>
              <w:right w:val="nil"/>
            </w:tcBorders>
            <w:shd w:val="clear" w:color="auto" w:fill="auto"/>
            <w:noWrap/>
            <w:vAlign w:val="bottom"/>
            <w:hideMark/>
          </w:tcPr>
          <w:p w14:paraId="70EC6CC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03-04-2024</w:t>
            </w:r>
          </w:p>
        </w:tc>
        <w:tc>
          <w:tcPr>
            <w:tcW w:w="960" w:type="dxa"/>
            <w:tcBorders>
              <w:top w:val="nil"/>
              <w:left w:val="nil"/>
              <w:bottom w:val="nil"/>
              <w:right w:val="nil"/>
            </w:tcBorders>
            <w:shd w:val="clear" w:color="auto" w:fill="auto"/>
            <w:noWrap/>
            <w:vAlign w:val="bottom"/>
            <w:hideMark/>
          </w:tcPr>
          <w:p w14:paraId="3915CD6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168.79</w:t>
            </w:r>
          </w:p>
        </w:tc>
        <w:tc>
          <w:tcPr>
            <w:tcW w:w="960" w:type="dxa"/>
            <w:tcBorders>
              <w:top w:val="nil"/>
              <w:left w:val="nil"/>
              <w:bottom w:val="nil"/>
              <w:right w:val="nil"/>
            </w:tcBorders>
            <w:shd w:val="clear" w:color="auto" w:fill="auto"/>
            <w:noWrap/>
            <w:vAlign w:val="bottom"/>
            <w:hideMark/>
          </w:tcPr>
          <w:p w14:paraId="1475005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170.68</w:t>
            </w:r>
          </w:p>
        </w:tc>
        <w:tc>
          <w:tcPr>
            <w:tcW w:w="960" w:type="dxa"/>
            <w:tcBorders>
              <w:top w:val="nil"/>
              <w:left w:val="nil"/>
              <w:bottom w:val="nil"/>
              <w:right w:val="nil"/>
            </w:tcBorders>
            <w:shd w:val="clear" w:color="auto" w:fill="auto"/>
            <w:noWrap/>
            <w:vAlign w:val="bottom"/>
            <w:hideMark/>
          </w:tcPr>
          <w:p w14:paraId="679AFE5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168.58</w:t>
            </w:r>
          </w:p>
        </w:tc>
        <w:tc>
          <w:tcPr>
            <w:tcW w:w="960" w:type="dxa"/>
            <w:tcBorders>
              <w:top w:val="nil"/>
              <w:left w:val="nil"/>
              <w:bottom w:val="nil"/>
              <w:right w:val="nil"/>
            </w:tcBorders>
            <w:shd w:val="clear" w:color="auto" w:fill="auto"/>
            <w:noWrap/>
            <w:vAlign w:val="bottom"/>
            <w:hideMark/>
          </w:tcPr>
          <w:p w14:paraId="401C4FA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169.65</w:t>
            </w:r>
          </w:p>
        </w:tc>
        <w:tc>
          <w:tcPr>
            <w:tcW w:w="960" w:type="dxa"/>
            <w:tcBorders>
              <w:top w:val="nil"/>
              <w:left w:val="nil"/>
              <w:bottom w:val="nil"/>
              <w:right w:val="nil"/>
            </w:tcBorders>
            <w:shd w:val="clear" w:color="auto" w:fill="auto"/>
            <w:noWrap/>
            <w:vAlign w:val="bottom"/>
            <w:hideMark/>
          </w:tcPr>
          <w:p w14:paraId="1928CA2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169.65</w:t>
            </w:r>
          </w:p>
        </w:tc>
        <w:tc>
          <w:tcPr>
            <w:tcW w:w="960" w:type="dxa"/>
            <w:tcBorders>
              <w:top w:val="nil"/>
              <w:left w:val="nil"/>
              <w:bottom w:val="nil"/>
              <w:right w:val="nil"/>
            </w:tcBorders>
            <w:shd w:val="clear" w:color="auto" w:fill="auto"/>
            <w:noWrap/>
            <w:vAlign w:val="bottom"/>
            <w:hideMark/>
          </w:tcPr>
          <w:p w14:paraId="4CDF359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47691700</w:t>
            </w:r>
          </w:p>
        </w:tc>
      </w:tr>
      <w:tr w:rsidR="00710683" w:rsidRPr="00710683" w14:paraId="56B4A6A2" w14:textId="77777777" w:rsidTr="00710683">
        <w:trPr>
          <w:trHeight w:val="288"/>
        </w:trPr>
        <w:tc>
          <w:tcPr>
            <w:tcW w:w="1580" w:type="dxa"/>
            <w:tcBorders>
              <w:top w:val="nil"/>
              <w:left w:val="nil"/>
              <w:bottom w:val="nil"/>
              <w:right w:val="nil"/>
            </w:tcBorders>
            <w:shd w:val="clear" w:color="auto" w:fill="auto"/>
            <w:noWrap/>
            <w:vAlign w:val="bottom"/>
            <w:hideMark/>
          </w:tcPr>
          <w:p w14:paraId="17AC10F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04-04-2024</w:t>
            </w:r>
          </w:p>
        </w:tc>
        <w:tc>
          <w:tcPr>
            <w:tcW w:w="960" w:type="dxa"/>
            <w:tcBorders>
              <w:top w:val="nil"/>
              <w:left w:val="nil"/>
              <w:bottom w:val="nil"/>
              <w:right w:val="nil"/>
            </w:tcBorders>
            <w:shd w:val="clear" w:color="auto" w:fill="auto"/>
            <w:noWrap/>
            <w:vAlign w:val="bottom"/>
            <w:hideMark/>
          </w:tcPr>
          <w:p w14:paraId="3F1355D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170.29</w:t>
            </w:r>
          </w:p>
        </w:tc>
        <w:tc>
          <w:tcPr>
            <w:tcW w:w="960" w:type="dxa"/>
            <w:tcBorders>
              <w:top w:val="nil"/>
              <w:left w:val="nil"/>
              <w:bottom w:val="nil"/>
              <w:right w:val="nil"/>
            </w:tcBorders>
            <w:shd w:val="clear" w:color="auto" w:fill="auto"/>
            <w:noWrap/>
            <w:vAlign w:val="bottom"/>
            <w:hideMark/>
          </w:tcPr>
          <w:p w14:paraId="63D0832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171.92</w:t>
            </w:r>
          </w:p>
        </w:tc>
        <w:tc>
          <w:tcPr>
            <w:tcW w:w="960" w:type="dxa"/>
            <w:tcBorders>
              <w:top w:val="nil"/>
              <w:left w:val="nil"/>
              <w:bottom w:val="nil"/>
              <w:right w:val="nil"/>
            </w:tcBorders>
            <w:shd w:val="clear" w:color="auto" w:fill="auto"/>
            <w:noWrap/>
            <w:vAlign w:val="bottom"/>
            <w:hideMark/>
          </w:tcPr>
          <w:p w14:paraId="5144408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168.82</w:t>
            </w:r>
          </w:p>
        </w:tc>
        <w:tc>
          <w:tcPr>
            <w:tcW w:w="960" w:type="dxa"/>
            <w:tcBorders>
              <w:top w:val="nil"/>
              <w:left w:val="nil"/>
              <w:bottom w:val="nil"/>
              <w:right w:val="nil"/>
            </w:tcBorders>
            <w:shd w:val="clear" w:color="auto" w:fill="auto"/>
            <w:noWrap/>
            <w:vAlign w:val="bottom"/>
            <w:hideMark/>
          </w:tcPr>
          <w:p w14:paraId="426CD20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168.82</w:t>
            </w:r>
          </w:p>
        </w:tc>
        <w:tc>
          <w:tcPr>
            <w:tcW w:w="960" w:type="dxa"/>
            <w:tcBorders>
              <w:top w:val="nil"/>
              <w:left w:val="nil"/>
              <w:bottom w:val="nil"/>
              <w:right w:val="nil"/>
            </w:tcBorders>
            <w:shd w:val="clear" w:color="auto" w:fill="auto"/>
            <w:noWrap/>
            <w:vAlign w:val="bottom"/>
            <w:hideMark/>
          </w:tcPr>
          <w:p w14:paraId="63C19BC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168.82</w:t>
            </w:r>
          </w:p>
        </w:tc>
        <w:tc>
          <w:tcPr>
            <w:tcW w:w="960" w:type="dxa"/>
            <w:tcBorders>
              <w:top w:val="nil"/>
              <w:left w:val="nil"/>
              <w:bottom w:val="nil"/>
              <w:right w:val="nil"/>
            </w:tcBorders>
            <w:shd w:val="clear" w:color="auto" w:fill="auto"/>
            <w:noWrap/>
            <w:vAlign w:val="bottom"/>
            <w:hideMark/>
          </w:tcPr>
          <w:p w14:paraId="1582D1B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53704400</w:t>
            </w:r>
          </w:p>
        </w:tc>
      </w:tr>
      <w:tr w:rsidR="00710683" w:rsidRPr="00710683" w14:paraId="3CA7B5EE" w14:textId="77777777" w:rsidTr="00710683">
        <w:trPr>
          <w:trHeight w:val="288"/>
        </w:trPr>
        <w:tc>
          <w:tcPr>
            <w:tcW w:w="1580" w:type="dxa"/>
            <w:tcBorders>
              <w:top w:val="nil"/>
              <w:left w:val="nil"/>
              <w:bottom w:val="nil"/>
              <w:right w:val="nil"/>
            </w:tcBorders>
            <w:shd w:val="clear" w:color="auto" w:fill="auto"/>
            <w:noWrap/>
            <w:vAlign w:val="bottom"/>
            <w:hideMark/>
          </w:tcPr>
          <w:p w14:paraId="6B697B6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05-04-2024</w:t>
            </w:r>
          </w:p>
        </w:tc>
        <w:tc>
          <w:tcPr>
            <w:tcW w:w="960" w:type="dxa"/>
            <w:tcBorders>
              <w:top w:val="nil"/>
              <w:left w:val="nil"/>
              <w:bottom w:val="nil"/>
              <w:right w:val="nil"/>
            </w:tcBorders>
            <w:shd w:val="clear" w:color="auto" w:fill="auto"/>
            <w:noWrap/>
            <w:vAlign w:val="bottom"/>
            <w:hideMark/>
          </w:tcPr>
          <w:p w14:paraId="48B0F7F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169.59</w:t>
            </w:r>
          </w:p>
        </w:tc>
        <w:tc>
          <w:tcPr>
            <w:tcW w:w="960" w:type="dxa"/>
            <w:tcBorders>
              <w:top w:val="nil"/>
              <w:left w:val="nil"/>
              <w:bottom w:val="nil"/>
              <w:right w:val="nil"/>
            </w:tcBorders>
            <w:shd w:val="clear" w:color="auto" w:fill="auto"/>
            <w:noWrap/>
            <w:vAlign w:val="bottom"/>
            <w:hideMark/>
          </w:tcPr>
          <w:p w14:paraId="4826744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170.39</w:t>
            </w:r>
          </w:p>
        </w:tc>
        <w:tc>
          <w:tcPr>
            <w:tcW w:w="960" w:type="dxa"/>
            <w:tcBorders>
              <w:top w:val="nil"/>
              <w:left w:val="nil"/>
              <w:bottom w:val="nil"/>
              <w:right w:val="nil"/>
            </w:tcBorders>
            <w:shd w:val="clear" w:color="auto" w:fill="auto"/>
            <w:noWrap/>
            <w:vAlign w:val="bottom"/>
            <w:hideMark/>
          </w:tcPr>
          <w:p w14:paraId="0646EF8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168.95</w:t>
            </w:r>
          </w:p>
        </w:tc>
        <w:tc>
          <w:tcPr>
            <w:tcW w:w="960" w:type="dxa"/>
            <w:tcBorders>
              <w:top w:val="nil"/>
              <w:left w:val="nil"/>
              <w:bottom w:val="nil"/>
              <w:right w:val="nil"/>
            </w:tcBorders>
            <w:shd w:val="clear" w:color="auto" w:fill="auto"/>
            <w:noWrap/>
            <w:vAlign w:val="bottom"/>
            <w:hideMark/>
          </w:tcPr>
          <w:p w14:paraId="6A5FE8E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169.58</w:t>
            </w:r>
          </w:p>
        </w:tc>
        <w:tc>
          <w:tcPr>
            <w:tcW w:w="960" w:type="dxa"/>
            <w:tcBorders>
              <w:top w:val="nil"/>
              <w:left w:val="nil"/>
              <w:bottom w:val="nil"/>
              <w:right w:val="nil"/>
            </w:tcBorders>
            <w:shd w:val="clear" w:color="auto" w:fill="auto"/>
            <w:noWrap/>
            <w:vAlign w:val="bottom"/>
            <w:hideMark/>
          </w:tcPr>
          <w:p w14:paraId="7C77D8F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169.58</w:t>
            </w:r>
          </w:p>
        </w:tc>
        <w:tc>
          <w:tcPr>
            <w:tcW w:w="960" w:type="dxa"/>
            <w:tcBorders>
              <w:top w:val="nil"/>
              <w:left w:val="nil"/>
              <w:bottom w:val="nil"/>
              <w:right w:val="nil"/>
            </w:tcBorders>
            <w:shd w:val="clear" w:color="auto" w:fill="auto"/>
            <w:noWrap/>
            <w:vAlign w:val="bottom"/>
            <w:hideMark/>
          </w:tcPr>
          <w:p w14:paraId="1CCB41C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42055200</w:t>
            </w:r>
          </w:p>
        </w:tc>
      </w:tr>
      <w:tr w:rsidR="00710683" w:rsidRPr="00710683" w14:paraId="4F3AA909" w14:textId="77777777" w:rsidTr="00710683">
        <w:trPr>
          <w:trHeight w:val="288"/>
        </w:trPr>
        <w:tc>
          <w:tcPr>
            <w:tcW w:w="1580" w:type="dxa"/>
            <w:tcBorders>
              <w:top w:val="nil"/>
              <w:left w:val="nil"/>
              <w:bottom w:val="nil"/>
              <w:right w:val="nil"/>
            </w:tcBorders>
            <w:shd w:val="clear" w:color="auto" w:fill="auto"/>
            <w:noWrap/>
            <w:vAlign w:val="bottom"/>
            <w:hideMark/>
          </w:tcPr>
          <w:p w14:paraId="08FB333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08-04-2024</w:t>
            </w:r>
          </w:p>
        </w:tc>
        <w:tc>
          <w:tcPr>
            <w:tcW w:w="960" w:type="dxa"/>
            <w:tcBorders>
              <w:top w:val="nil"/>
              <w:left w:val="nil"/>
              <w:bottom w:val="nil"/>
              <w:right w:val="nil"/>
            </w:tcBorders>
            <w:shd w:val="clear" w:color="auto" w:fill="auto"/>
            <w:noWrap/>
            <w:vAlign w:val="bottom"/>
            <w:hideMark/>
          </w:tcPr>
          <w:p w14:paraId="27E9ABD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169.03</w:t>
            </w:r>
          </w:p>
        </w:tc>
        <w:tc>
          <w:tcPr>
            <w:tcW w:w="960" w:type="dxa"/>
            <w:tcBorders>
              <w:top w:val="nil"/>
              <w:left w:val="nil"/>
              <w:bottom w:val="nil"/>
              <w:right w:val="nil"/>
            </w:tcBorders>
            <w:shd w:val="clear" w:color="auto" w:fill="auto"/>
            <w:noWrap/>
            <w:vAlign w:val="bottom"/>
            <w:hideMark/>
          </w:tcPr>
          <w:p w14:paraId="4A711FA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169.2</w:t>
            </w:r>
          </w:p>
        </w:tc>
        <w:tc>
          <w:tcPr>
            <w:tcW w:w="960" w:type="dxa"/>
            <w:tcBorders>
              <w:top w:val="nil"/>
              <w:left w:val="nil"/>
              <w:bottom w:val="nil"/>
              <w:right w:val="nil"/>
            </w:tcBorders>
            <w:shd w:val="clear" w:color="auto" w:fill="auto"/>
            <w:noWrap/>
            <w:vAlign w:val="bottom"/>
            <w:hideMark/>
          </w:tcPr>
          <w:p w14:paraId="70D93D3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168.24</w:t>
            </w:r>
          </w:p>
        </w:tc>
        <w:tc>
          <w:tcPr>
            <w:tcW w:w="960" w:type="dxa"/>
            <w:tcBorders>
              <w:top w:val="nil"/>
              <w:left w:val="nil"/>
              <w:bottom w:val="nil"/>
              <w:right w:val="nil"/>
            </w:tcBorders>
            <w:shd w:val="clear" w:color="auto" w:fill="auto"/>
            <w:noWrap/>
            <w:vAlign w:val="bottom"/>
            <w:hideMark/>
          </w:tcPr>
          <w:p w14:paraId="590F1DA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168.45</w:t>
            </w:r>
          </w:p>
        </w:tc>
        <w:tc>
          <w:tcPr>
            <w:tcW w:w="960" w:type="dxa"/>
            <w:tcBorders>
              <w:top w:val="nil"/>
              <w:left w:val="nil"/>
              <w:bottom w:val="nil"/>
              <w:right w:val="nil"/>
            </w:tcBorders>
            <w:shd w:val="clear" w:color="auto" w:fill="auto"/>
            <w:noWrap/>
            <w:vAlign w:val="bottom"/>
            <w:hideMark/>
          </w:tcPr>
          <w:p w14:paraId="33F0ACF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168.45</w:t>
            </w:r>
          </w:p>
        </w:tc>
        <w:tc>
          <w:tcPr>
            <w:tcW w:w="960" w:type="dxa"/>
            <w:tcBorders>
              <w:top w:val="nil"/>
              <w:left w:val="nil"/>
              <w:bottom w:val="nil"/>
              <w:right w:val="nil"/>
            </w:tcBorders>
            <w:shd w:val="clear" w:color="auto" w:fill="auto"/>
            <w:noWrap/>
            <w:vAlign w:val="bottom"/>
            <w:hideMark/>
          </w:tcPr>
          <w:p w14:paraId="3329374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37425500</w:t>
            </w:r>
          </w:p>
        </w:tc>
      </w:tr>
      <w:tr w:rsidR="00710683" w:rsidRPr="00710683" w14:paraId="205A1394" w14:textId="77777777" w:rsidTr="00710683">
        <w:trPr>
          <w:trHeight w:val="288"/>
        </w:trPr>
        <w:tc>
          <w:tcPr>
            <w:tcW w:w="1580" w:type="dxa"/>
            <w:tcBorders>
              <w:top w:val="nil"/>
              <w:left w:val="nil"/>
              <w:bottom w:val="nil"/>
              <w:right w:val="nil"/>
            </w:tcBorders>
            <w:shd w:val="clear" w:color="auto" w:fill="auto"/>
            <w:noWrap/>
            <w:vAlign w:val="bottom"/>
            <w:hideMark/>
          </w:tcPr>
          <w:p w14:paraId="18739CF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09-04-2024</w:t>
            </w:r>
          </w:p>
        </w:tc>
        <w:tc>
          <w:tcPr>
            <w:tcW w:w="960" w:type="dxa"/>
            <w:tcBorders>
              <w:top w:val="nil"/>
              <w:left w:val="nil"/>
              <w:bottom w:val="nil"/>
              <w:right w:val="nil"/>
            </w:tcBorders>
            <w:shd w:val="clear" w:color="auto" w:fill="auto"/>
            <w:noWrap/>
            <w:vAlign w:val="bottom"/>
            <w:hideMark/>
          </w:tcPr>
          <w:p w14:paraId="265A137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168.7</w:t>
            </w:r>
          </w:p>
        </w:tc>
        <w:tc>
          <w:tcPr>
            <w:tcW w:w="960" w:type="dxa"/>
            <w:tcBorders>
              <w:top w:val="nil"/>
              <w:left w:val="nil"/>
              <w:bottom w:val="nil"/>
              <w:right w:val="nil"/>
            </w:tcBorders>
            <w:shd w:val="clear" w:color="auto" w:fill="auto"/>
            <w:noWrap/>
            <w:vAlign w:val="bottom"/>
            <w:hideMark/>
          </w:tcPr>
          <w:p w14:paraId="68A889C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170.08</w:t>
            </w:r>
          </w:p>
        </w:tc>
        <w:tc>
          <w:tcPr>
            <w:tcW w:w="960" w:type="dxa"/>
            <w:tcBorders>
              <w:top w:val="nil"/>
              <w:left w:val="nil"/>
              <w:bottom w:val="nil"/>
              <w:right w:val="nil"/>
            </w:tcBorders>
            <w:shd w:val="clear" w:color="auto" w:fill="auto"/>
            <w:noWrap/>
            <w:vAlign w:val="bottom"/>
            <w:hideMark/>
          </w:tcPr>
          <w:p w14:paraId="24B9715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168.35</w:t>
            </w:r>
          </w:p>
        </w:tc>
        <w:tc>
          <w:tcPr>
            <w:tcW w:w="960" w:type="dxa"/>
            <w:tcBorders>
              <w:top w:val="nil"/>
              <w:left w:val="nil"/>
              <w:bottom w:val="nil"/>
              <w:right w:val="nil"/>
            </w:tcBorders>
            <w:shd w:val="clear" w:color="auto" w:fill="auto"/>
            <w:noWrap/>
            <w:vAlign w:val="bottom"/>
            <w:hideMark/>
          </w:tcPr>
          <w:p w14:paraId="793D708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169.67</w:t>
            </w:r>
          </w:p>
        </w:tc>
        <w:tc>
          <w:tcPr>
            <w:tcW w:w="960" w:type="dxa"/>
            <w:tcBorders>
              <w:top w:val="nil"/>
              <w:left w:val="nil"/>
              <w:bottom w:val="nil"/>
              <w:right w:val="nil"/>
            </w:tcBorders>
            <w:shd w:val="clear" w:color="auto" w:fill="auto"/>
            <w:noWrap/>
            <w:vAlign w:val="bottom"/>
            <w:hideMark/>
          </w:tcPr>
          <w:p w14:paraId="451353D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169.67</w:t>
            </w:r>
          </w:p>
        </w:tc>
        <w:tc>
          <w:tcPr>
            <w:tcW w:w="960" w:type="dxa"/>
            <w:tcBorders>
              <w:top w:val="nil"/>
              <w:left w:val="nil"/>
              <w:bottom w:val="nil"/>
              <w:right w:val="nil"/>
            </w:tcBorders>
            <w:shd w:val="clear" w:color="auto" w:fill="auto"/>
            <w:noWrap/>
            <w:vAlign w:val="bottom"/>
            <w:hideMark/>
          </w:tcPr>
          <w:p w14:paraId="11846D1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42451200</w:t>
            </w:r>
          </w:p>
        </w:tc>
      </w:tr>
      <w:tr w:rsidR="00710683" w:rsidRPr="00710683" w14:paraId="4B905E21" w14:textId="77777777" w:rsidTr="00710683">
        <w:trPr>
          <w:trHeight w:val="288"/>
        </w:trPr>
        <w:tc>
          <w:tcPr>
            <w:tcW w:w="1580" w:type="dxa"/>
            <w:tcBorders>
              <w:top w:val="nil"/>
              <w:left w:val="nil"/>
              <w:bottom w:val="nil"/>
              <w:right w:val="nil"/>
            </w:tcBorders>
            <w:shd w:val="clear" w:color="auto" w:fill="auto"/>
            <w:noWrap/>
            <w:vAlign w:val="bottom"/>
            <w:hideMark/>
          </w:tcPr>
          <w:p w14:paraId="3AADD0C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10-04-2024</w:t>
            </w:r>
          </w:p>
        </w:tc>
        <w:tc>
          <w:tcPr>
            <w:tcW w:w="960" w:type="dxa"/>
            <w:tcBorders>
              <w:top w:val="nil"/>
              <w:left w:val="nil"/>
              <w:bottom w:val="nil"/>
              <w:right w:val="nil"/>
            </w:tcBorders>
            <w:shd w:val="clear" w:color="auto" w:fill="auto"/>
            <w:noWrap/>
            <w:vAlign w:val="bottom"/>
            <w:hideMark/>
          </w:tcPr>
          <w:p w14:paraId="392F757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168.8</w:t>
            </w:r>
          </w:p>
        </w:tc>
        <w:tc>
          <w:tcPr>
            <w:tcW w:w="960" w:type="dxa"/>
            <w:tcBorders>
              <w:top w:val="nil"/>
              <w:left w:val="nil"/>
              <w:bottom w:val="nil"/>
              <w:right w:val="nil"/>
            </w:tcBorders>
            <w:shd w:val="clear" w:color="auto" w:fill="auto"/>
            <w:noWrap/>
            <w:vAlign w:val="bottom"/>
            <w:hideMark/>
          </w:tcPr>
          <w:p w14:paraId="6CB9B31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169.09</w:t>
            </w:r>
          </w:p>
        </w:tc>
        <w:tc>
          <w:tcPr>
            <w:tcW w:w="960" w:type="dxa"/>
            <w:tcBorders>
              <w:top w:val="nil"/>
              <w:left w:val="nil"/>
              <w:bottom w:val="nil"/>
              <w:right w:val="nil"/>
            </w:tcBorders>
            <w:shd w:val="clear" w:color="auto" w:fill="auto"/>
            <w:noWrap/>
            <w:vAlign w:val="bottom"/>
            <w:hideMark/>
          </w:tcPr>
          <w:p w14:paraId="2B184BE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167.11</w:t>
            </w:r>
          </w:p>
        </w:tc>
        <w:tc>
          <w:tcPr>
            <w:tcW w:w="960" w:type="dxa"/>
            <w:tcBorders>
              <w:top w:val="nil"/>
              <w:left w:val="nil"/>
              <w:bottom w:val="nil"/>
              <w:right w:val="nil"/>
            </w:tcBorders>
            <w:shd w:val="clear" w:color="auto" w:fill="auto"/>
            <w:noWrap/>
            <w:vAlign w:val="bottom"/>
            <w:hideMark/>
          </w:tcPr>
          <w:p w14:paraId="5E25A38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167.78</w:t>
            </w:r>
          </w:p>
        </w:tc>
        <w:tc>
          <w:tcPr>
            <w:tcW w:w="960" w:type="dxa"/>
            <w:tcBorders>
              <w:top w:val="nil"/>
              <w:left w:val="nil"/>
              <w:bottom w:val="nil"/>
              <w:right w:val="nil"/>
            </w:tcBorders>
            <w:shd w:val="clear" w:color="auto" w:fill="auto"/>
            <w:noWrap/>
            <w:vAlign w:val="bottom"/>
            <w:hideMark/>
          </w:tcPr>
          <w:p w14:paraId="64FF69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167.78</w:t>
            </w:r>
          </w:p>
        </w:tc>
        <w:tc>
          <w:tcPr>
            <w:tcW w:w="960" w:type="dxa"/>
            <w:tcBorders>
              <w:top w:val="nil"/>
              <w:left w:val="nil"/>
              <w:bottom w:val="nil"/>
              <w:right w:val="nil"/>
            </w:tcBorders>
            <w:shd w:val="clear" w:color="auto" w:fill="auto"/>
            <w:noWrap/>
            <w:vAlign w:val="bottom"/>
            <w:hideMark/>
          </w:tcPr>
          <w:p w14:paraId="357E5BB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49709300</w:t>
            </w:r>
          </w:p>
        </w:tc>
      </w:tr>
      <w:tr w:rsidR="00710683" w:rsidRPr="00710683" w14:paraId="4797CBC5" w14:textId="77777777" w:rsidTr="00710683">
        <w:trPr>
          <w:trHeight w:val="288"/>
        </w:trPr>
        <w:tc>
          <w:tcPr>
            <w:tcW w:w="1580" w:type="dxa"/>
            <w:tcBorders>
              <w:top w:val="nil"/>
              <w:left w:val="nil"/>
              <w:bottom w:val="nil"/>
              <w:right w:val="nil"/>
            </w:tcBorders>
            <w:shd w:val="clear" w:color="auto" w:fill="auto"/>
            <w:noWrap/>
            <w:vAlign w:val="bottom"/>
            <w:hideMark/>
          </w:tcPr>
          <w:p w14:paraId="7C78071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11-04-2024</w:t>
            </w:r>
          </w:p>
        </w:tc>
        <w:tc>
          <w:tcPr>
            <w:tcW w:w="960" w:type="dxa"/>
            <w:tcBorders>
              <w:top w:val="nil"/>
              <w:left w:val="nil"/>
              <w:bottom w:val="nil"/>
              <w:right w:val="nil"/>
            </w:tcBorders>
            <w:shd w:val="clear" w:color="auto" w:fill="auto"/>
            <w:noWrap/>
            <w:vAlign w:val="bottom"/>
            <w:hideMark/>
          </w:tcPr>
          <w:p w14:paraId="23B57EF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168.34</w:t>
            </w:r>
          </w:p>
        </w:tc>
        <w:tc>
          <w:tcPr>
            <w:tcW w:w="960" w:type="dxa"/>
            <w:tcBorders>
              <w:top w:val="nil"/>
              <w:left w:val="nil"/>
              <w:bottom w:val="nil"/>
              <w:right w:val="nil"/>
            </w:tcBorders>
            <w:shd w:val="clear" w:color="auto" w:fill="auto"/>
            <w:noWrap/>
            <w:vAlign w:val="bottom"/>
            <w:hideMark/>
          </w:tcPr>
          <w:p w14:paraId="04D4696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175.46</w:t>
            </w:r>
          </w:p>
        </w:tc>
        <w:tc>
          <w:tcPr>
            <w:tcW w:w="960" w:type="dxa"/>
            <w:tcBorders>
              <w:top w:val="nil"/>
              <w:left w:val="nil"/>
              <w:bottom w:val="nil"/>
              <w:right w:val="nil"/>
            </w:tcBorders>
            <w:shd w:val="clear" w:color="auto" w:fill="auto"/>
            <w:noWrap/>
            <w:vAlign w:val="bottom"/>
            <w:hideMark/>
          </w:tcPr>
          <w:p w14:paraId="63DD4E1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168.16</w:t>
            </w:r>
          </w:p>
        </w:tc>
        <w:tc>
          <w:tcPr>
            <w:tcW w:w="960" w:type="dxa"/>
            <w:tcBorders>
              <w:top w:val="nil"/>
              <w:left w:val="nil"/>
              <w:bottom w:val="nil"/>
              <w:right w:val="nil"/>
            </w:tcBorders>
            <w:shd w:val="clear" w:color="auto" w:fill="auto"/>
            <w:noWrap/>
            <w:vAlign w:val="bottom"/>
            <w:hideMark/>
          </w:tcPr>
          <w:p w14:paraId="3C08C95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175.04</w:t>
            </w:r>
          </w:p>
        </w:tc>
        <w:tc>
          <w:tcPr>
            <w:tcW w:w="960" w:type="dxa"/>
            <w:tcBorders>
              <w:top w:val="nil"/>
              <w:left w:val="nil"/>
              <w:bottom w:val="nil"/>
              <w:right w:val="nil"/>
            </w:tcBorders>
            <w:shd w:val="clear" w:color="auto" w:fill="auto"/>
            <w:noWrap/>
            <w:vAlign w:val="bottom"/>
            <w:hideMark/>
          </w:tcPr>
          <w:p w14:paraId="3821601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175.04</w:t>
            </w:r>
          </w:p>
        </w:tc>
        <w:tc>
          <w:tcPr>
            <w:tcW w:w="960" w:type="dxa"/>
            <w:tcBorders>
              <w:top w:val="nil"/>
              <w:left w:val="nil"/>
              <w:bottom w:val="nil"/>
              <w:right w:val="nil"/>
            </w:tcBorders>
            <w:shd w:val="clear" w:color="auto" w:fill="auto"/>
            <w:noWrap/>
            <w:vAlign w:val="bottom"/>
            <w:hideMark/>
          </w:tcPr>
          <w:p w14:paraId="7370C08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91070300</w:t>
            </w:r>
          </w:p>
        </w:tc>
      </w:tr>
      <w:tr w:rsidR="00710683" w:rsidRPr="00710683" w14:paraId="3DD0AF7A" w14:textId="77777777" w:rsidTr="00710683">
        <w:trPr>
          <w:trHeight w:val="288"/>
        </w:trPr>
        <w:tc>
          <w:tcPr>
            <w:tcW w:w="1580" w:type="dxa"/>
            <w:tcBorders>
              <w:top w:val="nil"/>
              <w:left w:val="nil"/>
              <w:bottom w:val="nil"/>
              <w:right w:val="nil"/>
            </w:tcBorders>
            <w:shd w:val="clear" w:color="auto" w:fill="auto"/>
            <w:noWrap/>
            <w:vAlign w:val="bottom"/>
            <w:hideMark/>
          </w:tcPr>
          <w:p w14:paraId="257129C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12-04-2024</w:t>
            </w:r>
          </w:p>
        </w:tc>
        <w:tc>
          <w:tcPr>
            <w:tcW w:w="960" w:type="dxa"/>
            <w:tcBorders>
              <w:top w:val="nil"/>
              <w:left w:val="nil"/>
              <w:bottom w:val="nil"/>
              <w:right w:val="nil"/>
            </w:tcBorders>
            <w:shd w:val="clear" w:color="auto" w:fill="auto"/>
            <w:noWrap/>
            <w:vAlign w:val="bottom"/>
            <w:hideMark/>
          </w:tcPr>
          <w:p w14:paraId="015D39C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174.26</w:t>
            </w:r>
          </w:p>
        </w:tc>
        <w:tc>
          <w:tcPr>
            <w:tcW w:w="960" w:type="dxa"/>
            <w:tcBorders>
              <w:top w:val="nil"/>
              <w:left w:val="nil"/>
              <w:bottom w:val="nil"/>
              <w:right w:val="nil"/>
            </w:tcBorders>
            <w:shd w:val="clear" w:color="auto" w:fill="auto"/>
            <w:noWrap/>
            <w:vAlign w:val="bottom"/>
            <w:hideMark/>
          </w:tcPr>
          <w:p w14:paraId="707F13E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178.36</w:t>
            </w:r>
          </w:p>
        </w:tc>
        <w:tc>
          <w:tcPr>
            <w:tcW w:w="960" w:type="dxa"/>
            <w:tcBorders>
              <w:top w:val="nil"/>
              <w:left w:val="nil"/>
              <w:bottom w:val="nil"/>
              <w:right w:val="nil"/>
            </w:tcBorders>
            <w:shd w:val="clear" w:color="auto" w:fill="auto"/>
            <w:noWrap/>
            <w:vAlign w:val="bottom"/>
            <w:hideMark/>
          </w:tcPr>
          <w:p w14:paraId="562BB27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174.21</w:t>
            </w:r>
          </w:p>
        </w:tc>
        <w:tc>
          <w:tcPr>
            <w:tcW w:w="960" w:type="dxa"/>
            <w:tcBorders>
              <w:top w:val="nil"/>
              <w:left w:val="nil"/>
              <w:bottom w:val="nil"/>
              <w:right w:val="nil"/>
            </w:tcBorders>
            <w:shd w:val="clear" w:color="auto" w:fill="auto"/>
            <w:noWrap/>
            <w:vAlign w:val="bottom"/>
            <w:hideMark/>
          </w:tcPr>
          <w:p w14:paraId="6569E53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176.55</w:t>
            </w:r>
          </w:p>
        </w:tc>
        <w:tc>
          <w:tcPr>
            <w:tcW w:w="960" w:type="dxa"/>
            <w:tcBorders>
              <w:top w:val="nil"/>
              <w:left w:val="nil"/>
              <w:bottom w:val="nil"/>
              <w:right w:val="nil"/>
            </w:tcBorders>
            <w:shd w:val="clear" w:color="auto" w:fill="auto"/>
            <w:noWrap/>
            <w:vAlign w:val="bottom"/>
            <w:hideMark/>
          </w:tcPr>
          <w:p w14:paraId="2A8BE12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176.55</w:t>
            </w:r>
          </w:p>
        </w:tc>
        <w:tc>
          <w:tcPr>
            <w:tcW w:w="960" w:type="dxa"/>
            <w:tcBorders>
              <w:top w:val="nil"/>
              <w:left w:val="nil"/>
              <w:bottom w:val="nil"/>
              <w:right w:val="nil"/>
            </w:tcBorders>
            <w:shd w:val="clear" w:color="auto" w:fill="auto"/>
            <w:noWrap/>
            <w:vAlign w:val="bottom"/>
            <w:hideMark/>
          </w:tcPr>
          <w:p w14:paraId="53494B0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1.02E+08</w:t>
            </w:r>
          </w:p>
        </w:tc>
      </w:tr>
      <w:tr w:rsidR="00710683" w:rsidRPr="00710683" w14:paraId="2F595488" w14:textId="77777777" w:rsidTr="00710683">
        <w:trPr>
          <w:trHeight w:val="288"/>
        </w:trPr>
        <w:tc>
          <w:tcPr>
            <w:tcW w:w="1580" w:type="dxa"/>
            <w:tcBorders>
              <w:top w:val="nil"/>
              <w:left w:val="nil"/>
              <w:bottom w:val="nil"/>
              <w:right w:val="nil"/>
            </w:tcBorders>
            <w:shd w:val="clear" w:color="auto" w:fill="auto"/>
            <w:noWrap/>
            <w:vAlign w:val="bottom"/>
            <w:hideMark/>
          </w:tcPr>
          <w:p w14:paraId="09E8A3E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15-04-2024</w:t>
            </w:r>
          </w:p>
        </w:tc>
        <w:tc>
          <w:tcPr>
            <w:tcW w:w="960" w:type="dxa"/>
            <w:tcBorders>
              <w:top w:val="nil"/>
              <w:left w:val="nil"/>
              <w:bottom w:val="nil"/>
              <w:right w:val="nil"/>
            </w:tcBorders>
            <w:shd w:val="clear" w:color="auto" w:fill="auto"/>
            <w:noWrap/>
            <w:vAlign w:val="bottom"/>
            <w:hideMark/>
          </w:tcPr>
          <w:p w14:paraId="3CE5955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175.36</w:t>
            </w:r>
          </w:p>
        </w:tc>
        <w:tc>
          <w:tcPr>
            <w:tcW w:w="960" w:type="dxa"/>
            <w:tcBorders>
              <w:top w:val="nil"/>
              <w:left w:val="nil"/>
              <w:bottom w:val="nil"/>
              <w:right w:val="nil"/>
            </w:tcBorders>
            <w:shd w:val="clear" w:color="auto" w:fill="auto"/>
            <w:noWrap/>
            <w:vAlign w:val="bottom"/>
            <w:hideMark/>
          </w:tcPr>
          <w:p w14:paraId="4E9DEC3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176.63</w:t>
            </w:r>
          </w:p>
        </w:tc>
        <w:tc>
          <w:tcPr>
            <w:tcW w:w="960" w:type="dxa"/>
            <w:tcBorders>
              <w:top w:val="nil"/>
              <w:left w:val="nil"/>
              <w:bottom w:val="nil"/>
              <w:right w:val="nil"/>
            </w:tcBorders>
            <w:shd w:val="clear" w:color="auto" w:fill="auto"/>
            <w:noWrap/>
            <w:vAlign w:val="bottom"/>
            <w:hideMark/>
          </w:tcPr>
          <w:p w14:paraId="1B7BBEC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172.5</w:t>
            </w:r>
          </w:p>
        </w:tc>
        <w:tc>
          <w:tcPr>
            <w:tcW w:w="960" w:type="dxa"/>
            <w:tcBorders>
              <w:top w:val="nil"/>
              <w:left w:val="nil"/>
              <w:bottom w:val="nil"/>
              <w:right w:val="nil"/>
            </w:tcBorders>
            <w:shd w:val="clear" w:color="auto" w:fill="auto"/>
            <w:noWrap/>
            <w:vAlign w:val="bottom"/>
            <w:hideMark/>
          </w:tcPr>
          <w:p w14:paraId="7552354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172.69</w:t>
            </w:r>
          </w:p>
        </w:tc>
        <w:tc>
          <w:tcPr>
            <w:tcW w:w="960" w:type="dxa"/>
            <w:tcBorders>
              <w:top w:val="nil"/>
              <w:left w:val="nil"/>
              <w:bottom w:val="nil"/>
              <w:right w:val="nil"/>
            </w:tcBorders>
            <w:shd w:val="clear" w:color="auto" w:fill="auto"/>
            <w:noWrap/>
            <w:vAlign w:val="bottom"/>
            <w:hideMark/>
          </w:tcPr>
          <w:p w14:paraId="6DD3AB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172.69</w:t>
            </w:r>
          </w:p>
        </w:tc>
        <w:tc>
          <w:tcPr>
            <w:tcW w:w="960" w:type="dxa"/>
            <w:tcBorders>
              <w:top w:val="nil"/>
              <w:left w:val="nil"/>
              <w:bottom w:val="nil"/>
              <w:right w:val="nil"/>
            </w:tcBorders>
            <w:shd w:val="clear" w:color="auto" w:fill="auto"/>
            <w:noWrap/>
            <w:vAlign w:val="bottom"/>
            <w:hideMark/>
          </w:tcPr>
          <w:p w14:paraId="6C6665B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73531800</w:t>
            </w:r>
          </w:p>
        </w:tc>
      </w:tr>
      <w:tr w:rsidR="00710683" w:rsidRPr="00710683" w14:paraId="5DA9D86A" w14:textId="77777777" w:rsidTr="00710683">
        <w:trPr>
          <w:trHeight w:val="288"/>
        </w:trPr>
        <w:tc>
          <w:tcPr>
            <w:tcW w:w="1580" w:type="dxa"/>
            <w:tcBorders>
              <w:top w:val="nil"/>
              <w:left w:val="nil"/>
              <w:bottom w:val="nil"/>
              <w:right w:val="nil"/>
            </w:tcBorders>
            <w:shd w:val="clear" w:color="auto" w:fill="auto"/>
            <w:noWrap/>
            <w:vAlign w:val="bottom"/>
            <w:hideMark/>
          </w:tcPr>
          <w:p w14:paraId="110CB5A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16-04-2024</w:t>
            </w:r>
          </w:p>
        </w:tc>
        <w:tc>
          <w:tcPr>
            <w:tcW w:w="960" w:type="dxa"/>
            <w:tcBorders>
              <w:top w:val="nil"/>
              <w:left w:val="nil"/>
              <w:bottom w:val="nil"/>
              <w:right w:val="nil"/>
            </w:tcBorders>
            <w:shd w:val="clear" w:color="auto" w:fill="auto"/>
            <w:noWrap/>
            <w:vAlign w:val="bottom"/>
            <w:hideMark/>
          </w:tcPr>
          <w:p w14:paraId="2FA1B61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171.75</w:t>
            </w:r>
          </w:p>
        </w:tc>
        <w:tc>
          <w:tcPr>
            <w:tcW w:w="960" w:type="dxa"/>
            <w:tcBorders>
              <w:top w:val="nil"/>
              <w:left w:val="nil"/>
              <w:bottom w:val="nil"/>
              <w:right w:val="nil"/>
            </w:tcBorders>
            <w:shd w:val="clear" w:color="auto" w:fill="auto"/>
            <w:noWrap/>
            <w:vAlign w:val="bottom"/>
            <w:hideMark/>
          </w:tcPr>
          <w:p w14:paraId="69D4465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173.76</w:t>
            </w:r>
          </w:p>
        </w:tc>
        <w:tc>
          <w:tcPr>
            <w:tcW w:w="960" w:type="dxa"/>
            <w:tcBorders>
              <w:top w:val="nil"/>
              <w:left w:val="nil"/>
              <w:bottom w:val="nil"/>
              <w:right w:val="nil"/>
            </w:tcBorders>
            <w:shd w:val="clear" w:color="auto" w:fill="auto"/>
            <w:noWrap/>
            <w:vAlign w:val="bottom"/>
            <w:hideMark/>
          </w:tcPr>
          <w:p w14:paraId="0F9B15E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168.27</w:t>
            </w:r>
          </w:p>
        </w:tc>
        <w:tc>
          <w:tcPr>
            <w:tcW w:w="960" w:type="dxa"/>
            <w:tcBorders>
              <w:top w:val="nil"/>
              <w:left w:val="nil"/>
              <w:bottom w:val="nil"/>
              <w:right w:val="nil"/>
            </w:tcBorders>
            <w:shd w:val="clear" w:color="auto" w:fill="auto"/>
            <w:noWrap/>
            <w:vAlign w:val="bottom"/>
            <w:hideMark/>
          </w:tcPr>
          <w:p w14:paraId="4BA31AE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169.38</w:t>
            </w:r>
          </w:p>
        </w:tc>
        <w:tc>
          <w:tcPr>
            <w:tcW w:w="960" w:type="dxa"/>
            <w:tcBorders>
              <w:top w:val="nil"/>
              <w:left w:val="nil"/>
              <w:bottom w:val="nil"/>
              <w:right w:val="nil"/>
            </w:tcBorders>
            <w:shd w:val="clear" w:color="auto" w:fill="auto"/>
            <w:noWrap/>
            <w:vAlign w:val="bottom"/>
            <w:hideMark/>
          </w:tcPr>
          <w:p w14:paraId="4B4BD24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169.38</w:t>
            </w:r>
          </w:p>
        </w:tc>
        <w:tc>
          <w:tcPr>
            <w:tcW w:w="960" w:type="dxa"/>
            <w:tcBorders>
              <w:top w:val="nil"/>
              <w:left w:val="nil"/>
              <w:bottom w:val="nil"/>
              <w:right w:val="nil"/>
            </w:tcBorders>
            <w:shd w:val="clear" w:color="auto" w:fill="auto"/>
            <w:noWrap/>
            <w:vAlign w:val="bottom"/>
            <w:hideMark/>
          </w:tcPr>
          <w:p w14:paraId="36CFD1A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73711200</w:t>
            </w:r>
          </w:p>
        </w:tc>
      </w:tr>
      <w:tr w:rsidR="00710683" w:rsidRPr="00710683" w14:paraId="59117E7C" w14:textId="77777777" w:rsidTr="00710683">
        <w:trPr>
          <w:trHeight w:val="288"/>
        </w:trPr>
        <w:tc>
          <w:tcPr>
            <w:tcW w:w="1580" w:type="dxa"/>
            <w:tcBorders>
              <w:top w:val="nil"/>
              <w:left w:val="nil"/>
              <w:bottom w:val="nil"/>
              <w:right w:val="nil"/>
            </w:tcBorders>
            <w:shd w:val="clear" w:color="auto" w:fill="auto"/>
            <w:noWrap/>
            <w:vAlign w:val="bottom"/>
            <w:hideMark/>
          </w:tcPr>
          <w:p w14:paraId="57E04CE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17-04-2024</w:t>
            </w:r>
          </w:p>
        </w:tc>
        <w:tc>
          <w:tcPr>
            <w:tcW w:w="960" w:type="dxa"/>
            <w:tcBorders>
              <w:top w:val="nil"/>
              <w:left w:val="nil"/>
              <w:bottom w:val="nil"/>
              <w:right w:val="nil"/>
            </w:tcBorders>
            <w:shd w:val="clear" w:color="auto" w:fill="auto"/>
            <w:noWrap/>
            <w:vAlign w:val="bottom"/>
            <w:hideMark/>
          </w:tcPr>
          <w:p w14:paraId="52F3E19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169.61</w:t>
            </w:r>
          </w:p>
        </w:tc>
        <w:tc>
          <w:tcPr>
            <w:tcW w:w="960" w:type="dxa"/>
            <w:tcBorders>
              <w:top w:val="nil"/>
              <w:left w:val="nil"/>
              <w:bottom w:val="nil"/>
              <w:right w:val="nil"/>
            </w:tcBorders>
            <w:shd w:val="clear" w:color="auto" w:fill="auto"/>
            <w:noWrap/>
            <w:vAlign w:val="bottom"/>
            <w:hideMark/>
          </w:tcPr>
          <w:p w14:paraId="712207E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170.65</w:t>
            </w:r>
          </w:p>
        </w:tc>
        <w:tc>
          <w:tcPr>
            <w:tcW w:w="960" w:type="dxa"/>
            <w:tcBorders>
              <w:top w:val="nil"/>
              <w:left w:val="nil"/>
              <w:bottom w:val="nil"/>
              <w:right w:val="nil"/>
            </w:tcBorders>
            <w:shd w:val="clear" w:color="auto" w:fill="auto"/>
            <w:noWrap/>
            <w:vAlign w:val="bottom"/>
            <w:hideMark/>
          </w:tcPr>
          <w:p w14:paraId="41958BD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w:t>
            </w:r>
          </w:p>
        </w:tc>
        <w:tc>
          <w:tcPr>
            <w:tcW w:w="960" w:type="dxa"/>
            <w:tcBorders>
              <w:top w:val="nil"/>
              <w:left w:val="nil"/>
              <w:bottom w:val="nil"/>
              <w:right w:val="nil"/>
            </w:tcBorders>
            <w:shd w:val="clear" w:color="auto" w:fill="auto"/>
            <w:noWrap/>
            <w:vAlign w:val="bottom"/>
            <w:hideMark/>
          </w:tcPr>
          <w:p w14:paraId="2122CB6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w:t>
            </w:r>
          </w:p>
        </w:tc>
        <w:tc>
          <w:tcPr>
            <w:tcW w:w="960" w:type="dxa"/>
            <w:tcBorders>
              <w:top w:val="nil"/>
              <w:left w:val="nil"/>
              <w:bottom w:val="nil"/>
              <w:right w:val="nil"/>
            </w:tcBorders>
            <w:shd w:val="clear" w:color="auto" w:fill="auto"/>
            <w:noWrap/>
            <w:vAlign w:val="bottom"/>
            <w:hideMark/>
          </w:tcPr>
          <w:p w14:paraId="4EE180B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w:t>
            </w:r>
          </w:p>
        </w:tc>
        <w:tc>
          <w:tcPr>
            <w:tcW w:w="960" w:type="dxa"/>
            <w:tcBorders>
              <w:top w:val="nil"/>
              <w:left w:val="nil"/>
              <w:bottom w:val="nil"/>
              <w:right w:val="nil"/>
            </w:tcBorders>
            <w:shd w:val="clear" w:color="auto" w:fill="auto"/>
            <w:noWrap/>
            <w:vAlign w:val="bottom"/>
            <w:hideMark/>
          </w:tcPr>
          <w:p w14:paraId="3C13A79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50901200</w:t>
            </w:r>
          </w:p>
        </w:tc>
      </w:tr>
      <w:tr w:rsidR="00710683" w:rsidRPr="00710683" w14:paraId="5F28372A" w14:textId="77777777" w:rsidTr="00710683">
        <w:trPr>
          <w:trHeight w:val="288"/>
        </w:trPr>
        <w:tc>
          <w:tcPr>
            <w:tcW w:w="1580" w:type="dxa"/>
            <w:tcBorders>
              <w:top w:val="nil"/>
              <w:left w:val="nil"/>
              <w:bottom w:val="nil"/>
              <w:right w:val="nil"/>
            </w:tcBorders>
            <w:shd w:val="clear" w:color="auto" w:fill="auto"/>
            <w:noWrap/>
            <w:vAlign w:val="bottom"/>
            <w:hideMark/>
          </w:tcPr>
          <w:p w14:paraId="0F2E361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18-04-2024</w:t>
            </w:r>
          </w:p>
        </w:tc>
        <w:tc>
          <w:tcPr>
            <w:tcW w:w="960" w:type="dxa"/>
            <w:tcBorders>
              <w:top w:val="nil"/>
              <w:left w:val="nil"/>
              <w:bottom w:val="nil"/>
              <w:right w:val="nil"/>
            </w:tcBorders>
            <w:shd w:val="clear" w:color="auto" w:fill="auto"/>
            <w:noWrap/>
            <w:vAlign w:val="bottom"/>
            <w:hideMark/>
          </w:tcPr>
          <w:p w14:paraId="7ADDB81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168.03</w:t>
            </w:r>
          </w:p>
        </w:tc>
        <w:tc>
          <w:tcPr>
            <w:tcW w:w="960" w:type="dxa"/>
            <w:tcBorders>
              <w:top w:val="nil"/>
              <w:left w:val="nil"/>
              <w:bottom w:val="nil"/>
              <w:right w:val="nil"/>
            </w:tcBorders>
            <w:shd w:val="clear" w:color="auto" w:fill="auto"/>
            <w:noWrap/>
            <w:vAlign w:val="bottom"/>
            <w:hideMark/>
          </w:tcPr>
          <w:p w14:paraId="26EB485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168.64</w:t>
            </w:r>
          </w:p>
        </w:tc>
        <w:tc>
          <w:tcPr>
            <w:tcW w:w="960" w:type="dxa"/>
            <w:tcBorders>
              <w:top w:val="nil"/>
              <w:left w:val="nil"/>
              <w:bottom w:val="nil"/>
              <w:right w:val="nil"/>
            </w:tcBorders>
            <w:shd w:val="clear" w:color="auto" w:fill="auto"/>
            <w:noWrap/>
            <w:vAlign w:val="bottom"/>
            <w:hideMark/>
          </w:tcPr>
          <w:p w14:paraId="2B439F5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166.55</w:t>
            </w:r>
          </w:p>
        </w:tc>
        <w:tc>
          <w:tcPr>
            <w:tcW w:w="960" w:type="dxa"/>
            <w:tcBorders>
              <w:top w:val="nil"/>
              <w:left w:val="nil"/>
              <w:bottom w:val="nil"/>
              <w:right w:val="nil"/>
            </w:tcBorders>
            <w:shd w:val="clear" w:color="auto" w:fill="auto"/>
            <w:noWrap/>
            <w:vAlign w:val="bottom"/>
            <w:hideMark/>
          </w:tcPr>
          <w:p w14:paraId="5C4526C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167.04</w:t>
            </w:r>
          </w:p>
        </w:tc>
        <w:tc>
          <w:tcPr>
            <w:tcW w:w="960" w:type="dxa"/>
            <w:tcBorders>
              <w:top w:val="nil"/>
              <w:left w:val="nil"/>
              <w:bottom w:val="nil"/>
              <w:right w:val="nil"/>
            </w:tcBorders>
            <w:shd w:val="clear" w:color="auto" w:fill="auto"/>
            <w:noWrap/>
            <w:vAlign w:val="bottom"/>
            <w:hideMark/>
          </w:tcPr>
          <w:p w14:paraId="63EE378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167.04</w:t>
            </w:r>
          </w:p>
        </w:tc>
        <w:tc>
          <w:tcPr>
            <w:tcW w:w="960" w:type="dxa"/>
            <w:tcBorders>
              <w:top w:val="nil"/>
              <w:left w:val="nil"/>
              <w:bottom w:val="nil"/>
              <w:right w:val="nil"/>
            </w:tcBorders>
            <w:shd w:val="clear" w:color="auto" w:fill="auto"/>
            <w:noWrap/>
            <w:vAlign w:val="bottom"/>
            <w:hideMark/>
          </w:tcPr>
          <w:p w14:paraId="44D5F51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43122900</w:t>
            </w:r>
          </w:p>
        </w:tc>
      </w:tr>
      <w:tr w:rsidR="00710683" w:rsidRPr="00710683" w14:paraId="3137984F" w14:textId="77777777" w:rsidTr="00710683">
        <w:trPr>
          <w:trHeight w:val="288"/>
        </w:trPr>
        <w:tc>
          <w:tcPr>
            <w:tcW w:w="1580" w:type="dxa"/>
            <w:tcBorders>
              <w:top w:val="nil"/>
              <w:left w:val="nil"/>
              <w:bottom w:val="nil"/>
              <w:right w:val="nil"/>
            </w:tcBorders>
            <w:shd w:val="clear" w:color="auto" w:fill="auto"/>
            <w:noWrap/>
            <w:vAlign w:val="bottom"/>
            <w:hideMark/>
          </w:tcPr>
          <w:p w14:paraId="24D92ED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19-04-2024</w:t>
            </w:r>
          </w:p>
        </w:tc>
        <w:tc>
          <w:tcPr>
            <w:tcW w:w="960" w:type="dxa"/>
            <w:tcBorders>
              <w:top w:val="nil"/>
              <w:left w:val="nil"/>
              <w:bottom w:val="nil"/>
              <w:right w:val="nil"/>
            </w:tcBorders>
            <w:shd w:val="clear" w:color="auto" w:fill="auto"/>
            <w:noWrap/>
            <w:vAlign w:val="bottom"/>
            <w:hideMark/>
          </w:tcPr>
          <w:p w14:paraId="3AE7774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166.21</w:t>
            </w:r>
          </w:p>
        </w:tc>
        <w:tc>
          <w:tcPr>
            <w:tcW w:w="960" w:type="dxa"/>
            <w:tcBorders>
              <w:top w:val="nil"/>
              <w:left w:val="nil"/>
              <w:bottom w:val="nil"/>
              <w:right w:val="nil"/>
            </w:tcBorders>
            <w:shd w:val="clear" w:color="auto" w:fill="auto"/>
            <w:noWrap/>
            <w:vAlign w:val="bottom"/>
            <w:hideMark/>
          </w:tcPr>
          <w:p w14:paraId="5CD7B1F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166.4</w:t>
            </w:r>
          </w:p>
        </w:tc>
        <w:tc>
          <w:tcPr>
            <w:tcW w:w="960" w:type="dxa"/>
            <w:tcBorders>
              <w:top w:val="nil"/>
              <w:left w:val="nil"/>
              <w:bottom w:val="nil"/>
              <w:right w:val="nil"/>
            </w:tcBorders>
            <w:shd w:val="clear" w:color="auto" w:fill="auto"/>
            <w:noWrap/>
            <w:vAlign w:val="bottom"/>
            <w:hideMark/>
          </w:tcPr>
          <w:p w14:paraId="59D31C0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164.08</w:t>
            </w:r>
          </w:p>
        </w:tc>
        <w:tc>
          <w:tcPr>
            <w:tcW w:w="960" w:type="dxa"/>
            <w:tcBorders>
              <w:top w:val="nil"/>
              <w:left w:val="nil"/>
              <w:bottom w:val="nil"/>
              <w:right w:val="nil"/>
            </w:tcBorders>
            <w:shd w:val="clear" w:color="auto" w:fill="auto"/>
            <w:noWrap/>
            <w:vAlign w:val="bottom"/>
            <w:hideMark/>
          </w:tcPr>
          <w:p w14:paraId="12E74DC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w:t>
            </w:r>
          </w:p>
        </w:tc>
        <w:tc>
          <w:tcPr>
            <w:tcW w:w="960" w:type="dxa"/>
            <w:tcBorders>
              <w:top w:val="nil"/>
              <w:left w:val="nil"/>
              <w:bottom w:val="nil"/>
              <w:right w:val="nil"/>
            </w:tcBorders>
            <w:shd w:val="clear" w:color="auto" w:fill="auto"/>
            <w:noWrap/>
            <w:vAlign w:val="bottom"/>
            <w:hideMark/>
          </w:tcPr>
          <w:p w14:paraId="4EA084B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w:t>
            </w:r>
          </w:p>
        </w:tc>
        <w:tc>
          <w:tcPr>
            <w:tcW w:w="960" w:type="dxa"/>
            <w:tcBorders>
              <w:top w:val="nil"/>
              <w:left w:val="nil"/>
              <w:bottom w:val="nil"/>
              <w:right w:val="nil"/>
            </w:tcBorders>
            <w:shd w:val="clear" w:color="auto" w:fill="auto"/>
            <w:noWrap/>
            <w:vAlign w:val="bottom"/>
            <w:hideMark/>
          </w:tcPr>
          <w:p w14:paraId="7F10591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67772100</w:t>
            </w:r>
          </w:p>
        </w:tc>
      </w:tr>
      <w:tr w:rsidR="00710683" w:rsidRPr="00710683" w14:paraId="39A27308" w14:textId="77777777" w:rsidTr="00710683">
        <w:trPr>
          <w:trHeight w:val="288"/>
        </w:trPr>
        <w:tc>
          <w:tcPr>
            <w:tcW w:w="1580" w:type="dxa"/>
            <w:tcBorders>
              <w:top w:val="nil"/>
              <w:left w:val="nil"/>
              <w:bottom w:val="nil"/>
              <w:right w:val="nil"/>
            </w:tcBorders>
            <w:shd w:val="clear" w:color="auto" w:fill="auto"/>
            <w:noWrap/>
            <w:vAlign w:val="bottom"/>
            <w:hideMark/>
          </w:tcPr>
          <w:p w14:paraId="3CDAE26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22-04-2024</w:t>
            </w:r>
          </w:p>
        </w:tc>
        <w:tc>
          <w:tcPr>
            <w:tcW w:w="960" w:type="dxa"/>
            <w:tcBorders>
              <w:top w:val="nil"/>
              <w:left w:val="nil"/>
              <w:bottom w:val="nil"/>
              <w:right w:val="nil"/>
            </w:tcBorders>
            <w:shd w:val="clear" w:color="auto" w:fill="auto"/>
            <w:noWrap/>
            <w:vAlign w:val="bottom"/>
            <w:hideMark/>
          </w:tcPr>
          <w:p w14:paraId="342C126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165.52</w:t>
            </w:r>
          </w:p>
        </w:tc>
        <w:tc>
          <w:tcPr>
            <w:tcW w:w="960" w:type="dxa"/>
            <w:tcBorders>
              <w:top w:val="nil"/>
              <w:left w:val="nil"/>
              <w:bottom w:val="nil"/>
              <w:right w:val="nil"/>
            </w:tcBorders>
            <w:shd w:val="clear" w:color="auto" w:fill="auto"/>
            <w:noWrap/>
            <w:vAlign w:val="bottom"/>
            <w:hideMark/>
          </w:tcPr>
          <w:p w14:paraId="19CB183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167.26</w:t>
            </w:r>
          </w:p>
        </w:tc>
        <w:tc>
          <w:tcPr>
            <w:tcW w:w="960" w:type="dxa"/>
            <w:tcBorders>
              <w:top w:val="nil"/>
              <w:left w:val="nil"/>
              <w:bottom w:val="nil"/>
              <w:right w:val="nil"/>
            </w:tcBorders>
            <w:shd w:val="clear" w:color="auto" w:fill="auto"/>
            <w:noWrap/>
            <w:vAlign w:val="bottom"/>
            <w:hideMark/>
          </w:tcPr>
          <w:p w14:paraId="1F6BE5A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164.77</w:t>
            </w:r>
          </w:p>
        </w:tc>
        <w:tc>
          <w:tcPr>
            <w:tcW w:w="960" w:type="dxa"/>
            <w:tcBorders>
              <w:top w:val="nil"/>
              <w:left w:val="nil"/>
              <w:bottom w:val="nil"/>
              <w:right w:val="nil"/>
            </w:tcBorders>
            <w:shd w:val="clear" w:color="auto" w:fill="auto"/>
            <w:noWrap/>
            <w:vAlign w:val="bottom"/>
            <w:hideMark/>
          </w:tcPr>
          <w:p w14:paraId="0956B11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165.84</w:t>
            </w:r>
          </w:p>
        </w:tc>
        <w:tc>
          <w:tcPr>
            <w:tcW w:w="960" w:type="dxa"/>
            <w:tcBorders>
              <w:top w:val="nil"/>
              <w:left w:val="nil"/>
              <w:bottom w:val="nil"/>
              <w:right w:val="nil"/>
            </w:tcBorders>
            <w:shd w:val="clear" w:color="auto" w:fill="auto"/>
            <w:noWrap/>
            <w:vAlign w:val="bottom"/>
            <w:hideMark/>
          </w:tcPr>
          <w:p w14:paraId="5DD5266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165.84</w:t>
            </w:r>
          </w:p>
        </w:tc>
        <w:tc>
          <w:tcPr>
            <w:tcW w:w="960" w:type="dxa"/>
            <w:tcBorders>
              <w:top w:val="nil"/>
              <w:left w:val="nil"/>
              <w:bottom w:val="nil"/>
              <w:right w:val="nil"/>
            </w:tcBorders>
            <w:shd w:val="clear" w:color="auto" w:fill="auto"/>
            <w:noWrap/>
            <w:vAlign w:val="bottom"/>
            <w:hideMark/>
          </w:tcPr>
          <w:p w14:paraId="5530510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48116400</w:t>
            </w:r>
          </w:p>
        </w:tc>
      </w:tr>
      <w:tr w:rsidR="00710683" w:rsidRPr="00710683" w14:paraId="738E050A" w14:textId="77777777" w:rsidTr="00710683">
        <w:trPr>
          <w:trHeight w:val="288"/>
        </w:trPr>
        <w:tc>
          <w:tcPr>
            <w:tcW w:w="1580" w:type="dxa"/>
            <w:tcBorders>
              <w:top w:val="nil"/>
              <w:left w:val="nil"/>
              <w:bottom w:val="nil"/>
              <w:right w:val="nil"/>
            </w:tcBorders>
            <w:shd w:val="clear" w:color="auto" w:fill="auto"/>
            <w:noWrap/>
            <w:vAlign w:val="bottom"/>
            <w:hideMark/>
          </w:tcPr>
          <w:p w14:paraId="2823D7C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23-04-2024</w:t>
            </w:r>
          </w:p>
        </w:tc>
        <w:tc>
          <w:tcPr>
            <w:tcW w:w="960" w:type="dxa"/>
            <w:tcBorders>
              <w:top w:val="nil"/>
              <w:left w:val="nil"/>
              <w:bottom w:val="nil"/>
              <w:right w:val="nil"/>
            </w:tcBorders>
            <w:shd w:val="clear" w:color="auto" w:fill="auto"/>
            <w:noWrap/>
            <w:vAlign w:val="bottom"/>
            <w:hideMark/>
          </w:tcPr>
          <w:p w14:paraId="021A511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165.35</w:t>
            </w:r>
          </w:p>
        </w:tc>
        <w:tc>
          <w:tcPr>
            <w:tcW w:w="960" w:type="dxa"/>
            <w:tcBorders>
              <w:top w:val="nil"/>
              <w:left w:val="nil"/>
              <w:bottom w:val="nil"/>
              <w:right w:val="nil"/>
            </w:tcBorders>
            <w:shd w:val="clear" w:color="auto" w:fill="auto"/>
            <w:noWrap/>
            <w:vAlign w:val="bottom"/>
            <w:hideMark/>
          </w:tcPr>
          <w:p w14:paraId="46A526E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167.05</w:t>
            </w:r>
          </w:p>
        </w:tc>
        <w:tc>
          <w:tcPr>
            <w:tcW w:w="960" w:type="dxa"/>
            <w:tcBorders>
              <w:top w:val="nil"/>
              <w:left w:val="nil"/>
              <w:bottom w:val="nil"/>
              <w:right w:val="nil"/>
            </w:tcBorders>
            <w:shd w:val="clear" w:color="auto" w:fill="auto"/>
            <w:noWrap/>
            <w:vAlign w:val="bottom"/>
            <w:hideMark/>
          </w:tcPr>
          <w:p w14:paraId="48D3814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164.92</w:t>
            </w:r>
          </w:p>
        </w:tc>
        <w:tc>
          <w:tcPr>
            <w:tcW w:w="960" w:type="dxa"/>
            <w:tcBorders>
              <w:top w:val="nil"/>
              <w:left w:val="nil"/>
              <w:bottom w:val="nil"/>
              <w:right w:val="nil"/>
            </w:tcBorders>
            <w:shd w:val="clear" w:color="auto" w:fill="auto"/>
            <w:noWrap/>
            <w:vAlign w:val="bottom"/>
            <w:hideMark/>
          </w:tcPr>
          <w:p w14:paraId="75138B8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166.9</w:t>
            </w:r>
          </w:p>
        </w:tc>
        <w:tc>
          <w:tcPr>
            <w:tcW w:w="960" w:type="dxa"/>
            <w:tcBorders>
              <w:top w:val="nil"/>
              <w:left w:val="nil"/>
              <w:bottom w:val="nil"/>
              <w:right w:val="nil"/>
            </w:tcBorders>
            <w:shd w:val="clear" w:color="auto" w:fill="auto"/>
            <w:noWrap/>
            <w:vAlign w:val="bottom"/>
            <w:hideMark/>
          </w:tcPr>
          <w:p w14:paraId="09DDD61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166.9</w:t>
            </w:r>
          </w:p>
        </w:tc>
        <w:tc>
          <w:tcPr>
            <w:tcW w:w="960" w:type="dxa"/>
            <w:tcBorders>
              <w:top w:val="nil"/>
              <w:left w:val="nil"/>
              <w:bottom w:val="nil"/>
              <w:right w:val="nil"/>
            </w:tcBorders>
            <w:shd w:val="clear" w:color="auto" w:fill="auto"/>
            <w:noWrap/>
            <w:vAlign w:val="bottom"/>
            <w:hideMark/>
          </w:tcPr>
          <w:p w14:paraId="1E6A6AC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49537800</w:t>
            </w:r>
          </w:p>
        </w:tc>
      </w:tr>
      <w:tr w:rsidR="00710683" w:rsidRPr="00710683" w14:paraId="39635BC6" w14:textId="77777777" w:rsidTr="00710683">
        <w:trPr>
          <w:trHeight w:val="288"/>
        </w:trPr>
        <w:tc>
          <w:tcPr>
            <w:tcW w:w="1580" w:type="dxa"/>
            <w:tcBorders>
              <w:top w:val="nil"/>
              <w:left w:val="nil"/>
              <w:bottom w:val="nil"/>
              <w:right w:val="nil"/>
            </w:tcBorders>
            <w:shd w:val="clear" w:color="auto" w:fill="auto"/>
            <w:noWrap/>
            <w:vAlign w:val="bottom"/>
            <w:hideMark/>
          </w:tcPr>
          <w:p w14:paraId="2A6440C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24-04-2024</w:t>
            </w:r>
          </w:p>
        </w:tc>
        <w:tc>
          <w:tcPr>
            <w:tcW w:w="960" w:type="dxa"/>
            <w:tcBorders>
              <w:top w:val="nil"/>
              <w:left w:val="nil"/>
              <w:bottom w:val="nil"/>
              <w:right w:val="nil"/>
            </w:tcBorders>
            <w:shd w:val="clear" w:color="auto" w:fill="auto"/>
            <w:noWrap/>
            <w:vAlign w:val="bottom"/>
            <w:hideMark/>
          </w:tcPr>
          <w:p w14:paraId="6316CF2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166.54</w:t>
            </w:r>
          </w:p>
        </w:tc>
        <w:tc>
          <w:tcPr>
            <w:tcW w:w="960" w:type="dxa"/>
            <w:tcBorders>
              <w:top w:val="nil"/>
              <w:left w:val="nil"/>
              <w:bottom w:val="nil"/>
              <w:right w:val="nil"/>
            </w:tcBorders>
            <w:shd w:val="clear" w:color="auto" w:fill="auto"/>
            <w:noWrap/>
            <w:vAlign w:val="bottom"/>
            <w:hideMark/>
          </w:tcPr>
          <w:p w14:paraId="7D165E2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w:t>
            </w:r>
          </w:p>
        </w:tc>
        <w:tc>
          <w:tcPr>
            <w:tcW w:w="960" w:type="dxa"/>
            <w:tcBorders>
              <w:top w:val="nil"/>
              <w:left w:val="nil"/>
              <w:bottom w:val="nil"/>
              <w:right w:val="nil"/>
            </w:tcBorders>
            <w:shd w:val="clear" w:color="auto" w:fill="auto"/>
            <w:noWrap/>
            <w:vAlign w:val="bottom"/>
            <w:hideMark/>
          </w:tcPr>
          <w:p w14:paraId="5E275E4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166.21</w:t>
            </w:r>
          </w:p>
        </w:tc>
        <w:tc>
          <w:tcPr>
            <w:tcW w:w="960" w:type="dxa"/>
            <w:tcBorders>
              <w:top w:val="nil"/>
              <w:left w:val="nil"/>
              <w:bottom w:val="nil"/>
              <w:right w:val="nil"/>
            </w:tcBorders>
            <w:shd w:val="clear" w:color="auto" w:fill="auto"/>
            <w:noWrap/>
            <w:vAlign w:val="bottom"/>
            <w:hideMark/>
          </w:tcPr>
          <w:p w14:paraId="2758AEB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169.02</w:t>
            </w:r>
          </w:p>
        </w:tc>
        <w:tc>
          <w:tcPr>
            <w:tcW w:w="960" w:type="dxa"/>
            <w:tcBorders>
              <w:top w:val="nil"/>
              <w:left w:val="nil"/>
              <w:bottom w:val="nil"/>
              <w:right w:val="nil"/>
            </w:tcBorders>
            <w:shd w:val="clear" w:color="auto" w:fill="auto"/>
            <w:noWrap/>
            <w:vAlign w:val="bottom"/>
            <w:hideMark/>
          </w:tcPr>
          <w:p w14:paraId="1033BC6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169.02</w:t>
            </w:r>
          </w:p>
        </w:tc>
        <w:tc>
          <w:tcPr>
            <w:tcW w:w="960" w:type="dxa"/>
            <w:tcBorders>
              <w:top w:val="nil"/>
              <w:left w:val="nil"/>
              <w:bottom w:val="nil"/>
              <w:right w:val="nil"/>
            </w:tcBorders>
            <w:shd w:val="clear" w:color="auto" w:fill="auto"/>
            <w:noWrap/>
            <w:vAlign w:val="bottom"/>
            <w:hideMark/>
          </w:tcPr>
          <w:p w14:paraId="2BCED8E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48251800</w:t>
            </w:r>
          </w:p>
        </w:tc>
      </w:tr>
      <w:tr w:rsidR="00710683" w:rsidRPr="00710683" w14:paraId="3BF162B9" w14:textId="77777777" w:rsidTr="00710683">
        <w:trPr>
          <w:trHeight w:val="288"/>
        </w:trPr>
        <w:tc>
          <w:tcPr>
            <w:tcW w:w="1580" w:type="dxa"/>
            <w:tcBorders>
              <w:top w:val="nil"/>
              <w:left w:val="nil"/>
              <w:bottom w:val="nil"/>
              <w:right w:val="nil"/>
            </w:tcBorders>
            <w:shd w:val="clear" w:color="auto" w:fill="auto"/>
            <w:noWrap/>
            <w:vAlign w:val="bottom"/>
            <w:hideMark/>
          </w:tcPr>
          <w:p w14:paraId="33C4969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25-04-2024</w:t>
            </w:r>
          </w:p>
        </w:tc>
        <w:tc>
          <w:tcPr>
            <w:tcW w:w="960" w:type="dxa"/>
            <w:tcBorders>
              <w:top w:val="nil"/>
              <w:left w:val="nil"/>
              <w:bottom w:val="nil"/>
              <w:right w:val="nil"/>
            </w:tcBorders>
            <w:shd w:val="clear" w:color="auto" w:fill="auto"/>
            <w:noWrap/>
            <w:vAlign w:val="bottom"/>
            <w:hideMark/>
          </w:tcPr>
          <w:p w14:paraId="17D118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169.53</w:t>
            </w:r>
          </w:p>
        </w:tc>
        <w:tc>
          <w:tcPr>
            <w:tcW w:w="960" w:type="dxa"/>
            <w:tcBorders>
              <w:top w:val="nil"/>
              <w:left w:val="nil"/>
              <w:bottom w:val="nil"/>
              <w:right w:val="nil"/>
            </w:tcBorders>
            <w:shd w:val="clear" w:color="auto" w:fill="auto"/>
            <w:noWrap/>
            <w:vAlign w:val="bottom"/>
            <w:hideMark/>
          </w:tcPr>
          <w:p w14:paraId="4B97B9E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170.61</w:t>
            </w:r>
          </w:p>
        </w:tc>
        <w:tc>
          <w:tcPr>
            <w:tcW w:w="960" w:type="dxa"/>
            <w:tcBorders>
              <w:top w:val="nil"/>
              <w:left w:val="nil"/>
              <w:bottom w:val="nil"/>
              <w:right w:val="nil"/>
            </w:tcBorders>
            <w:shd w:val="clear" w:color="auto" w:fill="auto"/>
            <w:noWrap/>
            <w:vAlign w:val="bottom"/>
            <w:hideMark/>
          </w:tcPr>
          <w:p w14:paraId="16C4905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168.15</w:t>
            </w:r>
          </w:p>
        </w:tc>
        <w:tc>
          <w:tcPr>
            <w:tcW w:w="960" w:type="dxa"/>
            <w:tcBorders>
              <w:top w:val="nil"/>
              <w:left w:val="nil"/>
              <w:bottom w:val="nil"/>
              <w:right w:val="nil"/>
            </w:tcBorders>
            <w:shd w:val="clear" w:color="auto" w:fill="auto"/>
            <w:noWrap/>
            <w:vAlign w:val="bottom"/>
            <w:hideMark/>
          </w:tcPr>
          <w:p w14:paraId="0DE1376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169.89</w:t>
            </w:r>
          </w:p>
        </w:tc>
        <w:tc>
          <w:tcPr>
            <w:tcW w:w="960" w:type="dxa"/>
            <w:tcBorders>
              <w:top w:val="nil"/>
              <w:left w:val="nil"/>
              <w:bottom w:val="nil"/>
              <w:right w:val="nil"/>
            </w:tcBorders>
            <w:shd w:val="clear" w:color="auto" w:fill="auto"/>
            <w:noWrap/>
            <w:vAlign w:val="bottom"/>
            <w:hideMark/>
          </w:tcPr>
          <w:p w14:paraId="1416A12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169.89</w:t>
            </w:r>
          </w:p>
        </w:tc>
        <w:tc>
          <w:tcPr>
            <w:tcW w:w="960" w:type="dxa"/>
            <w:tcBorders>
              <w:top w:val="nil"/>
              <w:left w:val="nil"/>
              <w:bottom w:val="nil"/>
              <w:right w:val="nil"/>
            </w:tcBorders>
            <w:shd w:val="clear" w:color="auto" w:fill="auto"/>
            <w:noWrap/>
            <w:vAlign w:val="bottom"/>
            <w:hideMark/>
          </w:tcPr>
          <w:p w14:paraId="4330A33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50558300</w:t>
            </w:r>
          </w:p>
        </w:tc>
      </w:tr>
      <w:tr w:rsidR="00710683" w:rsidRPr="00710683" w14:paraId="77C7736D" w14:textId="77777777" w:rsidTr="00710683">
        <w:trPr>
          <w:trHeight w:val="288"/>
        </w:trPr>
        <w:tc>
          <w:tcPr>
            <w:tcW w:w="1580" w:type="dxa"/>
            <w:tcBorders>
              <w:top w:val="nil"/>
              <w:left w:val="nil"/>
              <w:bottom w:val="nil"/>
              <w:right w:val="nil"/>
            </w:tcBorders>
            <w:shd w:val="clear" w:color="auto" w:fill="auto"/>
            <w:noWrap/>
            <w:vAlign w:val="bottom"/>
            <w:hideMark/>
          </w:tcPr>
          <w:p w14:paraId="3665177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lastRenderedPageBreak/>
              <w:t>26-04-2024</w:t>
            </w:r>
          </w:p>
        </w:tc>
        <w:tc>
          <w:tcPr>
            <w:tcW w:w="960" w:type="dxa"/>
            <w:tcBorders>
              <w:top w:val="nil"/>
              <w:left w:val="nil"/>
              <w:bottom w:val="nil"/>
              <w:right w:val="nil"/>
            </w:tcBorders>
            <w:shd w:val="clear" w:color="auto" w:fill="auto"/>
            <w:noWrap/>
            <w:vAlign w:val="bottom"/>
            <w:hideMark/>
          </w:tcPr>
          <w:p w14:paraId="5F421C4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169.88</w:t>
            </w:r>
          </w:p>
        </w:tc>
        <w:tc>
          <w:tcPr>
            <w:tcW w:w="960" w:type="dxa"/>
            <w:tcBorders>
              <w:top w:val="nil"/>
              <w:left w:val="nil"/>
              <w:bottom w:val="nil"/>
              <w:right w:val="nil"/>
            </w:tcBorders>
            <w:shd w:val="clear" w:color="auto" w:fill="auto"/>
            <w:noWrap/>
            <w:vAlign w:val="bottom"/>
            <w:hideMark/>
          </w:tcPr>
          <w:p w14:paraId="0643A6C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171.34</w:t>
            </w:r>
          </w:p>
        </w:tc>
        <w:tc>
          <w:tcPr>
            <w:tcW w:w="960" w:type="dxa"/>
            <w:tcBorders>
              <w:top w:val="nil"/>
              <w:left w:val="nil"/>
              <w:bottom w:val="nil"/>
              <w:right w:val="nil"/>
            </w:tcBorders>
            <w:shd w:val="clear" w:color="auto" w:fill="auto"/>
            <w:noWrap/>
            <w:vAlign w:val="bottom"/>
            <w:hideMark/>
          </w:tcPr>
          <w:p w14:paraId="6C62426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169.18</w:t>
            </w:r>
          </w:p>
        </w:tc>
        <w:tc>
          <w:tcPr>
            <w:tcW w:w="960" w:type="dxa"/>
            <w:tcBorders>
              <w:top w:val="nil"/>
              <w:left w:val="nil"/>
              <w:bottom w:val="nil"/>
              <w:right w:val="nil"/>
            </w:tcBorders>
            <w:shd w:val="clear" w:color="auto" w:fill="auto"/>
            <w:noWrap/>
            <w:vAlign w:val="bottom"/>
            <w:hideMark/>
          </w:tcPr>
          <w:p w14:paraId="109B9F3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w:t>
            </w:r>
          </w:p>
        </w:tc>
        <w:tc>
          <w:tcPr>
            <w:tcW w:w="960" w:type="dxa"/>
            <w:tcBorders>
              <w:top w:val="nil"/>
              <w:left w:val="nil"/>
              <w:bottom w:val="nil"/>
              <w:right w:val="nil"/>
            </w:tcBorders>
            <w:shd w:val="clear" w:color="auto" w:fill="auto"/>
            <w:noWrap/>
            <w:vAlign w:val="bottom"/>
            <w:hideMark/>
          </w:tcPr>
          <w:p w14:paraId="3D38342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w:t>
            </w:r>
          </w:p>
        </w:tc>
        <w:tc>
          <w:tcPr>
            <w:tcW w:w="960" w:type="dxa"/>
            <w:tcBorders>
              <w:top w:val="nil"/>
              <w:left w:val="nil"/>
              <w:bottom w:val="nil"/>
              <w:right w:val="nil"/>
            </w:tcBorders>
            <w:shd w:val="clear" w:color="auto" w:fill="auto"/>
            <w:noWrap/>
            <w:vAlign w:val="bottom"/>
            <w:hideMark/>
          </w:tcPr>
          <w:p w14:paraId="3034E1C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44838400</w:t>
            </w:r>
          </w:p>
        </w:tc>
      </w:tr>
      <w:tr w:rsidR="00710683" w:rsidRPr="00710683" w14:paraId="0F07D04C" w14:textId="77777777" w:rsidTr="00710683">
        <w:trPr>
          <w:trHeight w:val="288"/>
        </w:trPr>
        <w:tc>
          <w:tcPr>
            <w:tcW w:w="1580" w:type="dxa"/>
            <w:tcBorders>
              <w:top w:val="nil"/>
              <w:left w:val="nil"/>
              <w:bottom w:val="nil"/>
              <w:right w:val="nil"/>
            </w:tcBorders>
            <w:shd w:val="clear" w:color="auto" w:fill="auto"/>
            <w:noWrap/>
            <w:vAlign w:val="bottom"/>
            <w:hideMark/>
          </w:tcPr>
          <w:p w14:paraId="39A4036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29-04-2024</w:t>
            </w:r>
          </w:p>
        </w:tc>
        <w:tc>
          <w:tcPr>
            <w:tcW w:w="960" w:type="dxa"/>
            <w:tcBorders>
              <w:top w:val="nil"/>
              <w:left w:val="nil"/>
              <w:bottom w:val="nil"/>
              <w:right w:val="nil"/>
            </w:tcBorders>
            <w:shd w:val="clear" w:color="auto" w:fill="auto"/>
            <w:noWrap/>
            <w:vAlign w:val="bottom"/>
            <w:hideMark/>
          </w:tcPr>
          <w:p w14:paraId="642341F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173.37</w:t>
            </w:r>
          </w:p>
        </w:tc>
        <w:tc>
          <w:tcPr>
            <w:tcW w:w="960" w:type="dxa"/>
            <w:tcBorders>
              <w:top w:val="nil"/>
              <w:left w:val="nil"/>
              <w:bottom w:val="nil"/>
              <w:right w:val="nil"/>
            </w:tcBorders>
            <w:shd w:val="clear" w:color="auto" w:fill="auto"/>
            <w:noWrap/>
            <w:vAlign w:val="bottom"/>
            <w:hideMark/>
          </w:tcPr>
          <w:p w14:paraId="37A749E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176.03</w:t>
            </w:r>
          </w:p>
        </w:tc>
        <w:tc>
          <w:tcPr>
            <w:tcW w:w="960" w:type="dxa"/>
            <w:tcBorders>
              <w:top w:val="nil"/>
              <w:left w:val="nil"/>
              <w:bottom w:val="nil"/>
              <w:right w:val="nil"/>
            </w:tcBorders>
            <w:shd w:val="clear" w:color="auto" w:fill="auto"/>
            <w:noWrap/>
            <w:vAlign w:val="bottom"/>
            <w:hideMark/>
          </w:tcPr>
          <w:p w14:paraId="27CABED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173.1</w:t>
            </w:r>
          </w:p>
        </w:tc>
        <w:tc>
          <w:tcPr>
            <w:tcW w:w="960" w:type="dxa"/>
            <w:tcBorders>
              <w:top w:val="nil"/>
              <w:left w:val="nil"/>
              <w:bottom w:val="nil"/>
              <w:right w:val="nil"/>
            </w:tcBorders>
            <w:shd w:val="clear" w:color="auto" w:fill="auto"/>
            <w:noWrap/>
            <w:vAlign w:val="bottom"/>
            <w:hideMark/>
          </w:tcPr>
          <w:p w14:paraId="28091AF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173.5</w:t>
            </w:r>
          </w:p>
        </w:tc>
        <w:tc>
          <w:tcPr>
            <w:tcW w:w="960" w:type="dxa"/>
            <w:tcBorders>
              <w:top w:val="nil"/>
              <w:left w:val="nil"/>
              <w:bottom w:val="nil"/>
              <w:right w:val="nil"/>
            </w:tcBorders>
            <w:shd w:val="clear" w:color="auto" w:fill="auto"/>
            <w:noWrap/>
            <w:vAlign w:val="bottom"/>
            <w:hideMark/>
          </w:tcPr>
          <w:p w14:paraId="005C918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173.5</w:t>
            </w:r>
          </w:p>
        </w:tc>
        <w:tc>
          <w:tcPr>
            <w:tcW w:w="960" w:type="dxa"/>
            <w:tcBorders>
              <w:top w:val="nil"/>
              <w:left w:val="nil"/>
              <w:bottom w:val="nil"/>
              <w:right w:val="nil"/>
            </w:tcBorders>
            <w:shd w:val="clear" w:color="auto" w:fill="auto"/>
            <w:noWrap/>
            <w:vAlign w:val="bottom"/>
            <w:hideMark/>
          </w:tcPr>
          <w:p w14:paraId="7A46F3E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68169400</w:t>
            </w:r>
          </w:p>
        </w:tc>
      </w:tr>
      <w:tr w:rsidR="00710683" w:rsidRPr="00710683" w14:paraId="0451412D" w14:textId="77777777" w:rsidTr="00710683">
        <w:trPr>
          <w:trHeight w:val="288"/>
        </w:trPr>
        <w:tc>
          <w:tcPr>
            <w:tcW w:w="1580" w:type="dxa"/>
            <w:tcBorders>
              <w:top w:val="nil"/>
              <w:left w:val="nil"/>
              <w:bottom w:val="nil"/>
              <w:right w:val="nil"/>
            </w:tcBorders>
            <w:shd w:val="clear" w:color="auto" w:fill="auto"/>
            <w:noWrap/>
            <w:vAlign w:val="bottom"/>
            <w:hideMark/>
          </w:tcPr>
          <w:p w14:paraId="39CE9A5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30-04-2024</w:t>
            </w:r>
          </w:p>
        </w:tc>
        <w:tc>
          <w:tcPr>
            <w:tcW w:w="960" w:type="dxa"/>
            <w:tcBorders>
              <w:top w:val="nil"/>
              <w:left w:val="nil"/>
              <w:bottom w:val="nil"/>
              <w:right w:val="nil"/>
            </w:tcBorders>
            <w:shd w:val="clear" w:color="auto" w:fill="auto"/>
            <w:noWrap/>
            <w:vAlign w:val="bottom"/>
            <w:hideMark/>
          </w:tcPr>
          <w:p w14:paraId="46041EA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173.33</w:t>
            </w:r>
          </w:p>
        </w:tc>
        <w:tc>
          <w:tcPr>
            <w:tcW w:w="960" w:type="dxa"/>
            <w:tcBorders>
              <w:top w:val="nil"/>
              <w:left w:val="nil"/>
              <w:bottom w:val="nil"/>
              <w:right w:val="nil"/>
            </w:tcBorders>
            <w:shd w:val="clear" w:color="auto" w:fill="auto"/>
            <w:noWrap/>
            <w:vAlign w:val="bottom"/>
            <w:hideMark/>
          </w:tcPr>
          <w:p w14:paraId="2718A9B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174.99</w:t>
            </w:r>
          </w:p>
        </w:tc>
        <w:tc>
          <w:tcPr>
            <w:tcW w:w="960" w:type="dxa"/>
            <w:tcBorders>
              <w:top w:val="nil"/>
              <w:left w:val="nil"/>
              <w:bottom w:val="nil"/>
              <w:right w:val="nil"/>
            </w:tcBorders>
            <w:shd w:val="clear" w:color="auto" w:fill="auto"/>
            <w:noWrap/>
            <w:vAlign w:val="bottom"/>
            <w:hideMark/>
          </w:tcPr>
          <w:p w14:paraId="78346C8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w:t>
            </w:r>
          </w:p>
        </w:tc>
        <w:tc>
          <w:tcPr>
            <w:tcW w:w="960" w:type="dxa"/>
            <w:tcBorders>
              <w:top w:val="nil"/>
              <w:left w:val="nil"/>
              <w:bottom w:val="nil"/>
              <w:right w:val="nil"/>
            </w:tcBorders>
            <w:shd w:val="clear" w:color="auto" w:fill="auto"/>
            <w:noWrap/>
            <w:vAlign w:val="bottom"/>
            <w:hideMark/>
          </w:tcPr>
          <w:p w14:paraId="0E358CE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170.33</w:t>
            </w:r>
          </w:p>
        </w:tc>
        <w:tc>
          <w:tcPr>
            <w:tcW w:w="960" w:type="dxa"/>
            <w:tcBorders>
              <w:top w:val="nil"/>
              <w:left w:val="nil"/>
              <w:bottom w:val="nil"/>
              <w:right w:val="nil"/>
            </w:tcBorders>
            <w:shd w:val="clear" w:color="auto" w:fill="auto"/>
            <w:noWrap/>
            <w:vAlign w:val="bottom"/>
            <w:hideMark/>
          </w:tcPr>
          <w:p w14:paraId="376C5E5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170.33</w:t>
            </w:r>
          </w:p>
        </w:tc>
        <w:tc>
          <w:tcPr>
            <w:tcW w:w="960" w:type="dxa"/>
            <w:tcBorders>
              <w:top w:val="nil"/>
              <w:left w:val="nil"/>
              <w:bottom w:val="nil"/>
              <w:right w:val="nil"/>
            </w:tcBorders>
            <w:shd w:val="clear" w:color="auto" w:fill="auto"/>
            <w:noWrap/>
            <w:vAlign w:val="bottom"/>
            <w:hideMark/>
          </w:tcPr>
          <w:p w14:paraId="536C7F0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65934800</w:t>
            </w:r>
          </w:p>
        </w:tc>
      </w:tr>
      <w:tr w:rsidR="00710683" w:rsidRPr="00710683" w14:paraId="3500D743" w14:textId="77777777" w:rsidTr="00710683">
        <w:trPr>
          <w:trHeight w:val="288"/>
        </w:trPr>
        <w:tc>
          <w:tcPr>
            <w:tcW w:w="1580" w:type="dxa"/>
            <w:tcBorders>
              <w:top w:val="nil"/>
              <w:left w:val="nil"/>
              <w:bottom w:val="nil"/>
              <w:right w:val="nil"/>
            </w:tcBorders>
            <w:shd w:val="clear" w:color="auto" w:fill="auto"/>
            <w:noWrap/>
            <w:vAlign w:val="bottom"/>
            <w:hideMark/>
          </w:tcPr>
          <w:p w14:paraId="3C3E1FD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01-05-2024</w:t>
            </w:r>
          </w:p>
        </w:tc>
        <w:tc>
          <w:tcPr>
            <w:tcW w:w="960" w:type="dxa"/>
            <w:tcBorders>
              <w:top w:val="nil"/>
              <w:left w:val="nil"/>
              <w:bottom w:val="nil"/>
              <w:right w:val="nil"/>
            </w:tcBorders>
            <w:shd w:val="clear" w:color="auto" w:fill="auto"/>
            <w:noWrap/>
            <w:vAlign w:val="bottom"/>
            <w:hideMark/>
          </w:tcPr>
          <w:p w14:paraId="365808F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169.58</w:t>
            </w:r>
          </w:p>
        </w:tc>
        <w:tc>
          <w:tcPr>
            <w:tcW w:w="960" w:type="dxa"/>
            <w:tcBorders>
              <w:top w:val="nil"/>
              <w:left w:val="nil"/>
              <w:bottom w:val="nil"/>
              <w:right w:val="nil"/>
            </w:tcBorders>
            <w:shd w:val="clear" w:color="auto" w:fill="auto"/>
            <w:noWrap/>
            <w:vAlign w:val="bottom"/>
            <w:hideMark/>
          </w:tcPr>
          <w:p w14:paraId="6A5CDCB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172.71</w:t>
            </w:r>
          </w:p>
        </w:tc>
        <w:tc>
          <w:tcPr>
            <w:tcW w:w="960" w:type="dxa"/>
            <w:tcBorders>
              <w:top w:val="nil"/>
              <w:left w:val="nil"/>
              <w:bottom w:val="nil"/>
              <w:right w:val="nil"/>
            </w:tcBorders>
            <w:shd w:val="clear" w:color="auto" w:fill="auto"/>
            <w:noWrap/>
            <w:vAlign w:val="bottom"/>
            <w:hideMark/>
          </w:tcPr>
          <w:p w14:paraId="078C7BC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169.11</w:t>
            </w:r>
          </w:p>
        </w:tc>
        <w:tc>
          <w:tcPr>
            <w:tcW w:w="960" w:type="dxa"/>
            <w:tcBorders>
              <w:top w:val="nil"/>
              <w:left w:val="nil"/>
              <w:bottom w:val="nil"/>
              <w:right w:val="nil"/>
            </w:tcBorders>
            <w:shd w:val="clear" w:color="auto" w:fill="auto"/>
            <w:noWrap/>
            <w:vAlign w:val="bottom"/>
            <w:hideMark/>
          </w:tcPr>
          <w:p w14:paraId="337446B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w:t>
            </w:r>
          </w:p>
        </w:tc>
        <w:tc>
          <w:tcPr>
            <w:tcW w:w="960" w:type="dxa"/>
            <w:tcBorders>
              <w:top w:val="nil"/>
              <w:left w:val="nil"/>
              <w:bottom w:val="nil"/>
              <w:right w:val="nil"/>
            </w:tcBorders>
            <w:shd w:val="clear" w:color="auto" w:fill="auto"/>
            <w:noWrap/>
            <w:vAlign w:val="bottom"/>
            <w:hideMark/>
          </w:tcPr>
          <w:p w14:paraId="0EC9F61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169.3</w:t>
            </w:r>
          </w:p>
        </w:tc>
        <w:tc>
          <w:tcPr>
            <w:tcW w:w="960" w:type="dxa"/>
            <w:tcBorders>
              <w:top w:val="nil"/>
              <w:left w:val="nil"/>
              <w:bottom w:val="nil"/>
              <w:right w:val="nil"/>
            </w:tcBorders>
            <w:shd w:val="clear" w:color="auto" w:fill="auto"/>
            <w:noWrap/>
            <w:vAlign w:val="bottom"/>
            <w:hideMark/>
          </w:tcPr>
          <w:p w14:paraId="74F34DE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50383100</w:t>
            </w:r>
          </w:p>
        </w:tc>
      </w:tr>
      <w:tr w:rsidR="00710683" w:rsidRPr="00710683" w14:paraId="66D343D6" w14:textId="77777777" w:rsidTr="00710683">
        <w:trPr>
          <w:trHeight w:val="288"/>
        </w:trPr>
        <w:tc>
          <w:tcPr>
            <w:tcW w:w="1580" w:type="dxa"/>
            <w:tcBorders>
              <w:top w:val="nil"/>
              <w:left w:val="nil"/>
              <w:bottom w:val="nil"/>
              <w:right w:val="nil"/>
            </w:tcBorders>
            <w:shd w:val="clear" w:color="auto" w:fill="auto"/>
            <w:noWrap/>
            <w:vAlign w:val="bottom"/>
            <w:hideMark/>
          </w:tcPr>
          <w:p w14:paraId="7C4EE34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02-05-2024</w:t>
            </w:r>
          </w:p>
        </w:tc>
        <w:tc>
          <w:tcPr>
            <w:tcW w:w="960" w:type="dxa"/>
            <w:tcBorders>
              <w:top w:val="nil"/>
              <w:left w:val="nil"/>
              <w:bottom w:val="nil"/>
              <w:right w:val="nil"/>
            </w:tcBorders>
            <w:shd w:val="clear" w:color="auto" w:fill="auto"/>
            <w:noWrap/>
            <w:vAlign w:val="bottom"/>
            <w:hideMark/>
          </w:tcPr>
          <w:p w14:paraId="7973097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172.51</w:t>
            </w:r>
          </w:p>
        </w:tc>
        <w:tc>
          <w:tcPr>
            <w:tcW w:w="960" w:type="dxa"/>
            <w:tcBorders>
              <w:top w:val="nil"/>
              <w:left w:val="nil"/>
              <w:bottom w:val="nil"/>
              <w:right w:val="nil"/>
            </w:tcBorders>
            <w:shd w:val="clear" w:color="auto" w:fill="auto"/>
            <w:noWrap/>
            <w:vAlign w:val="bottom"/>
            <w:hideMark/>
          </w:tcPr>
          <w:p w14:paraId="4D3FFED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173.42</w:t>
            </w:r>
          </w:p>
        </w:tc>
        <w:tc>
          <w:tcPr>
            <w:tcW w:w="960" w:type="dxa"/>
            <w:tcBorders>
              <w:top w:val="nil"/>
              <w:left w:val="nil"/>
              <w:bottom w:val="nil"/>
              <w:right w:val="nil"/>
            </w:tcBorders>
            <w:shd w:val="clear" w:color="auto" w:fill="auto"/>
            <w:noWrap/>
            <w:vAlign w:val="bottom"/>
            <w:hideMark/>
          </w:tcPr>
          <w:p w14:paraId="2B1F5BE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170.89</w:t>
            </w:r>
          </w:p>
        </w:tc>
        <w:tc>
          <w:tcPr>
            <w:tcW w:w="960" w:type="dxa"/>
            <w:tcBorders>
              <w:top w:val="nil"/>
              <w:left w:val="nil"/>
              <w:bottom w:val="nil"/>
              <w:right w:val="nil"/>
            </w:tcBorders>
            <w:shd w:val="clear" w:color="auto" w:fill="auto"/>
            <w:noWrap/>
            <w:vAlign w:val="bottom"/>
            <w:hideMark/>
          </w:tcPr>
          <w:p w14:paraId="6D14E3A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173.03</w:t>
            </w:r>
          </w:p>
        </w:tc>
        <w:tc>
          <w:tcPr>
            <w:tcW w:w="960" w:type="dxa"/>
            <w:tcBorders>
              <w:top w:val="nil"/>
              <w:left w:val="nil"/>
              <w:bottom w:val="nil"/>
              <w:right w:val="nil"/>
            </w:tcBorders>
            <w:shd w:val="clear" w:color="auto" w:fill="auto"/>
            <w:noWrap/>
            <w:vAlign w:val="bottom"/>
            <w:hideMark/>
          </w:tcPr>
          <w:p w14:paraId="556DCBB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173.03</w:t>
            </w:r>
          </w:p>
        </w:tc>
        <w:tc>
          <w:tcPr>
            <w:tcW w:w="960" w:type="dxa"/>
            <w:tcBorders>
              <w:top w:val="nil"/>
              <w:left w:val="nil"/>
              <w:bottom w:val="nil"/>
              <w:right w:val="nil"/>
            </w:tcBorders>
            <w:shd w:val="clear" w:color="auto" w:fill="auto"/>
            <w:noWrap/>
            <w:vAlign w:val="bottom"/>
            <w:hideMark/>
          </w:tcPr>
          <w:p w14:paraId="702C194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94214900</w:t>
            </w:r>
          </w:p>
        </w:tc>
      </w:tr>
      <w:tr w:rsidR="00710683" w:rsidRPr="00710683" w14:paraId="6EBA9C2B" w14:textId="77777777" w:rsidTr="00710683">
        <w:trPr>
          <w:trHeight w:val="288"/>
        </w:trPr>
        <w:tc>
          <w:tcPr>
            <w:tcW w:w="1580" w:type="dxa"/>
            <w:tcBorders>
              <w:top w:val="nil"/>
              <w:left w:val="nil"/>
              <w:bottom w:val="nil"/>
              <w:right w:val="nil"/>
            </w:tcBorders>
            <w:shd w:val="clear" w:color="auto" w:fill="auto"/>
            <w:noWrap/>
            <w:vAlign w:val="bottom"/>
            <w:hideMark/>
          </w:tcPr>
          <w:p w14:paraId="51DE50A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03-05-2024</w:t>
            </w:r>
          </w:p>
        </w:tc>
        <w:tc>
          <w:tcPr>
            <w:tcW w:w="960" w:type="dxa"/>
            <w:tcBorders>
              <w:top w:val="nil"/>
              <w:left w:val="nil"/>
              <w:bottom w:val="nil"/>
              <w:right w:val="nil"/>
            </w:tcBorders>
            <w:shd w:val="clear" w:color="auto" w:fill="auto"/>
            <w:noWrap/>
            <w:vAlign w:val="bottom"/>
            <w:hideMark/>
          </w:tcPr>
          <w:p w14:paraId="58C9877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186.65</w:t>
            </w:r>
          </w:p>
        </w:tc>
        <w:tc>
          <w:tcPr>
            <w:tcW w:w="960" w:type="dxa"/>
            <w:tcBorders>
              <w:top w:val="nil"/>
              <w:left w:val="nil"/>
              <w:bottom w:val="nil"/>
              <w:right w:val="nil"/>
            </w:tcBorders>
            <w:shd w:val="clear" w:color="auto" w:fill="auto"/>
            <w:noWrap/>
            <w:vAlign w:val="bottom"/>
            <w:hideMark/>
          </w:tcPr>
          <w:p w14:paraId="465F984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w:t>
            </w:r>
          </w:p>
        </w:tc>
        <w:tc>
          <w:tcPr>
            <w:tcW w:w="960" w:type="dxa"/>
            <w:tcBorders>
              <w:top w:val="nil"/>
              <w:left w:val="nil"/>
              <w:bottom w:val="nil"/>
              <w:right w:val="nil"/>
            </w:tcBorders>
            <w:shd w:val="clear" w:color="auto" w:fill="auto"/>
            <w:noWrap/>
            <w:vAlign w:val="bottom"/>
            <w:hideMark/>
          </w:tcPr>
          <w:p w14:paraId="5C62D6A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182.66</w:t>
            </w:r>
          </w:p>
        </w:tc>
        <w:tc>
          <w:tcPr>
            <w:tcW w:w="960" w:type="dxa"/>
            <w:tcBorders>
              <w:top w:val="nil"/>
              <w:left w:val="nil"/>
              <w:bottom w:val="nil"/>
              <w:right w:val="nil"/>
            </w:tcBorders>
            <w:shd w:val="clear" w:color="auto" w:fill="auto"/>
            <w:noWrap/>
            <w:vAlign w:val="bottom"/>
            <w:hideMark/>
          </w:tcPr>
          <w:p w14:paraId="56D0C6B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183.38</w:t>
            </w:r>
          </w:p>
        </w:tc>
        <w:tc>
          <w:tcPr>
            <w:tcW w:w="960" w:type="dxa"/>
            <w:tcBorders>
              <w:top w:val="nil"/>
              <w:left w:val="nil"/>
              <w:bottom w:val="nil"/>
              <w:right w:val="nil"/>
            </w:tcBorders>
            <w:shd w:val="clear" w:color="auto" w:fill="auto"/>
            <w:noWrap/>
            <w:vAlign w:val="bottom"/>
            <w:hideMark/>
          </w:tcPr>
          <w:p w14:paraId="2264275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183.38</w:t>
            </w:r>
          </w:p>
        </w:tc>
        <w:tc>
          <w:tcPr>
            <w:tcW w:w="960" w:type="dxa"/>
            <w:tcBorders>
              <w:top w:val="nil"/>
              <w:left w:val="nil"/>
              <w:bottom w:val="nil"/>
              <w:right w:val="nil"/>
            </w:tcBorders>
            <w:shd w:val="clear" w:color="auto" w:fill="auto"/>
            <w:noWrap/>
            <w:vAlign w:val="bottom"/>
            <w:hideMark/>
          </w:tcPr>
          <w:p w14:paraId="7746B5D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1.63E+08</w:t>
            </w:r>
          </w:p>
        </w:tc>
      </w:tr>
      <w:tr w:rsidR="00710683" w:rsidRPr="00710683" w14:paraId="4EB9DF4C" w14:textId="77777777" w:rsidTr="00710683">
        <w:trPr>
          <w:trHeight w:val="288"/>
        </w:trPr>
        <w:tc>
          <w:tcPr>
            <w:tcW w:w="1580" w:type="dxa"/>
            <w:tcBorders>
              <w:top w:val="nil"/>
              <w:left w:val="nil"/>
              <w:bottom w:val="nil"/>
              <w:right w:val="nil"/>
            </w:tcBorders>
            <w:shd w:val="clear" w:color="auto" w:fill="auto"/>
            <w:noWrap/>
            <w:vAlign w:val="bottom"/>
            <w:hideMark/>
          </w:tcPr>
          <w:p w14:paraId="08061E2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06-05-2024</w:t>
            </w:r>
          </w:p>
        </w:tc>
        <w:tc>
          <w:tcPr>
            <w:tcW w:w="960" w:type="dxa"/>
            <w:tcBorders>
              <w:top w:val="nil"/>
              <w:left w:val="nil"/>
              <w:bottom w:val="nil"/>
              <w:right w:val="nil"/>
            </w:tcBorders>
            <w:shd w:val="clear" w:color="auto" w:fill="auto"/>
            <w:noWrap/>
            <w:vAlign w:val="bottom"/>
            <w:hideMark/>
          </w:tcPr>
          <w:p w14:paraId="6DBE78E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182.35</w:t>
            </w:r>
          </w:p>
        </w:tc>
        <w:tc>
          <w:tcPr>
            <w:tcW w:w="960" w:type="dxa"/>
            <w:tcBorders>
              <w:top w:val="nil"/>
              <w:left w:val="nil"/>
              <w:bottom w:val="nil"/>
              <w:right w:val="nil"/>
            </w:tcBorders>
            <w:shd w:val="clear" w:color="auto" w:fill="auto"/>
            <w:noWrap/>
            <w:vAlign w:val="bottom"/>
            <w:hideMark/>
          </w:tcPr>
          <w:p w14:paraId="3F3045F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184.2</w:t>
            </w:r>
          </w:p>
        </w:tc>
        <w:tc>
          <w:tcPr>
            <w:tcW w:w="960" w:type="dxa"/>
            <w:tcBorders>
              <w:top w:val="nil"/>
              <w:left w:val="nil"/>
              <w:bottom w:val="nil"/>
              <w:right w:val="nil"/>
            </w:tcBorders>
            <w:shd w:val="clear" w:color="auto" w:fill="auto"/>
            <w:noWrap/>
            <w:vAlign w:val="bottom"/>
            <w:hideMark/>
          </w:tcPr>
          <w:p w14:paraId="39F9539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180.42</w:t>
            </w:r>
          </w:p>
        </w:tc>
        <w:tc>
          <w:tcPr>
            <w:tcW w:w="960" w:type="dxa"/>
            <w:tcBorders>
              <w:top w:val="nil"/>
              <w:left w:val="nil"/>
              <w:bottom w:val="nil"/>
              <w:right w:val="nil"/>
            </w:tcBorders>
            <w:shd w:val="clear" w:color="auto" w:fill="auto"/>
            <w:noWrap/>
            <w:vAlign w:val="bottom"/>
            <w:hideMark/>
          </w:tcPr>
          <w:p w14:paraId="2D07FA6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181.71</w:t>
            </w:r>
          </w:p>
        </w:tc>
        <w:tc>
          <w:tcPr>
            <w:tcW w:w="960" w:type="dxa"/>
            <w:tcBorders>
              <w:top w:val="nil"/>
              <w:left w:val="nil"/>
              <w:bottom w:val="nil"/>
              <w:right w:val="nil"/>
            </w:tcBorders>
            <w:shd w:val="clear" w:color="auto" w:fill="auto"/>
            <w:noWrap/>
            <w:vAlign w:val="bottom"/>
            <w:hideMark/>
          </w:tcPr>
          <w:p w14:paraId="261D3C1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181.71</w:t>
            </w:r>
          </w:p>
        </w:tc>
        <w:tc>
          <w:tcPr>
            <w:tcW w:w="960" w:type="dxa"/>
            <w:tcBorders>
              <w:top w:val="nil"/>
              <w:left w:val="nil"/>
              <w:bottom w:val="nil"/>
              <w:right w:val="nil"/>
            </w:tcBorders>
            <w:shd w:val="clear" w:color="auto" w:fill="auto"/>
            <w:noWrap/>
            <w:vAlign w:val="bottom"/>
            <w:hideMark/>
          </w:tcPr>
          <w:p w14:paraId="4A9845C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78569700</w:t>
            </w:r>
          </w:p>
        </w:tc>
      </w:tr>
      <w:tr w:rsidR="00710683" w:rsidRPr="00710683" w14:paraId="6CBABA9D" w14:textId="77777777" w:rsidTr="00710683">
        <w:trPr>
          <w:trHeight w:val="288"/>
        </w:trPr>
        <w:tc>
          <w:tcPr>
            <w:tcW w:w="1580" w:type="dxa"/>
            <w:tcBorders>
              <w:top w:val="nil"/>
              <w:left w:val="nil"/>
              <w:bottom w:val="nil"/>
              <w:right w:val="nil"/>
            </w:tcBorders>
            <w:shd w:val="clear" w:color="auto" w:fill="auto"/>
            <w:noWrap/>
            <w:vAlign w:val="bottom"/>
            <w:hideMark/>
          </w:tcPr>
          <w:p w14:paraId="4BB8580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07-05-2024</w:t>
            </w:r>
          </w:p>
        </w:tc>
        <w:tc>
          <w:tcPr>
            <w:tcW w:w="960" w:type="dxa"/>
            <w:tcBorders>
              <w:top w:val="nil"/>
              <w:left w:val="nil"/>
              <w:bottom w:val="nil"/>
              <w:right w:val="nil"/>
            </w:tcBorders>
            <w:shd w:val="clear" w:color="auto" w:fill="auto"/>
            <w:noWrap/>
            <w:vAlign w:val="bottom"/>
            <w:hideMark/>
          </w:tcPr>
          <w:p w14:paraId="7A16C4B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183.45</w:t>
            </w:r>
          </w:p>
        </w:tc>
        <w:tc>
          <w:tcPr>
            <w:tcW w:w="960" w:type="dxa"/>
            <w:tcBorders>
              <w:top w:val="nil"/>
              <w:left w:val="nil"/>
              <w:bottom w:val="nil"/>
              <w:right w:val="nil"/>
            </w:tcBorders>
            <w:shd w:val="clear" w:color="auto" w:fill="auto"/>
            <w:noWrap/>
            <w:vAlign w:val="bottom"/>
            <w:hideMark/>
          </w:tcPr>
          <w:p w14:paraId="568559B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184.9</w:t>
            </w:r>
          </w:p>
        </w:tc>
        <w:tc>
          <w:tcPr>
            <w:tcW w:w="960" w:type="dxa"/>
            <w:tcBorders>
              <w:top w:val="nil"/>
              <w:left w:val="nil"/>
              <w:bottom w:val="nil"/>
              <w:right w:val="nil"/>
            </w:tcBorders>
            <w:shd w:val="clear" w:color="auto" w:fill="auto"/>
            <w:noWrap/>
            <w:vAlign w:val="bottom"/>
            <w:hideMark/>
          </w:tcPr>
          <w:p w14:paraId="54D005B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181.32</w:t>
            </w:r>
          </w:p>
        </w:tc>
        <w:tc>
          <w:tcPr>
            <w:tcW w:w="960" w:type="dxa"/>
            <w:tcBorders>
              <w:top w:val="nil"/>
              <w:left w:val="nil"/>
              <w:bottom w:val="nil"/>
              <w:right w:val="nil"/>
            </w:tcBorders>
            <w:shd w:val="clear" w:color="auto" w:fill="auto"/>
            <w:noWrap/>
            <w:vAlign w:val="bottom"/>
            <w:hideMark/>
          </w:tcPr>
          <w:p w14:paraId="4B7832D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182.4</w:t>
            </w:r>
          </w:p>
        </w:tc>
        <w:tc>
          <w:tcPr>
            <w:tcW w:w="960" w:type="dxa"/>
            <w:tcBorders>
              <w:top w:val="nil"/>
              <w:left w:val="nil"/>
              <w:bottom w:val="nil"/>
              <w:right w:val="nil"/>
            </w:tcBorders>
            <w:shd w:val="clear" w:color="auto" w:fill="auto"/>
            <w:noWrap/>
            <w:vAlign w:val="bottom"/>
            <w:hideMark/>
          </w:tcPr>
          <w:p w14:paraId="5D4266F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182.4</w:t>
            </w:r>
          </w:p>
        </w:tc>
        <w:tc>
          <w:tcPr>
            <w:tcW w:w="960" w:type="dxa"/>
            <w:tcBorders>
              <w:top w:val="nil"/>
              <w:left w:val="nil"/>
              <w:bottom w:val="nil"/>
              <w:right w:val="nil"/>
            </w:tcBorders>
            <w:shd w:val="clear" w:color="auto" w:fill="auto"/>
            <w:noWrap/>
            <w:vAlign w:val="bottom"/>
            <w:hideMark/>
          </w:tcPr>
          <w:p w14:paraId="5776342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77305800</w:t>
            </w:r>
          </w:p>
        </w:tc>
      </w:tr>
      <w:tr w:rsidR="00710683" w:rsidRPr="00710683" w14:paraId="4AECFBF3" w14:textId="77777777" w:rsidTr="00710683">
        <w:trPr>
          <w:trHeight w:val="288"/>
        </w:trPr>
        <w:tc>
          <w:tcPr>
            <w:tcW w:w="1580" w:type="dxa"/>
            <w:tcBorders>
              <w:top w:val="nil"/>
              <w:left w:val="nil"/>
              <w:bottom w:val="nil"/>
              <w:right w:val="nil"/>
            </w:tcBorders>
            <w:shd w:val="clear" w:color="auto" w:fill="auto"/>
            <w:noWrap/>
            <w:vAlign w:val="bottom"/>
            <w:hideMark/>
          </w:tcPr>
          <w:p w14:paraId="5296171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08-05-2024</w:t>
            </w:r>
          </w:p>
        </w:tc>
        <w:tc>
          <w:tcPr>
            <w:tcW w:w="960" w:type="dxa"/>
            <w:tcBorders>
              <w:top w:val="nil"/>
              <w:left w:val="nil"/>
              <w:bottom w:val="nil"/>
              <w:right w:val="nil"/>
            </w:tcBorders>
            <w:shd w:val="clear" w:color="auto" w:fill="auto"/>
            <w:noWrap/>
            <w:vAlign w:val="bottom"/>
            <w:hideMark/>
          </w:tcPr>
          <w:p w14:paraId="62FFAEB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182.85</w:t>
            </w:r>
          </w:p>
        </w:tc>
        <w:tc>
          <w:tcPr>
            <w:tcW w:w="960" w:type="dxa"/>
            <w:tcBorders>
              <w:top w:val="nil"/>
              <w:left w:val="nil"/>
              <w:bottom w:val="nil"/>
              <w:right w:val="nil"/>
            </w:tcBorders>
            <w:shd w:val="clear" w:color="auto" w:fill="auto"/>
            <w:noWrap/>
            <w:vAlign w:val="bottom"/>
            <w:hideMark/>
          </w:tcPr>
          <w:p w14:paraId="05DF27A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183.07</w:t>
            </w:r>
          </w:p>
        </w:tc>
        <w:tc>
          <w:tcPr>
            <w:tcW w:w="960" w:type="dxa"/>
            <w:tcBorders>
              <w:top w:val="nil"/>
              <w:left w:val="nil"/>
              <w:bottom w:val="nil"/>
              <w:right w:val="nil"/>
            </w:tcBorders>
            <w:shd w:val="clear" w:color="auto" w:fill="auto"/>
            <w:noWrap/>
            <w:vAlign w:val="bottom"/>
            <w:hideMark/>
          </w:tcPr>
          <w:p w14:paraId="5D021FB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181.45</w:t>
            </w:r>
          </w:p>
        </w:tc>
        <w:tc>
          <w:tcPr>
            <w:tcW w:w="960" w:type="dxa"/>
            <w:tcBorders>
              <w:top w:val="nil"/>
              <w:left w:val="nil"/>
              <w:bottom w:val="nil"/>
              <w:right w:val="nil"/>
            </w:tcBorders>
            <w:shd w:val="clear" w:color="auto" w:fill="auto"/>
            <w:noWrap/>
            <w:vAlign w:val="bottom"/>
            <w:hideMark/>
          </w:tcPr>
          <w:p w14:paraId="3586AF3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182.74</w:t>
            </w:r>
          </w:p>
        </w:tc>
        <w:tc>
          <w:tcPr>
            <w:tcW w:w="960" w:type="dxa"/>
            <w:tcBorders>
              <w:top w:val="nil"/>
              <w:left w:val="nil"/>
              <w:bottom w:val="nil"/>
              <w:right w:val="nil"/>
            </w:tcBorders>
            <w:shd w:val="clear" w:color="auto" w:fill="auto"/>
            <w:noWrap/>
            <w:vAlign w:val="bottom"/>
            <w:hideMark/>
          </w:tcPr>
          <w:p w14:paraId="0AFC38E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182.74</w:t>
            </w:r>
          </w:p>
        </w:tc>
        <w:tc>
          <w:tcPr>
            <w:tcW w:w="960" w:type="dxa"/>
            <w:tcBorders>
              <w:top w:val="nil"/>
              <w:left w:val="nil"/>
              <w:bottom w:val="nil"/>
              <w:right w:val="nil"/>
            </w:tcBorders>
            <w:shd w:val="clear" w:color="auto" w:fill="auto"/>
            <w:noWrap/>
            <w:vAlign w:val="bottom"/>
            <w:hideMark/>
          </w:tcPr>
          <w:p w14:paraId="0920D08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45057100</w:t>
            </w:r>
          </w:p>
        </w:tc>
      </w:tr>
      <w:tr w:rsidR="00710683" w:rsidRPr="00710683" w14:paraId="745AEF16" w14:textId="77777777" w:rsidTr="00710683">
        <w:trPr>
          <w:trHeight w:val="288"/>
        </w:trPr>
        <w:tc>
          <w:tcPr>
            <w:tcW w:w="1580" w:type="dxa"/>
            <w:tcBorders>
              <w:top w:val="nil"/>
              <w:left w:val="nil"/>
              <w:bottom w:val="nil"/>
              <w:right w:val="nil"/>
            </w:tcBorders>
            <w:shd w:val="clear" w:color="auto" w:fill="auto"/>
            <w:noWrap/>
            <w:vAlign w:val="bottom"/>
            <w:hideMark/>
          </w:tcPr>
          <w:p w14:paraId="008A6D8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09-05-2024</w:t>
            </w:r>
          </w:p>
        </w:tc>
        <w:tc>
          <w:tcPr>
            <w:tcW w:w="960" w:type="dxa"/>
            <w:tcBorders>
              <w:top w:val="nil"/>
              <w:left w:val="nil"/>
              <w:bottom w:val="nil"/>
              <w:right w:val="nil"/>
            </w:tcBorders>
            <w:shd w:val="clear" w:color="auto" w:fill="auto"/>
            <w:noWrap/>
            <w:vAlign w:val="bottom"/>
            <w:hideMark/>
          </w:tcPr>
          <w:p w14:paraId="5997814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182.56</w:t>
            </w:r>
          </w:p>
        </w:tc>
        <w:tc>
          <w:tcPr>
            <w:tcW w:w="960" w:type="dxa"/>
            <w:tcBorders>
              <w:top w:val="nil"/>
              <w:left w:val="nil"/>
              <w:bottom w:val="nil"/>
              <w:right w:val="nil"/>
            </w:tcBorders>
            <w:shd w:val="clear" w:color="auto" w:fill="auto"/>
            <w:noWrap/>
            <w:vAlign w:val="bottom"/>
            <w:hideMark/>
          </w:tcPr>
          <w:p w14:paraId="24470FA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184.66</w:t>
            </w:r>
          </w:p>
        </w:tc>
        <w:tc>
          <w:tcPr>
            <w:tcW w:w="960" w:type="dxa"/>
            <w:tcBorders>
              <w:top w:val="nil"/>
              <w:left w:val="nil"/>
              <w:bottom w:val="nil"/>
              <w:right w:val="nil"/>
            </w:tcBorders>
            <w:shd w:val="clear" w:color="auto" w:fill="auto"/>
            <w:noWrap/>
            <w:vAlign w:val="bottom"/>
            <w:hideMark/>
          </w:tcPr>
          <w:p w14:paraId="552F777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182.11</w:t>
            </w:r>
          </w:p>
        </w:tc>
        <w:tc>
          <w:tcPr>
            <w:tcW w:w="960" w:type="dxa"/>
            <w:tcBorders>
              <w:top w:val="nil"/>
              <w:left w:val="nil"/>
              <w:bottom w:val="nil"/>
              <w:right w:val="nil"/>
            </w:tcBorders>
            <w:shd w:val="clear" w:color="auto" w:fill="auto"/>
            <w:noWrap/>
            <w:vAlign w:val="bottom"/>
            <w:hideMark/>
          </w:tcPr>
          <w:p w14:paraId="19060FB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184.57</w:t>
            </w:r>
          </w:p>
        </w:tc>
        <w:tc>
          <w:tcPr>
            <w:tcW w:w="960" w:type="dxa"/>
            <w:tcBorders>
              <w:top w:val="nil"/>
              <w:left w:val="nil"/>
              <w:bottom w:val="nil"/>
              <w:right w:val="nil"/>
            </w:tcBorders>
            <w:shd w:val="clear" w:color="auto" w:fill="auto"/>
            <w:noWrap/>
            <w:vAlign w:val="bottom"/>
            <w:hideMark/>
          </w:tcPr>
          <w:p w14:paraId="18963F1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184.57</w:t>
            </w:r>
          </w:p>
        </w:tc>
        <w:tc>
          <w:tcPr>
            <w:tcW w:w="960" w:type="dxa"/>
            <w:tcBorders>
              <w:top w:val="nil"/>
              <w:left w:val="nil"/>
              <w:bottom w:val="nil"/>
              <w:right w:val="nil"/>
            </w:tcBorders>
            <w:shd w:val="clear" w:color="auto" w:fill="auto"/>
            <w:noWrap/>
            <w:vAlign w:val="bottom"/>
            <w:hideMark/>
          </w:tcPr>
          <w:p w14:paraId="56FE499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48983000</w:t>
            </w:r>
          </w:p>
        </w:tc>
      </w:tr>
      <w:tr w:rsidR="00710683" w:rsidRPr="00710683" w14:paraId="644E5384" w14:textId="77777777" w:rsidTr="00710683">
        <w:trPr>
          <w:trHeight w:val="288"/>
        </w:trPr>
        <w:tc>
          <w:tcPr>
            <w:tcW w:w="1580" w:type="dxa"/>
            <w:tcBorders>
              <w:top w:val="nil"/>
              <w:left w:val="nil"/>
              <w:bottom w:val="nil"/>
              <w:right w:val="nil"/>
            </w:tcBorders>
            <w:shd w:val="clear" w:color="auto" w:fill="auto"/>
            <w:noWrap/>
            <w:vAlign w:val="bottom"/>
            <w:hideMark/>
          </w:tcPr>
          <w:p w14:paraId="5F9324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10-05-2024</w:t>
            </w:r>
          </w:p>
        </w:tc>
        <w:tc>
          <w:tcPr>
            <w:tcW w:w="960" w:type="dxa"/>
            <w:tcBorders>
              <w:top w:val="nil"/>
              <w:left w:val="nil"/>
              <w:bottom w:val="nil"/>
              <w:right w:val="nil"/>
            </w:tcBorders>
            <w:shd w:val="clear" w:color="auto" w:fill="auto"/>
            <w:noWrap/>
            <w:vAlign w:val="bottom"/>
            <w:hideMark/>
          </w:tcPr>
          <w:p w14:paraId="2ADE4A6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184.9</w:t>
            </w:r>
          </w:p>
        </w:tc>
        <w:tc>
          <w:tcPr>
            <w:tcW w:w="960" w:type="dxa"/>
            <w:tcBorders>
              <w:top w:val="nil"/>
              <w:left w:val="nil"/>
              <w:bottom w:val="nil"/>
              <w:right w:val="nil"/>
            </w:tcBorders>
            <w:shd w:val="clear" w:color="auto" w:fill="auto"/>
            <w:noWrap/>
            <w:vAlign w:val="bottom"/>
            <w:hideMark/>
          </w:tcPr>
          <w:p w14:paraId="2CD821C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185.09</w:t>
            </w:r>
          </w:p>
        </w:tc>
        <w:tc>
          <w:tcPr>
            <w:tcW w:w="960" w:type="dxa"/>
            <w:tcBorders>
              <w:top w:val="nil"/>
              <w:left w:val="nil"/>
              <w:bottom w:val="nil"/>
              <w:right w:val="nil"/>
            </w:tcBorders>
            <w:shd w:val="clear" w:color="auto" w:fill="auto"/>
            <w:noWrap/>
            <w:vAlign w:val="bottom"/>
            <w:hideMark/>
          </w:tcPr>
          <w:p w14:paraId="7A94FED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182.13</w:t>
            </w:r>
          </w:p>
        </w:tc>
        <w:tc>
          <w:tcPr>
            <w:tcW w:w="960" w:type="dxa"/>
            <w:tcBorders>
              <w:top w:val="nil"/>
              <w:left w:val="nil"/>
              <w:bottom w:val="nil"/>
              <w:right w:val="nil"/>
            </w:tcBorders>
            <w:shd w:val="clear" w:color="auto" w:fill="auto"/>
            <w:noWrap/>
            <w:vAlign w:val="bottom"/>
            <w:hideMark/>
          </w:tcPr>
          <w:p w14:paraId="4101BB1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183.05</w:t>
            </w:r>
          </w:p>
        </w:tc>
        <w:tc>
          <w:tcPr>
            <w:tcW w:w="960" w:type="dxa"/>
            <w:tcBorders>
              <w:top w:val="nil"/>
              <w:left w:val="nil"/>
              <w:bottom w:val="nil"/>
              <w:right w:val="nil"/>
            </w:tcBorders>
            <w:shd w:val="clear" w:color="auto" w:fill="auto"/>
            <w:noWrap/>
            <w:vAlign w:val="bottom"/>
            <w:hideMark/>
          </w:tcPr>
          <w:p w14:paraId="7A72A5A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183.05</w:t>
            </w:r>
          </w:p>
        </w:tc>
        <w:tc>
          <w:tcPr>
            <w:tcW w:w="960" w:type="dxa"/>
            <w:tcBorders>
              <w:top w:val="nil"/>
              <w:left w:val="nil"/>
              <w:bottom w:val="nil"/>
              <w:right w:val="nil"/>
            </w:tcBorders>
            <w:shd w:val="clear" w:color="auto" w:fill="auto"/>
            <w:noWrap/>
            <w:vAlign w:val="bottom"/>
            <w:hideMark/>
          </w:tcPr>
          <w:p w14:paraId="1B4940F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50759500</w:t>
            </w:r>
          </w:p>
        </w:tc>
      </w:tr>
      <w:tr w:rsidR="00710683" w:rsidRPr="00710683" w14:paraId="6726DBAE" w14:textId="77777777" w:rsidTr="00710683">
        <w:trPr>
          <w:trHeight w:val="288"/>
        </w:trPr>
        <w:tc>
          <w:tcPr>
            <w:tcW w:w="1580" w:type="dxa"/>
            <w:tcBorders>
              <w:top w:val="nil"/>
              <w:left w:val="nil"/>
              <w:bottom w:val="nil"/>
              <w:right w:val="nil"/>
            </w:tcBorders>
            <w:shd w:val="clear" w:color="auto" w:fill="auto"/>
            <w:noWrap/>
            <w:vAlign w:val="bottom"/>
            <w:hideMark/>
          </w:tcPr>
          <w:p w14:paraId="2BE6DE9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13-05-2024</w:t>
            </w:r>
          </w:p>
        </w:tc>
        <w:tc>
          <w:tcPr>
            <w:tcW w:w="960" w:type="dxa"/>
            <w:tcBorders>
              <w:top w:val="nil"/>
              <w:left w:val="nil"/>
              <w:bottom w:val="nil"/>
              <w:right w:val="nil"/>
            </w:tcBorders>
            <w:shd w:val="clear" w:color="auto" w:fill="auto"/>
            <w:noWrap/>
            <w:vAlign w:val="bottom"/>
            <w:hideMark/>
          </w:tcPr>
          <w:p w14:paraId="52F65FC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185.44</w:t>
            </w:r>
          </w:p>
        </w:tc>
        <w:tc>
          <w:tcPr>
            <w:tcW w:w="960" w:type="dxa"/>
            <w:tcBorders>
              <w:top w:val="nil"/>
              <w:left w:val="nil"/>
              <w:bottom w:val="nil"/>
              <w:right w:val="nil"/>
            </w:tcBorders>
            <w:shd w:val="clear" w:color="auto" w:fill="auto"/>
            <w:noWrap/>
            <w:vAlign w:val="bottom"/>
            <w:hideMark/>
          </w:tcPr>
          <w:p w14:paraId="50C5717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187.1</w:t>
            </w:r>
          </w:p>
        </w:tc>
        <w:tc>
          <w:tcPr>
            <w:tcW w:w="960" w:type="dxa"/>
            <w:tcBorders>
              <w:top w:val="nil"/>
              <w:left w:val="nil"/>
              <w:bottom w:val="nil"/>
              <w:right w:val="nil"/>
            </w:tcBorders>
            <w:shd w:val="clear" w:color="auto" w:fill="auto"/>
            <w:noWrap/>
            <w:vAlign w:val="bottom"/>
            <w:hideMark/>
          </w:tcPr>
          <w:p w14:paraId="419DEA9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184.62</w:t>
            </w:r>
          </w:p>
        </w:tc>
        <w:tc>
          <w:tcPr>
            <w:tcW w:w="960" w:type="dxa"/>
            <w:tcBorders>
              <w:top w:val="nil"/>
              <w:left w:val="nil"/>
              <w:bottom w:val="nil"/>
              <w:right w:val="nil"/>
            </w:tcBorders>
            <w:shd w:val="clear" w:color="auto" w:fill="auto"/>
            <w:noWrap/>
            <w:vAlign w:val="bottom"/>
            <w:hideMark/>
          </w:tcPr>
          <w:p w14:paraId="623CB9C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186.28</w:t>
            </w:r>
          </w:p>
        </w:tc>
        <w:tc>
          <w:tcPr>
            <w:tcW w:w="960" w:type="dxa"/>
            <w:tcBorders>
              <w:top w:val="nil"/>
              <w:left w:val="nil"/>
              <w:bottom w:val="nil"/>
              <w:right w:val="nil"/>
            </w:tcBorders>
            <w:shd w:val="clear" w:color="auto" w:fill="auto"/>
            <w:noWrap/>
            <w:vAlign w:val="bottom"/>
            <w:hideMark/>
          </w:tcPr>
          <w:p w14:paraId="4EB0FAB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186.28</w:t>
            </w:r>
          </w:p>
        </w:tc>
        <w:tc>
          <w:tcPr>
            <w:tcW w:w="960" w:type="dxa"/>
            <w:tcBorders>
              <w:top w:val="nil"/>
              <w:left w:val="nil"/>
              <w:bottom w:val="nil"/>
              <w:right w:val="nil"/>
            </w:tcBorders>
            <w:shd w:val="clear" w:color="auto" w:fill="auto"/>
            <w:noWrap/>
            <w:vAlign w:val="bottom"/>
            <w:hideMark/>
          </w:tcPr>
          <w:p w14:paraId="768F010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72044800</w:t>
            </w:r>
          </w:p>
        </w:tc>
      </w:tr>
      <w:tr w:rsidR="00710683" w:rsidRPr="00710683" w14:paraId="4E83E987" w14:textId="77777777" w:rsidTr="00710683">
        <w:trPr>
          <w:trHeight w:val="288"/>
        </w:trPr>
        <w:tc>
          <w:tcPr>
            <w:tcW w:w="1580" w:type="dxa"/>
            <w:tcBorders>
              <w:top w:val="nil"/>
              <w:left w:val="nil"/>
              <w:bottom w:val="nil"/>
              <w:right w:val="nil"/>
            </w:tcBorders>
            <w:shd w:val="clear" w:color="auto" w:fill="auto"/>
            <w:noWrap/>
            <w:vAlign w:val="bottom"/>
            <w:hideMark/>
          </w:tcPr>
          <w:p w14:paraId="58C68B5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14-05-2024</w:t>
            </w:r>
          </w:p>
        </w:tc>
        <w:tc>
          <w:tcPr>
            <w:tcW w:w="960" w:type="dxa"/>
            <w:tcBorders>
              <w:top w:val="nil"/>
              <w:left w:val="nil"/>
              <w:bottom w:val="nil"/>
              <w:right w:val="nil"/>
            </w:tcBorders>
            <w:shd w:val="clear" w:color="auto" w:fill="auto"/>
            <w:noWrap/>
            <w:vAlign w:val="bottom"/>
            <w:hideMark/>
          </w:tcPr>
          <w:p w14:paraId="53DC360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187.51</w:t>
            </w:r>
          </w:p>
        </w:tc>
        <w:tc>
          <w:tcPr>
            <w:tcW w:w="960" w:type="dxa"/>
            <w:tcBorders>
              <w:top w:val="nil"/>
              <w:left w:val="nil"/>
              <w:bottom w:val="nil"/>
              <w:right w:val="nil"/>
            </w:tcBorders>
            <w:shd w:val="clear" w:color="auto" w:fill="auto"/>
            <w:noWrap/>
            <w:vAlign w:val="bottom"/>
            <w:hideMark/>
          </w:tcPr>
          <w:p w14:paraId="4210EDC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188.3</w:t>
            </w:r>
          </w:p>
        </w:tc>
        <w:tc>
          <w:tcPr>
            <w:tcW w:w="960" w:type="dxa"/>
            <w:tcBorders>
              <w:top w:val="nil"/>
              <w:left w:val="nil"/>
              <w:bottom w:val="nil"/>
              <w:right w:val="nil"/>
            </w:tcBorders>
            <w:shd w:val="clear" w:color="auto" w:fill="auto"/>
            <w:noWrap/>
            <w:vAlign w:val="bottom"/>
            <w:hideMark/>
          </w:tcPr>
          <w:p w14:paraId="1E7EB93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186.29</w:t>
            </w:r>
          </w:p>
        </w:tc>
        <w:tc>
          <w:tcPr>
            <w:tcW w:w="960" w:type="dxa"/>
            <w:tcBorders>
              <w:top w:val="nil"/>
              <w:left w:val="nil"/>
              <w:bottom w:val="nil"/>
              <w:right w:val="nil"/>
            </w:tcBorders>
            <w:shd w:val="clear" w:color="auto" w:fill="auto"/>
            <w:noWrap/>
            <w:vAlign w:val="bottom"/>
            <w:hideMark/>
          </w:tcPr>
          <w:p w14:paraId="7E946F9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187.43</w:t>
            </w:r>
          </w:p>
        </w:tc>
        <w:tc>
          <w:tcPr>
            <w:tcW w:w="960" w:type="dxa"/>
            <w:tcBorders>
              <w:top w:val="nil"/>
              <w:left w:val="nil"/>
              <w:bottom w:val="nil"/>
              <w:right w:val="nil"/>
            </w:tcBorders>
            <w:shd w:val="clear" w:color="auto" w:fill="auto"/>
            <w:noWrap/>
            <w:vAlign w:val="bottom"/>
            <w:hideMark/>
          </w:tcPr>
          <w:p w14:paraId="1F89A9F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187.43</w:t>
            </w:r>
          </w:p>
        </w:tc>
        <w:tc>
          <w:tcPr>
            <w:tcW w:w="960" w:type="dxa"/>
            <w:tcBorders>
              <w:top w:val="nil"/>
              <w:left w:val="nil"/>
              <w:bottom w:val="nil"/>
              <w:right w:val="nil"/>
            </w:tcBorders>
            <w:shd w:val="clear" w:color="auto" w:fill="auto"/>
            <w:noWrap/>
            <w:vAlign w:val="bottom"/>
            <w:hideMark/>
          </w:tcPr>
          <w:p w14:paraId="7F49D52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52393600</w:t>
            </w:r>
          </w:p>
        </w:tc>
      </w:tr>
      <w:tr w:rsidR="00710683" w:rsidRPr="00710683" w14:paraId="4D487974" w14:textId="77777777" w:rsidTr="00710683">
        <w:trPr>
          <w:trHeight w:val="288"/>
        </w:trPr>
        <w:tc>
          <w:tcPr>
            <w:tcW w:w="1580" w:type="dxa"/>
            <w:tcBorders>
              <w:top w:val="nil"/>
              <w:left w:val="nil"/>
              <w:bottom w:val="nil"/>
              <w:right w:val="nil"/>
            </w:tcBorders>
            <w:shd w:val="clear" w:color="auto" w:fill="auto"/>
            <w:noWrap/>
            <w:vAlign w:val="bottom"/>
            <w:hideMark/>
          </w:tcPr>
          <w:p w14:paraId="35A2B34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15-05-2024</w:t>
            </w:r>
          </w:p>
        </w:tc>
        <w:tc>
          <w:tcPr>
            <w:tcW w:w="960" w:type="dxa"/>
            <w:tcBorders>
              <w:top w:val="nil"/>
              <w:left w:val="nil"/>
              <w:bottom w:val="nil"/>
              <w:right w:val="nil"/>
            </w:tcBorders>
            <w:shd w:val="clear" w:color="auto" w:fill="auto"/>
            <w:noWrap/>
            <w:vAlign w:val="bottom"/>
            <w:hideMark/>
          </w:tcPr>
          <w:p w14:paraId="3DC4F02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187.91</w:t>
            </w:r>
          </w:p>
        </w:tc>
        <w:tc>
          <w:tcPr>
            <w:tcW w:w="960" w:type="dxa"/>
            <w:tcBorders>
              <w:top w:val="nil"/>
              <w:left w:val="nil"/>
              <w:bottom w:val="nil"/>
              <w:right w:val="nil"/>
            </w:tcBorders>
            <w:shd w:val="clear" w:color="auto" w:fill="auto"/>
            <w:noWrap/>
            <w:vAlign w:val="bottom"/>
            <w:hideMark/>
          </w:tcPr>
          <w:p w14:paraId="473DF2F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190.65</w:t>
            </w:r>
          </w:p>
        </w:tc>
        <w:tc>
          <w:tcPr>
            <w:tcW w:w="960" w:type="dxa"/>
            <w:tcBorders>
              <w:top w:val="nil"/>
              <w:left w:val="nil"/>
              <w:bottom w:val="nil"/>
              <w:right w:val="nil"/>
            </w:tcBorders>
            <w:shd w:val="clear" w:color="auto" w:fill="auto"/>
            <w:noWrap/>
            <w:vAlign w:val="bottom"/>
            <w:hideMark/>
          </w:tcPr>
          <w:p w14:paraId="2E9DDB2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187.37</w:t>
            </w:r>
          </w:p>
        </w:tc>
        <w:tc>
          <w:tcPr>
            <w:tcW w:w="960" w:type="dxa"/>
            <w:tcBorders>
              <w:top w:val="nil"/>
              <w:left w:val="nil"/>
              <w:bottom w:val="nil"/>
              <w:right w:val="nil"/>
            </w:tcBorders>
            <w:shd w:val="clear" w:color="auto" w:fill="auto"/>
            <w:noWrap/>
            <w:vAlign w:val="bottom"/>
            <w:hideMark/>
          </w:tcPr>
          <w:p w14:paraId="78EDF5B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189.72</w:t>
            </w:r>
          </w:p>
        </w:tc>
        <w:tc>
          <w:tcPr>
            <w:tcW w:w="960" w:type="dxa"/>
            <w:tcBorders>
              <w:top w:val="nil"/>
              <w:left w:val="nil"/>
              <w:bottom w:val="nil"/>
              <w:right w:val="nil"/>
            </w:tcBorders>
            <w:shd w:val="clear" w:color="auto" w:fill="auto"/>
            <w:noWrap/>
            <w:vAlign w:val="bottom"/>
            <w:hideMark/>
          </w:tcPr>
          <w:p w14:paraId="5BF9037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189.72</w:t>
            </w:r>
          </w:p>
        </w:tc>
        <w:tc>
          <w:tcPr>
            <w:tcW w:w="960" w:type="dxa"/>
            <w:tcBorders>
              <w:top w:val="nil"/>
              <w:left w:val="nil"/>
              <w:bottom w:val="nil"/>
              <w:right w:val="nil"/>
            </w:tcBorders>
            <w:shd w:val="clear" w:color="auto" w:fill="auto"/>
            <w:noWrap/>
            <w:vAlign w:val="bottom"/>
            <w:hideMark/>
          </w:tcPr>
          <w:p w14:paraId="7B06C1D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70400000</w:t>
            </w:r>
          </w:p>
        </w:tc>
      </w:tr>
      <w:tr w:rsidR="00710683" w:rsidRPr="00710683" w14:paraId="2724E081" w14:textId="77777777" w:rsidTr="00710683">
        <w:trPr>
          <w:trHeight w:val="288"/>
        </w:trPr>
        <w:tc>
          <w:tcPr>
            <w:tcW w:w="1580" w:type="dxa"/>
            <w:tcBorders>
              <w:top w:val="nil"/>
              <w:left w:val="nil"/>
              <w:bottom w:val="nil"/>
              <w:right w:val="nil"/>
            </w:tcBorders>
            <w:shd w:val="clear" w:color="auto" w:fill="auto"/>
            <w:noWrap/>
            <w:vAlign w:val="bottom"/>
            <w:hideMark/>
          </w:tcPr>
          <w:p w14:paraId="7068314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16-05-2024</w:t>
            </w:r>
          </w:p>
        </w:tc>
        <w:tc>
          <w:tcPr>
            <w:tcW w:w="960" w:type="dxa"/>
            <w:tcBorders>
              <w:top w:val="nil"/>
              <w:left w:val="nil"/>
              <w:bottom w:val="nil"/>
              <w:right w:val="nil"/>
            </w:tcBorders>
            <w:shd w:val="clear" w:color="auto" w:fill="auto"/>
            <w:noWrap/>
            <w:vAlign w:val="bottom"/>
            <w:hideMark/>
          </w:tcPr>
          <w:p w14:paraId="68375E5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190.47</w:t>
            </w:r>
          </w:p>
        </w:tc>
        <w:tc>
          <w:tcPr>
            <w:tcW w:w="960" w:type="dxa"/>
            <w:tcBorders>
              <w:top w:val="nil"/>
              <w:left w:val="nil"/>
              <w:bottom w:val="nil"/>
              <w:right w:val="nil"/>
            </w:tcBorders>
            <w:shd w:val="clear" w:color="auto" w:fill="auto"/>
            <w:noWrap/>
            <w:vAlign w:val="bottom"/>
            <w:hideMark/>
          </w:tcPr>
          <w:p w14:paraId="2F2AF8A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191.1</w:t>
            </w:r>
          </w:p>
        </w:tc>
        <w:tc>
          <w:tcPr>
            <w:tcW w:w="960" w:type="dxa"/>
            <w:tcBorders>
              <w:top w:val="nil"/>
              <w:left w:val="nil"/>
              <w:bottom w:val="nil"/>
              <w:right w:val="nil"/>
            </w:tcBorders>
            <w:shd w:val="clear" w:color="auto" w:fill="auto"/>
            <w:noWrap/>
            <w:vAlign w:val="bottom"/>
            <w:hideMark/>
          </w:tcPr>
          <w:p w14:paraId="1E92490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189.66</w:t>
            </w:r>
          </w:p>
        </w:tc>
        <w:tc>
          <w:tcPr>
            <w:tcW w:w="960" w:type="dxa"/>
            <w:tcBorders>
              <w:top w:val="nil"/>
              <w:left w:val="nil"/>
              <w:bottom w:val="nil"/>
              <w:right w:val="nil"/>
            </w:tcBorders>
            <w:shd w:val="clear" w:color="auto" w:fill="auto"/>
            <w:noWrap/>
            <w:vAlign w:val="bottom"/>
            <w:hideMark/>
          </w:tcPr>
          <w:p w14:paraId="6D0979D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189.84</w:t>
            </w:r>
          </w:p>
        </w:tc>
        <w:tc>
          <w:tcPr>
            <w:tcW w:w="960" w:type="dxa"/>
            <w:tcBorders>
              <w:top w:val="nil"/>
              <w:left w:val="nil"/>
              <w:bottom w:val="nil"/>
              <w:right w:val="nil"/>
            </w:tcBorders>
            <w:shd w:val="clear" w:color="auto" w:fill="auto"/>
            <w:noWrap/>
            <w:vAlign w:val="bottom"/>
            <w:hideMark/>
          </w:tcPr>
          <w:p w14:paraId="1F954D6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189.84</w:t>
            </w:r>
          </w:p>
        </w:tc>
        <w:tc>
          <w:tcPr>
            <w:tcW w:w="960" w:type="dxa"/>
            <w:tcBorders>
              <w:top w:val="nil"/>
              <w:left w:val="nil"/>
              <w:bottom w:val="nil"/>
              <w:right w:val="nil"/>
            </w:tcBorders>
            <w:shd w:val="clear" w:color="auto" w:fill="auto"/>
            <w:noWrap/>
            <w:vAlign w:val="bottom"/>
            <w:hideMark/>
          </w:tcPr>
          <w:p w14:paraId="3DC7701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52845200</w:t>
            </w:r>
          </w:p>
        </w:tc>
      </w:tr>
      <w:tr w:rsidR="00710683" w:rsidRPr="00710683" w14:paraId="1D8BB1DB" w14:textId="77777777" w:rsidTr="00710683">
        <w:trPr>
          <w:trHeight w:val="288"/>
        </w:trPr>
        <w:tc>
          <w:tcPr>
            <w:tcW w:w="1580" w:type="dxa"/>
            <w:tcBorders>
              <w:top w:val="nil"/>
              <w:left w:val="nil"/>
              <w:bottom w:val="nil"/>
              <w:right w:val="nil"/>
            </w:tcBorders>
            <w:shd w:val="clear" w:color="auto" w:fill="auto"/>
            <w:noWrap/>
            <w:vAlign w:val="bottom"/>
            <w:hideMark/>
          </w:tcPr>
          <w:p w14:paraId="4CC571C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17-05-2024</w:t>
            </w:r>
          </w:p>
        </w:tc>
        <w:tc>
          <w:tcPr>
            <w:tcW w:w="960" w:type="dxa"/>
            <w:tcBorders>
              <w:top w:val="nil"/>
              <w:left w:val="nil"/>
              <w:bottom w:val="nil"/>
              <w:right w:val="nil"/>
            </w:tcBorders>
            <w:shd w:val="clear" w:color="auto" w:fill="auto"/>
            <w:noWrap/>
            <w:vAlign w:val="bottom"/>
            <w:hideMark/>
          </w:tcPr>
          <w:p w14:paraId="4DAAD2F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189.51</w:t>
            </w:r>
          </w:p>
        </w:tc>
        <w:tc>
          <w:tcPr>
            <w:tcW w:w="960" w:type="dxa"/>
            <w:tcBorders>
              <w:top w:val="nil"/>
              <w:left w:val="nil"/>
              <w:bottom w:val="nil"/>
              <w:right w:val="nil"/>
            </w:tcBorders>
            <w:shd w:val="clear" w:color="auto" w:fill="auto"/>
            <w:noWrap/>
            <w:vAlign w:val="bottom"/>
            <w:hideMark/>
          </w:tcPr>
          <w:p w14:paraId="2D6CD26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190.81</w:t>
            </w:r>
          </w:p>
        </w:tc>
        <w:tc>
          <w:tcPr>
            <w:tcW w:w="960" w:type="dxa"/>
            <w:tcBorders>
              <w:top w:val="nil"/>
              <w:left w:val="nil"/>
              <w:bottom w:val="nil"/>
              <w:right w:val="nil"/>
            </w:tcBorders>
            <w:shd w:val="clear" w:color="auto" w:fill="auto"/>
            <w:noWrap/>
            <w:vAlign w:val="bottom"/>
            <w:hideMark/>
          </w:tcPr>
          <w:p w14:paraId="42D0B6D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189.18</w:t>
            </w:r>
          </w:p>
        </w:tc>
        <w:tc>
          <w:tcPr>
            <w:tcW w:w="960" w:type="dxa"/>
            <w:tcBorders>
              <w:top w:val="nil"/>
              <w:left w:val="nil"/>
              <w:bottom w:val="nil"/>
              <w:right w:val="nil"/>
            </w:tcBorders>
            <w:shd w:val="clear" w:color="auto" w:fill="auto"/>
            <w:noWrap/>
            <w:vAlign w:val="bottom"/>
            <w:hideMark/>
          </w:tcPr>
          <w:p w14:paraId="5C037F3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189.87</w:t>
            </w:r>
          </w:p>
        </w:tc>
        <w:tc>
          <w:tcPr>
            <w:tcW w:w="960" w:type="dxa"/>
            <w:tcBorders>
              <w:top w:val="nil"/>
              <w:left w:val="nil"/>
              <w:bottom w:val="nil"/>
              <w:right w:val="nil"/>
            </w:tcBorders>
            <w:shd w:val="clear" w:color="auto" w:fill="auto"/>
            <w:noWrap/>
            <w:vAlign w:val="bottom"/>
            <w:hideMark/>
          </w:tcPr>
          <w:p w14:paraId="0D345FC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189.87</w:t>
            </w:r>
          </w:p>
        </w:tc>
        <w:tc>
          <w:tcPr>
            <w:tcW w:w="960" w:type="dxa"/>
            <w:tcBorders>
              <w:top w:val="nil"/>
              <w:left w:val="nil"/>
              <w:bottom w:val="nil"/>
              <w:right w:val="nil"/>
            </w:tcBorders>
            <w:shd w:val="clear" w:color="auto" w:fill="auto"/>
            <w:noWrap/>
            <w:vAlign w:val="bottom"/>
            <w:hideMark/>
          </w:tcPr>
          <w:p w14:paraId="2D4A7C3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41282900</w:t>
            </w:r>
          </w:p>
        </w:tc>
      </w:tr>
      <w:tr w:rsidR="00710683" w:rsidRPr="00710683" w14:paraId="637728FF" w14:textId="77777777" w:rsidTr="00710683">
        <w:trPr>
          <w:trHeight w:val="288"/>
        </w:trPr>
        <w:tc>
          <w:tcPr>
            <w:tcW w:w="1580" w:type="dxa"/>
            <w:tcBorders>
              <w:top w:val="nil"/>
              <w:left w:val="nil"/>
              <w:bottom w:val="nil"/>
              <w:right w:val="nil"/>
            </w:tcBorders>
            <w:shd w:val="clear" w:color="auto" w:fill="auto"/>
            <w:noWrap/>
            <w:vAlign w:val="bottom"/>
            <w:hideMark/>
          </w:tcPr>
          <w:p w14:paraId="1332E5A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20-05-2024</w:t>
            </w:r>
          </w:p>
        </w:tc>
        <w:tc>
          <w:tcPr>
            <w:tcW w:w="960" w:type="dxa"/>
            <w:tcBorders>
              <w:top w:val="nil"/>
              <w:left w:val="nil"/>
              <w:bottom w:val="nil"/>
              <w:right w:val="nil"/>
            </w:tcBorders>
            <w:shd w:val="clear" w:color="auto" w:fill="auto"/>
            <w:noWrap/>
            <w:vAlign w:val="bottom"/>
            <w:hideMark/>
          </w:tcPr>
          <w:p w14:paraId="22A1930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189.33</w:t>
            </w:r>
          </w:p>
        </w:tc>
        <w:tc>
          <w:tcPr>
            <w:tcW w:w="960" w:type="dxa"/>
            <w:tcBorders>
              <w:top w:val="nil"/>
              <w:left w:val="nil"/>
              <w:bottom w:val="nil"/>
              <w:right w:val="nil"/>
            </w:tcBorders>
            <w:shd w:val="clear" w:color="auto" w:fill="auto"/>
            <w:noWrap/>
            <w:vAlign w:val="bottom"/>
            <w:hideMark/>
          </w:tcPr>
          <w:p w14:paraId="2B937A4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191.92</w:t>
            </w:r>
          </w:p>
        </w:tc>
        <w:tc>
          <w:tcPr>
            <w:tcW w:w="960" w:type="dxa"/>
            <w:tcBorders>
              <w:top w:val="nil"/>
              <w:left w:val="nil"/>
              <w:bottom w:val="nil"/>
              <w:right w:val="nil"/>
            </w:tcBorders>
            <w:shd w:val="clear" w:color="auto" w:fill="auto"/>
            <w:noWrap/>
            <w:vAlign w:val="bottom"/>
            <w:hideMark/>
          </w:tcPr>
          <w:p w14:paraId="53C772E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189.01</w:t>
            </w:r>
          </w:p>
        </w:tc>
        <w:tc>
          <w:tcPr>
            <w:tcW w:w="960" w:type="dxa"/>
            <w:tcBorders>
              <w:top w:val="nil"/>
              <w:left w:val="nil"/>
              <w:bottom w:val="nil"/>
              <w:right w:val="nil"/>
            </w:tcBorders>
            <w:shd w:val="clear" w:color="auto" w:fill="auto"/>
            <w:noWrap/>
            <w:vAlign w:val="bottom"/>
            <w:hideMark/>
          </w:tcPr>
          <w:p w14:paraId="258FD1B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191.04</w:t>
            </w:r>
          </w:p>
        </w:tc>
        <w:tc>
          <w:tcPr>
            <w:tcW w:w="960" w:type="dxa"/>
            <w:tcBorders>
              <w:top w:val="nil"/>
              <w:left w:val="nil"/>
              <w:bottom w:val="nil"/>
              <w:right w:val="nil"/>
            </w:tcBorders>
            <w:shd w:val="clear" w:color="auto" w:fill="auto"/>
            <w:noWrap/>
            <w:vAlign w:val="bottom"/>
            <w:hideMark/>
          </w:tcPr>
          <w:p w14:paraId="196D7CD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191.04</w:t>
            </w:r>
          </w:p>
        </w:tc>
        <w:tc>
          <w:tcPr>
            <w:tcW w:w="960" w:type="dxa"/>
            <w:tcBorders>
              <w:top w:val="nil"/>
              <w:left w:val="nil"/>
              <w:bottom w:val="nil"/>
              <w:right w:val="nil"/>
            </w:tcBorders>
            <w:shd w:val="clear" w:color="auto" w:fill="auto"/>
            <w:noWrap/>
            <w:vAlign w:val="bottom"/>
            <w:hideMark/>
          </w:tcPr>
          <w:p w14:paraId="185A839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44361300</w:t>
            </w:r>
          </w:p>
        </w:tc>
      </w:tr>
      <w:tr w:rsidR="00710683" w:rsidRPr="00710683" w14:paraId="473917DD" w14:textId="77777777" w:rsidTr="00710683">
        <w:trPr>
          <w:trHeight w:val="288"/>
        </w:trPr>
        <w:tc>
          <w:tcPr>
            <w:tcW w:w="1580" w:type="dxa"/>
            <w:tcBorders>
              <w:top w:val="nil"/>
              <w:left w:val="nil"/>
              <w:bottom w:val="nil"/>
              <w:right w:val="nil"/>
            </w:tcBorders>
            <w:shd w:val="clear" w:color="auto" w:fill="auto"/>
            <w:noWrap/>
            <w:vAlign w:val="bottom"/>
            <w:hideMark/>
          </w:tcPr>
          <w:p w14:paraId="6D6CA31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21-05-2024</w:t>
            </w:r>
          </w:p>
        </w:tc>
        <w:tc>
          <w:tcPr>
            <w:tcW w:w="960" w:type="dxa"/>
            <w:tcBorders>
              <w:top w:val="nil"/>
              <w:left w:val="nil"/>
              <w:bottom w:val="nil"/>
              <w:right w:val="nil"/>
            </w:tcBorders>
            <w:shd w:val="clear" w:color="auto" w:fill="auto"/>
            <w:noWrap/>
            <w:vAlign w:val="bottom"/>
            <w:hideMark/>
          </w:tcPr>
          <w:p w14:paraId="7BBA7FA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191.09</w:t>
            </w:r>
          </w:p>
        </w:tc>
        <w:tc>
          <w:tcPr>
            <w:tcW w:w="960" w:type="dxa"/>
            <w:tcBorders>
              <w:top w:val="nil"/>
              <w:left w:val="nil"/>
              <w:bottom w:val="nil"/>
              <w:right w:val="nil"/>
            </w:tcBorders>
            <w:shd w:val="clear" w:color="auto" w:fill="auto"/>
            <w:noWrap/>
            <w:vAlign w:val="bottom"/>
            <w:hideMark/>
          </w:tcPr>
          <w:p w14:paraId="3CBF13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192.73</w:t>
            </w:r>
          </w:p>
        </w:tc>
        <w:tc>
          <w:tcPr>
            <w:tcW w:w="960" w:type="dxa"/>
            <w:tcBorders>
              <w:top w:val="nil"/>
              <w:left w:val="nil"/>
              <w:bottom w:val="nil"/>
              <w:right w:val="nil"/>
            </w:tcBorders>
            <w:shd w:val="clear" w:color="auto" w:fill="auto"/>
            <w:noWrap/>
            <w:vAlign w:val="bottom"/>
            <w:hideMark/>
          </w:tcPr>
          <w:p w14:paraId="094E02D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190.92</w:t>
            </w:r>
          </w:p>
        </w:tc>
        <w:tc>
          <w:tcPr>
            <w:tcW w:w="960" w:type="dxa"/>
            <w:tcBorders>
              <w:top w:val="nil"/>
              <w:left w:val="nil"/>
              <w:bottom w:val="nil"/>
              <w:right w:val="nil"/>
            </w:tcBorders>
            <w:shd w:val="clear" w:color="auto" w:fill="auto"/>
            <w:noWrap/>
            <w:vAlign w:val="bottom"/>
            <w:hideMark/>
          </w:tcPr>
          <w:p w14:paraId="10D0369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192.35</w:t>
            </w:r>
          </w:p>
        </w:tc>
        <w:tc>
          <w:tcPr>
            <w:tcW w:w="960" w:type="dxa"/>
            <w:tcBorders>
              <w:top w:val="nil"/>
              <w:left w:val="nil"/>
              <w:bottom w:val="nil"/>
              <w:right w:val="nil"/>
            </w:tcBorders>
            <w:shd w:val="clear" w:color="auto" w:fill="auto"/>
            <w:noWrap/>
            <w:vAlign w:val="bottom"/>
            <w:hideMark/>
          </w:tcPr>
          <w:p w14:paraId="1ECA3C8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192.35</w:t>
            </w:r>
          </w:p>
        </w:tc>
        <w:tc>
          <w:tcPr>
            <w:tcW w:w="960" w:type="dxa"/>
            <w:tcBorders>
              <w:top w:val="nil"/>
              <w:left w:val="nil"/>
              <w:bottom w:val="nil"/>
              <w:right w:val="nil"/>
            </w:tcBorders>
            <w:shd w:val="clear" w:color="auto" w:fill="auto"/>
            <w:noWrap/>
            <w:vAlign w:val="bottom"/>
            <w:hideMark/>
          </w:tcPr>
          <w:p w14:paraId="4F81F24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42309400</w:t>
            </w:r>
          </w:p>
        </w:tc>
      </w:tr>
      <w:tr w:rsidR="00710683" w:rsidRPr="00710683" w14:paraId="132C28B6" w14:textId="77777777" w:rsidTr="00710683">
        <w:trPr>
          <w:trHeight w:val="288"/>
        </w:trPr>
        <w:tc>
          <w:tcPr>
            <w:tcW w:w="1580" w:type="dxa"/>
            <w:tcBorders>
              <w:top w:val="nil"/>
              <w:left w:val="nil"/>
              <w:bottom w:val="nil"/>
              <w:right w:val="nil"/>
            </w:tcBorders>
            <w:shd w:val="clear" w:color="auto" w:fill="auto"/>
            <w:noWrap/>
            <w:vAlign w:val="bottom"/>
            <w:hideMark/>
          </w:tcPr>
          <w:p w14:paraId="7455535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22-05-2024</w:t>
            </w:r>
          </w:p>
        </w:tc>
        <w:tc>
          <w:tcPr>
            <w:tcW w:w="960" w:type="dxa"/>
            <w:tcBorders>
              <w:top w:val="nil"/>
              <w:left w:val="nil"/>
              <w:bottom w:val="nil"/>
              <w:right w:val="nil"/>
            </w:tcBorders>
            <w:shd w:val="clear" w:color="auto" w:fill="auto"/>
            <w:noWrap/>
            <w:vAlign w:val="bottom"/>
            <w:hideMark/>
          </w:tcPr>
          <w:p w14:paraId="086B63E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192.27</w:t>
            </w:r>
          </w:p>
        </w:tc>
        <w:tc>
          <w:tcPr>
            <w:tcW w:w="960" w:type="dxa"/>
            <w:tcBorders>
              <w:top w:val="nil"/>
              <w:left w:val="nil"/>
              <w:bottom w:val="nil"/>
              <w:right w:val="nil"/>
            </w:tcBorders>
            <w:shd w:val="clear" w:color="auto" w:fill="auto"/>
            <w:noWrap/>
            <w:vAlign w:val="bottom"/>
            <w:hideMark/>
          </w:tcPr>
          <w:p w14:paraId="1AE4AEC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192.82</w:t>
            </w:r>
          </w:p>
        </w:tc>
        <w:tc>
          <w:tcPr>
            <w:tcW w:w="960" w:type="dxa"/>
            <w:tcBorders>
              <w:top w:val="nil"/>
              <w:left w:val="nil"/>
              <w:bottom w:val="nil"/>
              <w:right w:val="nil"/>
            </w:tcBorders>
            <w:shd w:val="clear" w:color="auto" w:fill="auto"/>
            <w:noWrap/>
            <w:vAlign w:val="bottom"/>
            <w:hideMark/>
          </w:tcPr>
          <w:p w14:paraId="5210ABB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190.27</w:t>
            </w:r>
          </w:p>
        </w:tc>
        <w:tc>
          <w:tcPr>
            <w:tcW w:w="960" w:type="dxa"/>
            <w:tcBorders>
              <w:top w:val="nil"/>
              <w:left w:val="nil"/>
              <w:bottom w:val="nil"/>
              <w:right w:val="nil"/>
            </w:tcBorders>
            <w:shd w:val="clear" w:color="auto" w:fill="auto"/>
            <w:noWrap/>
            <w:vAlign w:val="bottom"/>
            <w:hideMark/>
          </w:tcPr>
          <w:p w14:paraId="6497FBD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190.9</w:t>
            </w:r>
          </w:p>
        </w:tc>
        <w:tc>
          <w:tcPr>
            <w:tcW w:w="960" w:type="dxa"/>
            <w:tcBorders>
              <w:top w:val="nil"/>
              <w:left w:val="nil"/>
              <w:bottom w:val="nil"/>
              <w:right w:val="nil"/>
            </w:tcBorders>
            <w:shd w:val="clear" w:color="auto" w:fill="auto"/>
            <w:noWrap/>
            <w:vAlign w:val="bottom"/>
            <w:hideMark/>
          </w:tcPr>
          <w:p w14:paraId="35A4828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190.9</w:t>
            </w:r>
          </w:p>
        </w:tc>
        <w:tc>
          <w:tcPr>
            <w:tcW w:w="960" w:type="dxa"/>
            <w:tcBorders>
              <w:top w:val="nil"/>
              <w:left w:val="nil"/>
              <w:bottom w:val="nil"/>
              <w:right w:val="nil"/>
            </w:tcBorders>
            <w:shd w:val="clear" w:color="auto" w:fill="auto"/>
            <w:noWrap/>
            <w:vAlign w:val="bottom"/>
            <w:hideMark/>
          </w:tcPr>
          <w:p w14:paraId="03313E3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34648500</w:t>
            </w:r>
          </w:p>
        </w:tc>
      </w:tr>
      <w:tr w:rsidR="00710683" w:rsidRPr="00710683" w14:paraId="48F89EE8" w14:textId="77777777" w:rsidTr="00710683">
        <w:trPr>
          <w:trHeight w:val="288"/>
        </w:trPr>
        <w:tc>
          <w:tcPr>
            <w:tcW w:w="1580" w:type="dxa"/>
            <w:tcBorders>
              <w:top w:val="nil"/>
              <w:left w:val="nil"/>
              <w:bottom w:val="nil"/>
              <w:right w:val="nil"/>
            </w:tcBorders>
            <w:shd w:val="clear" w:color="auto" w:fill="auto"/>
            <w:noWrap/>
            <w:vAlign w:val="bottom"/>
            <w:hideMark/>
          </w:tcPr>
          <w:p w14:paraId="20227D1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23-05-2024</w:t>
            </w:r>
          </w:p>
        </w:tc>
        <w:tc>
          <w:tcPr>
            <w:tcW w:w="960" w:type="dxa"/>
            <w:tcBorders>
              <w:top w:val="nil"/>
              <w:left w:val="nil"/>
              <w:bottom w:val="nil"/>
              <w:right w:val="nil"/>
            </w:tcBorders>
            <w:shd w:val="clear" w:color="auto" w:fill="auto"/>
            <w:noWrap/>
            <w:vAlign w:val="bottom"/>
            <w:hideMark/>
          </w:tcPr>
          <w:p w14:paraId="662614A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190.98</w:t>
            </w:r>
          </w:p>
        </w:tc>
        <w:tc>
          <w:tcPr>
            <w:tcW w:w="960" w:type="dxa"/>
            <w:tcBorders>
              <w:top w:val="nil"/>
              <w:left w:val="nil"/>
              <w:bottom w:val="nil"/>
              <w:right w:val="nil"/>
            </w:tcBorders>
            <w:shd w:val="clear" w:color="auto" w:fill="auto"/>
            <w:noWrap/>
            <w:vAlign w:val="bottom"/>
            <w:hideMark/>
          </w:tcPr>
          <w:p w14:paraId="5DF32C1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w:t>
            </w:r>
          </w:p>
        </w:tc>
        <w:tc>
          <w:tcPr>
            <w:tcW w:w="960" w:type="dxa"/>
            <w:tcBorders>
              <w:top w:val="nil"/>
              <w:left w:val="nil"/>
              <w:bottom w:val="nil"/>
              <w:right w:val="nil"/>
            </w:tcBorders>
            <w:shd w:val="clear" w:color="auto" w:fill="auto"/>
            <w:noWrap/>
            <w:vAlign w:val="bottom"/>
            <w:hideMark/>
          </w:tcPr>
          <w:p w14:paraId="54EEB3D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186.63</w:t>
            </w:r>
          </w:p>
        </w:tc>
        <w:tc>
          <w:tcPr>
            <w:tcW w:w="960" w:type="dxa"/>
            <w:tcBorders>
              <w:top w:val="nil"/>
              <w:left w:val="nil"/>
              <w:bottom w:val="nil"/>
              <w:right w:val="nil"/>
            </w:tcBorders>
            <w:shd w:val="clear" w:color="auto" w:fill="auto"/>
            <w:noWrap/>
            <w:vAlign w:val="bottom"/>
            <w:hideMark/>
          </w:tcPr>
          <w:p w14:paraId="6475F7E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186.88</w:t>
            </w:r>
          </w:p>
        </w:tc>
        <w:tc>
          <w:tcPr>
            <w:tcW w:w="960" w:type="dxa"/>
            <w:tcBorders>
              <w:top w:val="nil"/>
              <w:left w:val="nil"/>
              <w:bottom w:val="nil"/>
              <w:right w:val="nil"/>
            </w:tcBorders>
            <w:shd w:val="clear" w:color="auto" w:fill="auto"/>
            <w:noWrap/>
            <w:vAlign w:val="bottom"/>
            <w:hideMark/>
          </w:tcPr>
          <w:p w14:paraId="1CB4269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186.88</w:t>
            </w:r>
          </w:p>
        </w:tc>
        <w:tc>
          <w:tcPr>
            <w:tcW w:w="960" w:type="dxa"/>
            <w:tcBorders>
              <w:top w:val="nil"/>
              <w:left w:val="nil"/>
              <w:bottom w:val="nil"/>
              <w:right w:val="nil"/>
            </w:tcBorders>
            <w:shd w:val="clear" w:color="auto" w:fill="auto"/>
            <w:noWrap/>
            <w:vAlign w:val="bottom"/>
            <w:hideMark/>
          </w:tcPr>
          <w:p w14:paraId="463A631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51005900</w:t>
            </w:r>
          </w:p>
        </w:tc>
      </w:tr>
      <w:tr w:rsidR="00710683" w:rsidRPr="00710683" w14:paraId="0DF8C332" w14:textId="77777777" w:rsidTr="00710683">
        <w:trPr>
          <w:trHeight w:val="288"/>
        </w:trPr>
        <w:tc>
          <w:tcPr>
            <w:tcW w:w="1580" w:type="dxa"/>
            <w:tcBorders>
              <w:top w:val="nil"/>
              <w:left w:val="nil"/>
              <w:bottom w:val="nil"/>
              <w:right w:val="nil"/>
            </w:tcBorders>
            <w:shd w:val="clear" w:color="auto" w:fill="auto"/>
            <w:noWrap/>
            <w:vAlign w:val="bottom"/>
            <w:hideMark/>
          </w:tcPr>
          <w:p w14:paraId="04F5088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24-05-2024</w:t>
            </w:r>
          </w:p>
        </w:tc>
        <w:tc>
          <w:tcPr>
            <w:tcW w:w="960" w:type="dxa"/>
            <w:tcBorders>
              <w:top w:val="nil"/>
              <w:left w:val="nil"/>
              <w:bottom w:val="nil"/>
              <w:right w:val="nil"/>
            </w:tcBorders>
            <w:shd w:val="clear" w:color="auto" w:fill="auto"/>
            <w:noWrap/>
            <w:vAlign w:val="bottom"/>
            <w:hideMark/>
          </w:tcPr>
          <w:p w14:paraId="4755834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188.82</w:t>
            </w:r>
          </w:p>
        </w:tc>
        <w:tc>
          <w:tcPr>
            <w:tcW w:w="960" w:type="dxa"/>
            <w:tcBorders>
              <w:top w:val="nil"/>
              <w:left w:val="nil"/>
              <w:bottom w:val="nil"/>
              <w:right w:val="nil"/>
            </w:tcBorders>
            <w:shd w:val="clear" w:color="auto" w:fill="auto"/>
            <w:noWrap/>
            <w:vAlign w:val="bottom"/>
            <w:hideMark/>
          </w:tcPr>
          <w:p w14:paraId="369B13C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190.58</w:t>
            </w:r>
          </w:p>
        </w:tc>
        <w:tc>
          <w:tcPr>
            <w:tcW w:w="960" w:type="dxa"/>
            <w:tcBorders>
              <w:top w:val="nil"/>
              <w:left w:val="nil"/>
              <w:bottom w:val="nil"/>
              <w:right w:val="nil"/>
            </w:tcBorders>
            <w:shd w:val="clear" w:color="auto" w:fill="auto"/>
            <w:noWrap/>
            <w:vAlign w:val="bottom"/>
            <w:hideMark/>
          </w:tcPr>
          <w:p w14:paraId="7652042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188.04</w:t>
            </w:r>
          </w:p>
        </w:tc>
        <w:tc>
          <w:tcPr>
            <w:tcW w:w="960" w:type="dxa"/>
            <w:tcBorders>
              <w:top w:val="nil"/>
              <w:left w:val="nil"/>
              <w:bottom w:val="nil"/>
              <w:right w:val="nil"/>
            </w:tcBorders>
            <w:shd w:val="clear" w:color="auto" w:fill="auto"/>
            <w:noWrap/>
            <w:vAlign w:val="bottom"/>
            <w:hideMark/>
          </w:tcPr>
          <w:p w14:paraId="4376C7C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189.98</w:t>
            </w:r>
          </w:p>
        </w:tc>
        <w:tc>
          <w:tcPr>
            <w:tcW w:w="960" w:type="dxa"/>
            <w:tcBorders>
              <w:top w:val="nil"/>
              <w:left w:val="nil"/>
              <w:bottom w:val="nil"/>
              <w:right w:val="nil"/>
            </w:tcBorders>
            <w:shd w:val="clear" w:color="auto" w:fill="auto"/>
            <w:noWrap/>
            <w:vAlign w:val="bottom"/>
            <w:hideMark/>
          </w:tcPr>
          <w:p w14:paraId="3EDAF55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189.98</w:t>
            </w:r>
          </w:p>
        </w:tc>
        <w:tc>
          <w:tcPr>
            <w:tcW w:w="960" w:type="dxa"/>
            <w:tcBorders>
              <w:top w:val="nil"/>
              <w:left w:val="nil"/>
              <w:bottom w:val="nil"/>
              <w:right w:val="nil"/>
            </w:tcBorders>
            <w:shd w:val="clear" w:color="auto" w:fill="auto"/>
            <w:noWrap/>
            <w:vAlign w:val="bottom"/>
            <w:hideMark/>
          </w:tcPr>
          <w:p w14:paraId="7102A82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36294600</w:t>
            </w:r>
          </w:p>
        </w:tc>
      </w:tr>
      <w:tr w:rsidR="00710683" w:rsidRPr="00710683" w14:paraId="2577428F" w14:textId="77777777" w:rsidTr="00710683">
        <w:trPr>
          <w:trHeight w:val="288"/>
        </w:trPr>
        <w:tc>
          <w:tcPr>
            <w:tcW w:w="1580" w:type="dxa"/>
            <w:tcBorders>
              <w:top w:val="nil"/>
              <w:left w:val="nil"/>
              <w:bottom w:val="nil"/>
              <w:right w:val="nil"/>
            </w:tcBorders>
            <w:shd w:val="clear" w:color="auto" w:fill="auto"/>
            <w:noWrap/>
            <w:vAlign w:val="bottom"/>
            <w:hideMark/>
          </w:tcPr>
          <w:p w14:paraId="1B651A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28-05-2024</w:t>
            </w:r>
          </w:p>
        </w:tc>
        <w:tc>
          <w:tcPr>
            <w:tcW w:w="960" w:type="dxa"/>
            <w:tcBorders>
              <w:top w:val="nil"/>
              <w:left w:val="nil"/>
              <w:bottom w:val="nil"/>
              <w:right w:val="nil"/>
            </w:tcBorders>
            <w:shd w:val="clear" w:color="auto" w:fill="auto"/>
            <w:noWrap/>
            <w:vAlign w:val="bottom"/>
            <w:hideMark/>
          </w:tcPr>
          <w:p w14:paraId="10B56E7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191.51</w:t>
            </w:r>
          </w:p>
        </w:tc>
        <w:tc>
          <w:tcPr>
            <w:tcW w:w="960" w:type="dxa"/>
            <w:tcBorders>
              <w:top w:val="nil"/>
              <w:left w:val="nil"/>
              <w:bottom w:val="nil"/>
              <w:right w:val="nil"/>
            </w:tcBorders>
            <w:shd w:val="clear" w:color="auto" w:fill="auto"/>
            <w:noWrap/>
            <w:vAlign w:val="bottom"/>
            <w:hideMark/>
          </w:tcPr>
          <w:p w14:paraId="1B5BDB9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w:t>
            </w:r>
          </w:p>
        </w:tc>
        <w:tc>
          <w:tcPr>
            <w:tcW w:w="960" w:type="dxa"/>
            <w:tcBorders>
              <w:top w:val="nil"/>
              <w:left w:val="nil"/>
              <w:bottom w:val="nil"/>
              <w:right w:val="nil"/>
            </w:tcBorders>
            <w:shd w:val="clear" w:color="auto" w:fill="auto"/>
            <w:noWrap/>
            <w:vAlign w:val="bottom"/>
            <w:hideMark/>
          </w:tcPr>
          <w:p w14:paraId="2E05171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189.1</w:t>
            </w:r>
          </w:p>
        </w:tc>
        <w:tc>
          <w:tcPr>
            <w:tcW w:w="960" w:type="dxa"/>
            <w:tcBorders>
              <w:top w:val="nil"/>
              <w:left w:val="nil"/>
              <w:bottom w:val="nil"/>
              <w:right w:val="nil"/>
            </w:tcBorders>
            <w:shd w:val="clear" w:color="auto" w:fill="auto"/>
            <w:noWrap/>
            <w:vAlign w:val="bottom"/>
            <w:hideMark/>
          </w:tcPr>
          <w:p w14:paraId="1452926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189.99</w:t>
            </w:r>
          </w:p>
        </w:tc>
        <w:tc>
          <w:tcPr>
            <w:tcW w:w="960" w:type="dxa"/>
            <w:tcBorders>
              <w:top w:val="nil"/>
              <w:left w:val="nil"/>
              <w:bottom w:val="nil"/>
              <w:right w:val="nil"/>
            </w:tcBorders>
            <w:shd w:val="clear" w:color="auto" w:fill="auto"/>
            <w:noWrap/>
            <w:vAlign w:val="bottom"/>
            <w:hideMark/>
          </w:tcPr>
          <w:p w14:paraId="3EC7989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189.99</w:t>
            </w:r>
          </w:p>
        </w:tc>
        <w:tc>
          <w:tcPr>
            <w:tcW w:w="960" w:type="dxa"/>
            <w:tcBorders>
              <w:top w:val="nil"/>
              <w:left w:val="nil"/>
              <w:bottom w:val="nil"/>
              <w:right w:val="nil"/>
            </w:tcBorders>
            <w:shd w:val="clear" w:color="auto" w:fill="auto"/>
            <w:noWrap/>
            <w:vAlign w:val="bottom"/>
            <w:hideMark/>
          </w:tcPr>
          <w:p w14:paraId="0A34C50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52280100</w:t>
            </w:r>
          </w:p>
        </w:tc>
      </w:tr>
      <w:tr w:rsidR="00710683" w:rsidRPr="00710683" w14:paraId="1224B197" w14:textId="77777777" w:rsidTr="00710683">
        <w:trPr>
          <w:trHeight w:val="288"/>
        </w:trPr>
        <w:tc>
          <w:tcPr>
            <w:tcW w:w="1580" w:type="dxa"/>
            <w:tcBorders>
              <w:top w:val="nil"/>
              <w:left w:val="nil"/>
              <w:bottom w:val="nil"/>
              <w:right w:val="nil"/>
            </w:tcBorders>
            <w:shd w:val="clear" w:color="auto" w:fill="auto"/>
            <w:noWrap/>
            <w:vAlign w:val="bottom"/>
            <w:hideMark/>
          </w:tcPr>
          <w:p w14:paraId="6B41377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29-05-2024</w:t>
            </w:r>
          </w:p>
        </w:tc>
        <w:tc>
          <w:tcPr>
            <w:tcW w:w="960" w:type="dxa"/>
            <w:tcBorders>
              <w:top w:val="nil"/>
              <w:left w:val="nil"/>
              <w:bottom w:val="nil"/>
              <w:right w:val="nil"/>
            </w:tcBorders>
            <w:shd w:val="clear" w:color="auto" w:fill="auto"/>
            <w:noWrap/>
            <w:vAlign w:val="bottom"/>
            <w:hideMark/>
          </w:tcPr>
          <w:p w14:paraId="3FF905E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189.61</w:t>
            </w:r>
          </w:p>
        </w:tc>
        <w:tc>
          <w:tcPr>
            <w:tcW w:w="960" w:type="dxa"/>
            <w:tcBorders>
              <w:top w:val="nil"/>
              <w:left w:val="nil"/>
              <w:bottom w:val="nil"/>
              <w:right w:val="nil"/>
            </w:tcBorders>
            <w:shd w:val="clear" w:color="auto" w:fill="auto"/>
            <w:noWrap/>
            <w:vAlign w:val="bottom"/>
            <w:hideMark/>
          </w:tcPr>
          <w:p w14:paraId="4F64419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192.25</w:t>
            </w:r>
          </w:p>
        </w:tc>
        <w:tc>
          <w:tcPr>
            <w:tcW w:w="960" w:type="dxa"/>
            <w:tcBorders>
              <w:top w:val="nil"/>
              <w:left w:val="nil"/>
              <w:bottom w:val="nil"/>
              <w:right w:val="nil"/>
            </w:tcBorders>
            <w:shd w:val="clear" w:color="auto" w:fill="auto"/>
            <w:noWrap/>
            <w:vAlign w:val="bottom"/>
            <w:hideMark/>
          </w:tcPr>
          <w:p w14:paraId="5434189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189.51</w:t>
            </w:r>
          </w:p>
        </w:tc>
        <w:tc>
          <w:tcPr>
            <w:tcW w:w="960" w:type="dxa"/>
            <w:tcBorders>
              <w:top w:val="nil"/>
              <w:left w:val="nil"/>
              <w:bottom w:val="nil"/>
              <w:right w:val="nil"/>
            </w:tcBorders>
            <w:shd w:val="clear" w:color="auto" w:fill="auto"/>
            <w:noWrap/>
            <w:vAlign w:val="bottom"/>
            <w:hideMark/>
          </w:tcPr>
          <w:p w14:paraId="6D9F31B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190.29</w:t>
            </w:r>
          </w:p>
        </w:tc>
        <w:tc>
          <w:tcPr>
            <w:tcW w:w="960" w:type="dxa"/>
            <w:tcBorders>
              <w:top w:val="nil"/>
              <w:left w:val="nil"/>
              <w:bottom w:val="nil"/>
              <w:right w:val="nil"/>
            </w:tcBorders>
            <w:shd w:val="clear" w:color="auto" w:fill="auto"/>
            <w:noWrap/>
            <w:vAlign w:val="bottom"/>
            <w:hideMark/>
          </w:tcPr>
          <w:p w14:paraId="0F4223E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190.29</w:t>
            </w:r>
          </w:p>
        </w:tc>
        <w:tc>
          <w:tcPr>
            <w:tcW w:w="960" w:type="dxa"/>
            <w:tcBorders>
              <w:top w:val="nil"/>
              <w:left w:val="nil"/>
              <w:bottom w:val="nil"/>
              <w:right w:val="nil"/>
            </w:tcBorders>
            <w:shd w:val="clear" w:color="auto" w:fill="auto"/>
            <w:noWrap/>
            <w:vAlign w:val="bottom"/>
            <w:hideMark/>
          </w:tcPr>
          <w:p w14:paraId="7768FFA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53068000</w:t>
            </w:r>
          </w:p>
        </w:tc>
      </w:tr>
      <w:tr w:rsidR="00710683" w:rsidRPr="00710683" w14:paraId="27BAFA96" w14:textId="77777777" w:rsidTr="00710683">
        <w:trPr>
          <w:trHeight w:val="288"/>
        </w:trPr>
        <w:tc>
          <w:tcPr>
            <w:tcW w:w="1580" w:type="dxa"/>
            <w:tcBorders>
              <w:top w:val="nil"/>
              <w:left w:val="nil"/>
              <w:bottom w:val="nil"/>
              <w:right w:val="nil"/>
            </w:tcBorders>
            <w:shd w:val="clear" w:color="auto" w:fill="auto"/>
            <w:noWrap/>
            <w:vAlign w:val="bottom"/>
            <w:hideMark/>
          </w:tcPr>
          <w:p w14:paraId="24BDB48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30-05-2024</w:t>
            </w:r>
          </w:p>
        </w:tc>
        <w:tc>
          <w:tcPr>
            <w:tcW w:w="960" w:type="dxa"/>
            <w:tcBorders>
              <w:top w:val="nil"/>
              <w:left w:val="nil"/>
              <w:bottom w:val="nil"/>
              <w:right w:val="nil"/>
            </w:tcBorders>
            <w:shd w:val="clear" w:color="auto" w:fill="auto"/>
            <w:noWrap/>
            <w:vAlign w:val="bottom"/>
            <w:hideMark/>
          </w:tcPr>
          <w:p w14:paraId="1CC2EA7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190.76</w:t>
            </w:r>
          </w:p>
        </w:tc>
        <w:tc>
          <w:tcPr>
            <w:tcW w:w="960" w:type="dxa"/>
            <w:tcBorders>
              <w:top w:val="nil"/>
              <w:left w:val="nil"/>
              <w:bottom w:val="nil"/>
              <w:right w:val="nil"/>
            </w:tcBorders>
            <w:shd w:val="clear" w:color="auto" w:fill="auto"/>
            <w:noWrap/>
            <w:vAlign w:val="bottom"/>
            <w:hideMark/>
          </w:tcPr>
          <w:p w14:paraId="7CA8DD9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192.18</w:t>
            </w:r>
          </w:p>
        </w:tc>
        <w:tc>
          <w:tcPr>
            <w:tcW w:w="960" w:type="dxa"/>
            <w:tcBorders>
              <w:top w:val="nil"/>
              <w:left w:val="nil"/>
              <w:bottom w:val="nil"/>
              <w:right w:val="nil"/>
            </w:tcBorders>
            <w:shd w:val="clear" w:color="auto" w:fill="auto"/>
            <w:noWrap/>
            <w:vAlign w:val="bottom"/>
            <w:hideMark/>
          </w:tcPr>
          <w:p w14:paraId="754AFE2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190.63</w:t>
            </w:r>
          </w:p>
        </w:tc>
        <w:tc>
          <w:tcPr>
            <w:tcW w:w="960" w:type="dxa"/>
            <w:tcBorders>
              <w:top w:val="nil"/>
              <w:left w:val="nil"/>
              <w:bottom w:val="nil"/>
              <w:right w:val="nil"/>
            </w:tcBorders>
            <w:shd w:val="clear" w:color="auto" w:fill="auto"/>
            <w:noWrap/>
            <w:vAlign w:val="bottom"/>
            <w:hideMark/>
          </w:tcPr>
          <w:p w14:paraId="5905968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191.29</w:t>
            </w:r>
          </w:p>
        </w:tc>
        <w:tc>
          <w:tcPr>
            <w:tcW w:w="960" w:type="dxa"/>
            <w:tcBorders>
              <w:top w:val="nil"/>
              <w:left w:val="nil"/>
              <w:bottom w:val="nil"/>
              <w:right w:val="nil"/>
            </w:tcBorders>
            <w:shd w:val="clear" w:color="auto" w:fill="auto"/>
            <w:noWrap/>
            <w:vAlign w:val="bottom"/>
            <w:hideMark/>
          </w:tcPr>
          <w:p w14:paraId="466DA4D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191.29</w:t>
            </w:r>
          </w:p>
        </w:tc>
        <w:tc>
          <w:tcPr>
            <w:tcW w:w="960" w:type="dxa"/>
            <w:tcBorders>
              <w:top w:val="nil"/>
              <w:left w:val="nil"/>
              <w:bottom w:val="nil"/>
              <w:right w:val="nil"/>
            </w:tcBorders>
            <w:shd w:val="clear" w:color="auto" w:fill="auto"/>
            <w:noWrap/>
            <w:vAlign w:val="bottom"/>
            <w:hideMark/>
          </w:tcPr>
          <w:p w14:paraId="7758E0F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49947900</w:t>
            </w:r>
          </w:p>
        </w:tc>
      </w:tr>
      <w:tr w:rsidR="00710683" w:rsidRPr="00710683" w14:paraId="16548610" w14:textId="77777777" w:rsidTr="00710683">
        <w:trPr>
          <w:trHeight w:val="288"/>
        </w:trPr>
        <w:tc>
          <w:tcPr>
            <w:tcW w:w="1580" w:type="dxa"/>
            <w:tcBorders>
              <w:top w:val="nil"/>
              <w:left w:val="nil"/>
              <w:bottom w:val="nil"/>
              <w:right w:val="nil"/>
            </w:tcBorders>
            <w:shd w:val="clear" w:color="auto" w:fill="auto"/>
            <w:noWrap/>
            <w:vAlign w:val="bottom"/>
            <w:hideMark/>
          </w:tcPr>
          <w:p w14:paraId="4B2C0F6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31-05-2024</w:t>
            </w:r>
          </w:p>
        </w:tc>
        <w:tc>
          <w:tcPr>
            <w:tcW w:w="960" w:type="dxa"/>
            <w:tcBorders>
              <w:top w:val="nil"/>
              <w:left w:val="nil"/>
              <w:bottom w:val="nil"/>
              <w:right w:val="nil"/>
            </w:tcBorders>
            <w:shd w:val="clear" w:color="auto" w:fill="auto"/>
            <w:noWrap/>
            <w:vAlign w:val="bottom"/>
            <w:hideMark/>
          </w:tcPr>
          <w:p w14:paraId="7457C41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191.44</w:t>
            </w:r>
          </w:p>
        </w:tc>
        <w:tc>
          <w:tcPr>
            <w:tcW w:w="960" w:type="dxa"/>
            <w:tcBorders>
              <w:top w:val="nil"/>
              <w:left w:val="nil"/>
              <w:bottom w:val="nil"/>
              <w:right w:val="nil"/>
            </w:tcBorders>
            <w:shd w:val="clear" w:color="auto" w:fill="auto"/>
            <w:noWrap/>
            <w:vAlign w:val="bottom"/>
            <w:hideMark/>
          </w:tcPr>
          <w:p w14:paraId="660BD41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192.57</w:t>
            </w:r>
          </w:p>
        </w:tc>
        <w:tc>
          <w:tcPr>
            <w:tcW w:w="960" w:type="dxa"/>
            <w:tcBorders>
              <w:top w:val="nil"/>
              <w:left w:val="nil"/>
              <w:bottom w:val="nil"/>
              <w:right w:val="nil"/>
            </w:tcBorders>
            <w:shd w:val="clear" w:color="auto" w:fill="auto"/>
            <w:noWrap/>
            <w:vAlign w:val="bottom"/>
            <w:hideMark/>
          </w:tcPr>
          <w:p w14:paraId="6ED3854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189.91</w:t>
            </w:r>
          </w:p>
        </w:tc>
        <w:tc>
          <w:tcPr>
            <w:tcW w:w="960" w:type="dxa"/>
            <w:tcBorders>
              <w:top w:val="nil"/>
              <w:left w:val="nil"/>
              <w:bottom w:val="nil"/>
              <w:right w:val="nil"/>
            </w:tcBorders>
            <w:shd w:val="clear" w:color="auto" w:fill="auto"/>
            <w:noWrap/>
            <w:vAlign w:val="bottom"/>
            <w:hideMark/>
          </w:tcPr>
          <w:p w14:paraId="43AD3E0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192.25</w:t>
            </w:r>
          </w:p>
        </w:tc>
        <w:tc>
          <w:tcPr>
            <w:tcW w:w="960" w:type="dxa"/>
            <w:tcBorders>
              <w:top w:val="nil"/>
              <w:left w:val="nil"/>
              <w:bottom w:val="nil"/>
              <w:right w:val="nil"/>
            </w:tcBorders>
            <w:shd w:val="clear" w:color="auto" w:fill="auto"/>
            <w:noWrap/>
            <w:vAlign w:val="bottom"/>
            <w:hideMark/>
          </w:tcPr>
          <w:p w14:paraId="68324E5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192.25</w:t>
            </w:r>
          </w:p>
        </w:tc>
        <w:tc>
          <w:tcPr>
            <w:tcW w:w="960" w:type="dxa"/>
            <w:tcBorders>
              <w:top w:val="nil"/>
              <w:left w:val="nil"/>
              <w:bottom w:val="nil"/>
              <w:right w:val="nil"/>
            </w:tcBorders>
            <w:shd w:val="clear" w:color="auto" w:fill="auto"/>
            <w:noWrap/>
            <w:vAlign w:val="bottom"/>
            <w:hideMark/>
          </w:tcPr>
          <w:p w14:paraId="6CF5373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75158300</w:t>
            </w:r>
          </w:p>
        </w:tc>
      </w:tr>
      <w:tr w:rsidR="00710683" w:rsidRPr="00710683" w14:paraId="7940765E" w14:textId="77777777" w:rsidTr="00710683">
        <w:trPr>
          <w:trHeight w:val="288"/>
        </w:trPr>
        <w:tc>
          <w:tcPr>
            <w:tcW w:w="1580" w:type="dxa"/>
            <w:tcBorders>
              <w:top w:val="nil"/>
              <w:left w:val="nil"/>
              <w:bottom w:val="nil"/>
              <w:right w:val="nil"/>
            </w:tcBorders>
            <w:shd w:val="clear" w:color="auto" w:fill="auto"/>
            <w:noWrap/>
            <w:vAlign w:val="bottom"/>
            <w:hideMark/>
          </w:tcPr>
          <w:p w14:paraId="43A7CD2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03-06-2024</w:t>
            </w:r>
          </w:p>
        </w:tc>
        <w:tc>
          <w:tcPr>
            <w:tcW w:w="960" w:type="dxa"/>
            <w:tcBorders>
              <w:top w:val="nil"/>
              <w:left w:val="nil"/>
              <w:bottom w:val="nil"/>
              <w:right w:val="nil"/>
            </w:tcBorders>
            <w:shd w:val="clear" w:color="auto" w:fill="auto"/>
            <w:noWrap/>
            <w:vAlign w:val="bottom"/>
            <w:hideMark/>
          </w:tcPr>
          <w:p w14:paraId="1775697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192.9</w:t>
            </w:r>
          </w:p>
        </w:tc>
        <w:tc>
          <w:tcPr>
            <w:tcW w:w="960" w:type="dxa"/>
            <w:tcBorders>
              <w:top w:val="nil"/>
              <w:left w:val="nil"/>
              <w:bottom w:val="nil"/>
              <w:right w:val="nil"/>
            </w:tcBorders>
            <w:shd w:val="clear" w:color="auto" w:fill="auto"/>
            <w:noWrap/>
            <w:vAlign w:val="bottom"/>
            <w:hideMark/>
          </w:tcPr>
          <w:p w14:paraId="0E5BEB7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194.99</w:t>
            </w:r>
          </w:p>
        </w:tc>
        <w:tc>
          <w:tcPr>
            <w:tcW w:w="960" w:type="dxa"/>
            <w:tcBorders>
              <w:top w:val="nil"/>
              <w:left w:val="nil"/>
              <w:bottom w:val="nil"/>
              <w:right w:val="nil"/>
            </w:tcBorders>
            <w:shd w:val="clear" w:color="auto" w:fill="auto"/>
            <w:noWrap/>
            <w:vAlign w:val="bottom"/>
            <w:hideMark/>
          </w:tcPr>
          <w:p w14:paraId="77645FD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192.52</w:t>
            </w:r>
          </w:p>
        </w:tc>
        <w:tc>
          <w:tcPr>
            <w:tcW w:w="960" w:type="dxa"/>
            <w:tcBorders>
              <w:top w:val="nil"/>
              <w:left w:val="nil"/>
              <w:bottom w:val="nil"/>
              <w:right w:val="nil"/>
            </w:tcBorders>
            <w:shd w:val="clear" w:color="auto" w:fill="auto"/>
            <w:noWrap/>
            <w:vAlign w:val="bottom"/>
            <w:hideMark/>
          </w:tcPr>
          <w:p w14:paraId="60BE66E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194.03</w:t>
            </w:r>
          </w:p>
        </w:tc>
        <w:tc>
          <w:tcPr>
            <w:tcW w:w="960" w:type="dxa"/>
            <w:tcBorders>
              <w:top w:val="nil"/>
              <w:left w:val="nil"/>
              <w:bottom w:val="nil"/>
              <w:right w:val="nil"/>
            </w:tcBorders>
            <w:shd w:val="clear" w:color="auto" w:fill="auto"/>
            <w:noWrap/>
            <w:vAlign w:val="bottom"/>
            <w:hideMark/>
          </w:tcPr>
          <w:p w14:paraId="037E2F4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194.03</w:t>
            </w:r>
          </w:p>
        </w:tc>
        <w:tc>
          <w:tcPr>
            <w:tcW w:w="960" w:type="dxa"/>
            <w:tcBorders>
              <w:top w:val="nil"/>
              <w:left w:val="nil"/>
              <w:bottom w:val="nil"/>
              <w:right w:val="nil"/>
            </w:tcBorders>
            <w:shd w:val="clear" w:color="auto" w:fill="auto"/>
            <w:noWrap/>
            <w:vAlign w:val="bottom"/>
            <w:hideMark/>
          </w:tcPr>
          <w:p w14:paraId="1AE90A6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50080500</w:t>
            </w:r>
          </w:p>
        </w:tc>
      </w:tr>
      <w:tr w:rsidR="00710683" w:rsidRPr="00710683" w14:paraId="3E6194A1" w14:textId="77777777" w:rsidTr="00710683">
        <w:trPr>
          <w:trHeight w:val="288"/>
        </w:trPr>
        <w:tc>
          <w:tcPr>
            <w:tcW w:w="1580" w:type="dxa"/>
            <w:tcBorders>
              <w:top w:val="nil"/>
              <w:left w:val="nil"/>
              <w:bottom w:val="nil"/>
              <w:right w:val="nil"/>
            </w:tcBorders>
            <w:shd w:val="clear" w:color="auto" w:fill="auto"/>
            <w:noWrap/>
            <w:vAlign w:val="bottom"/>
            <w:hideMark/>
          </w:tcPr>
          <w:p w14:paraId="3909DE6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04-06-2024</w:t>
            </w:r>
          </w:p>
        </w:tc>
        <w:tc>
          <w:tcPr>
            <w:tcW w:w="960" w:type="dxa"/>
            <w:tcBorders>
              <w:top w:val="nil"/>
              <w:left w:val="nil"/>
              <w:bottom w:val="nil"/>
              <w:right w:val="nil"/>
            </w:tcBorders>
            <w:shd w:val="clear" w:color="auto" w:fill="auto"/>
            <w:noWrap/>
            <w:vAlign w:val="bottom"/>
            <w:hideMark/>
          </w:tcPr>
          <w:p w14:paraId="4AA5B86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194.64</w:t>
            </w:r>
          </w:p>
        </w:tc>
        <w:tc>
          <w:tcPr>
            <w:tcW w:w="960" w:type="dxa"/>
            <w:tcBorders>
              <w:top w:val="nil"/>
              <w:left w:val="nil"/>
              <w:bottom w:val="nil"/>
              <w:right w:val="nil"/>
            </w:tcBorders>
            <w:shd w:val="clear" w:color="auto" w:fill="auto"/>
            <w:noWrap/>
            <w:vAlign w:val="bottom"/>
            <w:hideMark/>
          </w:tcPr>
          <w:p w14:paraId="52A0675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195.32</w:t>
            </w:r>
          </w:p>
        </w:tc>
        <w:tc>
          <w:tcPr>
            <w:tcW w:w="960" w:type="dxa"/>
            <w:tcBorders>
              <w:top w:val="nil"/>
              <w:left w:val="nil"/>
              <w:bottom w:val="nil"/>
              <w:right w:val="nil"/>
            </w:tcBorders>
            <w:shd w:val="clear" w:color="auto" w:fill="auto"/>
            <w:noWrap/>
            <w:vAlign w:val="bottom"/>
            <w:hideMark/>
          </w:tcPr>
          <w:p w14:paraId="6EA859B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193.03</w:t>
            </w:r>
          </w:p>
        </w:tc>
        <w:tc>
          <w:tcPr>
            <w:tcW w:w="960" w:type="dxa"/>
            <w:tcBorders>
              <w:top w:val="nil"/>
              <w:left w:val="nil"/>
              <w:bottom w:val="nil"/>
              <w:right w:val="nil"/>
            </w:tcBorders>
            <w:shd w:val="clear" w:color="auto" w:fill="auto"/>
            <w:noWrap/>
            <w:vAlign w:val="bottom"/>
            <w:hideMark/>
          </w:tcPr>
          <w:p w14:paraId="4B87237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194.35</w:t>
            </w:r>
          </w:p>
        </w:tc>
        <w:tc>
          <w:tcPr>
            <w:tcW w:w="960" w:type="dxa"/>
            <w:tcBorders>
              <w:top w:val="nil"/>
              <w:left w:val="nil"/>
              <w:bottom w:val="nil"/>
              <w:right w:val="nil"/>
            </w:tcBorders>
            <w:shd w:val="clear" w:color="auto" w:fill="auto"/>
            <w:noWrap/>
            <w:vAlign w:val="bottom"/>
            <w:hideMark/>
          </w:tcPr>
          <w:p w14:paraId="1A685F7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194.35</w:t>
            </w:r>
          </w:p>
        </w:tc>
        <w:tc>
          <w:tcPr>
            <w:tcW w:w="960" w:type="dxa"/>
            <w:tcBorders>
              <w:top w:val="nil"/>
              <w:left w:val="nil"/>
              <w:bottom w:val="nil"/>
              <w:right w:val="nil"/>
            </w:tcBorders>
            <w:shd w:val="clear" w:color="auto" w:fill="auto"/>
            <w:noWrap/>
            <w:vAlign w:val="bottom"/>
            <w:hideMark/>
          </w:tcPr>
          <w:p w14:paraId="31239D9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47471400</w:t>
            </w:r>
          </w:p>
        </w:tc>
      </w:tr>
      <w:tr w:rsidR="00710683" w:rsidRPr="00710683" w14:paraId="4961A5AE" w14:textId="77777777" w:rsidTr="00710683">
        <w:trPr>
          <w:trHeight w:val="288"/>
        </w:trPr>
        <w:tc>
          <w:tcPr>
            <w:tcW w:w="1580" w:type="dxa"/>
            <w:tcBorders>
              <w:top w:val="nil"/>
              <w:left w:val="nil"/>
              <w:bottom w:val="nil"/>
              <w:right w:val="nil"/>
            </w:tcBorders>
            <w:shd w:val="clear" w:color="auto" w:fill="auto"/>
            <w:noWrap/>
            <w:vAlign w:val="bottom"/>
            <w:hideMark/>
          </w:tcPr>
          <w:p w14:paraId="408FB81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05-06-2024</w:t>
            </w:r>
          </w:p>
        </w:tc>
        <w:tc>
          <w:tcPr>
            <w:tcW w:w="960" w:type="dxa"/>
            <w:tcBorders>
              <w:top w:val="nil"/>
              <w:left w:val="nil"/>
              <w:bottom w:val="nil"/>
              <w:right w:val="nil"/>
            </w:tcBorders>
            <w:shd w:val="clear" w:color="auto" w:fill="auto"/>
            <w:noWrap/>
            <w:vAlign w:val="bottom"/>
            <w:hideMark/>
          </w:tcPr>
          <w:p w14:paraId="6496D8E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195.4</w:t>
            </w:r>
          </w:p>
        </w:tc>
        <w:tc>
          <w:tcPr>
            <w:tcW w:w="960" w:type="dxa"/>
            <w:tcBorders>
              <w:top w:val="nil"/>
              <w:left w:val="nil"/>
              <w:bottom w:val="nil"/>
              <w:right w:val="nil"/>
            </w:tcBorders>
            <w:shd w:val="clear" w:color="auto" w:fill="auto"/>
            <w:noWrap/>
            <w:vAlign w:val="bottom"/>
            <w:hideMark/>
          </w:tcPr>
          <w:p w14:paraId="0A0CABE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196.9</w:t>
            </w:r>
          </w:p>
        </w:tc>
        <w:tc>
          <w:tcPr>
            <w:tcW w:w="960" w:type="dxa"/>
            <w:tcBorders>
              <w:top w:val="nil"/>
              <w:left w:val="nil"/>
              <w:bottom w:val="nil"/>
              <w:right w:val="nil"/>
            </w:tcBorders>
            <w:shd w:val="clear" w:color="auto" w:fill="auto"/>
            <w:noWrap/>
            <w:vAlign w:val="bottom"/>
            <w:hideMark/>
          </w:tcPr>
          <w:p w14:paraId="232B926A"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194.87</w:t>
            </w:r>
          </w:p>
        </w:tc>
        <w:tc>
          <w:tcPr>
            <w:tcW w:w="960" w:type="dxa"/>
            <w:tcBorders>
              <w:top w:val="nil"/>
              <w:left w:val="nil"/>
              <w:bottom w:val="nil"/>
              <w:right w:val="nil"/>
            </w:tcBorders>
            <w:shd w:val="clear" w:color="auto" w:fill="auto"/>
            <w:noWrap/>
            <w:vAlign w:val="bottom"/>
            <w:hideMark/>
          </w:tcPr>
          <w:p w14:paraId="599CA9A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195.87</w:t>
            </w:r>
          </w:p>
        </w:tc>
        <w:tc>
          <w:tcPr>
            <w:tcW w:w="960" w:type="dxa"/>
            <w:tcBorders>
              <w:top w:val="nil"/>
              <w:left w:val="nil"/>
              <w:bottom w:val="nil"/>
              <w:right w:val="nil"/>
            </w:tcBorders>
            <w:shd w:val="clear" w:color="auto" w:fill="auto"/>
            <w:noWrap/>
            <w:vAlign w:val="bottom"/>
            <w:hideMark/>
          </w:tcPr>
          <w:p w14:paraId="6A25278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195.87</w:t>
            </w:r>
          </w:p>
        </w:tc>
        <w:tc>
          <w:tcPr>
            <w:tcW w:w="960" w:type="dxa"/>
            <w:tcBorders>
              <w:top w:val="nil"/>
              <w:left w:val="nil"/>
              <w:bottom w:val="nil"/>
              <w:right w:val="nil"/>
            </w:tcBorders>
            <w:shd w:val="clear" w:color="auto" w:fill="auto"/>
            <w:noWrap/>
            <w:vAlign w:val="bottom"/>
            <w:hideMark/>
          </w:tcPr>
          <w:p w14:paraId="2E6A91A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54156800</w:t>
            </w:r>
          </w:p>
        </w:tc>
      </w:tr>
      <w:tr w:rsidR="00710683" w:rsidRPr="00710683" w14:paraId="39DC20DA" w14:textId="77777777" w:rsidTr="00710683">
        <w:trPr>
          <w:trHeight w:val="288"/>
        </w:trPr>
        <w:tc>
          <w:tcPr>
            <w:tcW w:w="1580" w:type="dxa"/>
            <w:tcBorders>
              <w:top w:val="nil"/>
              <w:left w:val="nil"/>
              <w:bottom w:val="nil"/>
              <w:right w:val="nil"/>
            </w:tcBorders>
            <w:shd w:val="clear" w:color="auto" w:fill="auto"/>
            <w:noWrap/>
            <w:vAlign w:val="bottom"/>
            <w:hideMark/>
          </w:tcPr>
          <w:p w14:paraId="421DD60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06-06-2024</w:t>
            </w:r>
          </w:p>
        </w:tc>
        <w:tc>
          <w:tcPr>
            <w:tcW w:w="960" w:type="dxa"/>
            <w:tcBorders>
              <w:top w:val="nil"/>
              <w:left w:val="nil"/>
              <w:bottom w:val="nil"/>
              <w:right w:val="nil"/>
            </w:tcBorders>
            <w:shd w:val="clear" w:color="auto" w:fill="auto"/>
            <w:noWrap/>
            <w:vAlign w:val="bottom"/>
            <w:hideMark/>
          </w:tcPr>
          <w:p w14:paraId="0DA8D83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195.69</w:t>
            </w:r>
          </w:p>
        </w:tc>
        <w:tc>
          <w:tcPr>
            <w:tcW w:w="960" w:type="dxa"/>
            <w:tcBorders>
              <w:top w:val="nil"/>
              <w:left w:val="nil"/>
              <w:bottom w:val="nil"/>
              <w:right w:val="nil"/>
            </w:tcBorders>
            <w:shd w:val="clear" w:color="auto" w:fill="auto"/>
            <w:noWrap/>
            <w:vAlign w:val="bottom"/>
            <w:hideMark/>
          </w:tcPr>
          <w:p w14:paraId="217C3BC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196.5</w:t>
            </w:r>
          </w:p>
        </w:tc>
        <w:tc>
          <w:tcPr>
            <w:tcW w:w="960" w:type="dxa"/>
            <w:tcBorders>
              <w:top w:val="nil"/>
              <w:left w:val="nil"/>
              <w:bottom w:val="nil"/>
              <w:right w:val="nil"/>
            </w:tcBorders>
            <w:shd w:val="clear" w:color="auto" w:fill="auto"/>
            <w:noWrap/>
            <w:vAlign w:val="bottom"/>
            <w:hideMark/>
          </w:tcPr>
          <w:p w14:paraId="360E342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194.17</w:t>
            </w:r>
          </w:p>
        </w:tc>
        <w:tc>
          <w:tcPr>
            <w:tcW w:w="960" w:type="dxa"/>
            <w:tcBorders>
              <w:top w:val="nil"/>
              <w:left w:val="nil"/>
              <w:bottom w:val="nil"/>
              <w:right w:val="nil"/>
            </w:tcBorders>
            <w:shd w:val="clear" w:color="auto" w:fill="auto"/>
            <w:noWrap/>
            <w:vAlign w:val="bottom"/>
            <w:hideMark/>
          </w:tcPr>
          <w:p w14:paraId="59F3CDD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194.48</w:t>
            </w:r>
          </w:p>
        </w:tc>
        <w:tc>
          <w:tcPr>
            <w:tcW w:w="960" w:type="dxa"/>
            <w:tcBorders>
              <w:top w:val="nil"/>
              <w:left w:val="nil"/>
              <w:bottom w:val="nil"/>
              <w:right w:val="nil"/>
            </w:tcBorders>
            <w:shd w:val="clear" w:color="auto" w:fill="auto"/>
            <w:noWrap/>
            <w:vAlign w:val="bottom"/>
            <w:hideMark/>
          </w:tcPr>
          <w:p w14:paraId="792C1C0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194.48</w:t>
            </w:r>
          </w:p>
        </w:tc>
        <w:tc>
          <w:tcPr>
            <w:tcW w:w="960" w:type="dxa"/>
            <w:tcBorders>
              <w:top w:val="nil"/>
              <w:left w:val="nil"/>
              <w:bottom w:val="nil"/>
              <w:right w:val="nil"/>
            </w:tcBorders>
            <w:shd w:val="clear" w:color="auto" w:fill="auto"/>
            <w:noWrap/>
            <w:vAlign w:val="bottom"/>
            <w:hideMark/>
          </w:tcPr>
          <w:p w14:paraId="2C3CF6F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41181800</w:t>
            </w:r>
          </w:p>
        </w:tc>
      </w:tr>
      <w:tr w:rsidR="00710683" w:rsidRPr="00710683" w14:paraId="655B3899" w14:textId="77777777" w:rsidTr="00710683">
        <w:trPr>
          <w:trHeight w:val="288"/>
        </w:trPr>
        <w:tc>
          <w:tcPr>
            <w:tcW w:w="1580" w:type="dxa"/>
            <w:tcBorders>
              <w:top w:val="nil"/>
              <w:left w:val="nil"/>
              <w:bottom w:val="nil"/>
              <w:right w:val="nil"/>
            </w:tcBorders>
            <w:shd w:val="clear" w:color="auto" w:fill="auto"/>
            <w:noWrap/>
            <w:vAlign w:val="bottom"/>
            <w:hideMark/>
          </w:tcPr>
          <w:p w14:paraId="4CE515F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07-06-2024</w:t>
            </w:r>
          </w:p>
        </w:tc>
        <w:tc>
          <w:tcPr>
            <w:tcW w:w="960" w:type="dxa"/>
            <w:tcBorders>
              <w:top w:val="nil"/>
              <w:left w:val="nil"/>
              <w:bottom w:val="nil"/>
              <w:right w:val="nil"/>
            </w:tcBorders>
            <w:shd w:val="clear" w:color="auto" w:fill="auto"/>
            <w:noWrap/>
            <w:vAlign w:val="bottom"/>
            <w:hideMark/>
          </w:tcPr>
          <w:p w14:paraId="0B88D5F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194.65</w:t>
            </w:r>
          </w:p>
        </w:tc>
        <w:tc>
          <w:tcPr>
            <w:tcW w:w="960" w:type="dxa"/>
            <w:tcBorders>
              <w:top w:val="nil"/>
              <w:left w:val="nil"/>
              <w:bottom w:val="nil"/>
              <w:right w:val="nil"/>
            </w:tcBorders>
            <w:shd w:val="clear" w:color="auto" w:fill="auto"/>
            <w:noWrap/>
            <w:vAlign w:val="bottom"/>
            <w:hideMark/>
          </w:tcPr>
          <w:p w14:paraId="1B8421EB"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196.94</w:t>
            </w:r>
          </w:p>
        </w:tc>
        <w:tc>
          <w:tcPr>
            <w:tcW w:w="960" w:type="dxa"/>
            <w:tcBorders>
              <w:top w:val="nil"/>
              <w:left w:val="nil"/>
              <w:bottom w:val="nil"/>
              <w:right w:val="nil"/>
            </w:tcBorders>
            <w:shd w:val="clear" w:color="auto" w:fill="auto"/>
            <w:noWrap/>
            <w:vAlign w:val="bottom"/>
            <w:hideMark/>
          </w:tcPr>
          <w:p w14:paraId="3716040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194.14</w:t>
            </w:r>
          </w:p>
        </w:tc>
        <w:tc>
          <w:tcPr>
            <w:tcW w:w="960" w:type="dxa"/>
            <w:tcBorders>
              <w:top w:val="nil"/>
              <w:left w:val="nil"/>
              <w:bottom w:val="nil"/>
              <w:right w:val="nil"/>
            </w:tcBorders>
            <w:shd w:val="clear" w:color="auto" w:fill="auto"/>
            <w:noWrap/>
            <w:vAlign w:val="bottom"/>
            <w:hideMark/>
          </w:tcPr>
          <w:p w14:paraId="62A510E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196.89</w:t>
            </w:r>
          </w:p>
        </w:tc>
        <w:tc>
          <w:tcPr>
            <w:tcW w:w="960" w:type="dxa"/>
            <w:tcBorders>
              <w:top w:val="nil"/>
              <w:left w:val="nil"/>
              <w:bottom w:val="nil"/>
              <w:right w:val="nil"/>
            </w:tcBorders>
            <w:shd w:val="clear" w:color="auto" w:fill="auto"/>
            <w:noWrap/>
            <w:vAlign w:val="bottom"/>
            <w:hideMark/>
          </w:tcPr>
          <w:p w14:paraId="7185522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196.89</w:t>
            </w:r>
          </w:p>
        </w:tc>
        <w:tc>
          <w:tcPr>
            <w:tcW w:w="960" w:type="dxa"/>
            <w:tcBorders>
              <w:top w:val="nil"/>
              <w:left w:val="nil"/>
              <w:bottom w:val="nil"/>
              <w:right w:val="nil"/>
            </w:tcBorders>
            <w:shd w:val="clear" w:color="auto" w:fill="auto"/>
            <w:noWrap/>
            <w:vAlign w:val="bottom"/>
            <w:hideMark/>
          </w:tcPr>
          <w:p w14:paraId="22AD171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53103900</w:t>
            </w:r>
          </w:p>
        </w:tc>
      </w:tr>
      <w:tr w:rsidR="00710683" w:rsidRPr="00710683" w14:paraId="078D478E" w14:textId="77777777" w:rsidTr="00710683">
        <w:trPr>
          <w:trHeight w:val="288"/>
        </w:trPr>
        <w:tc>
          <w:tcPr>
            <w:tcW w:w="1580" w:type="dxa"/>
            <w:tcBorders>
              <w:top w:val="nil"/>
              <w:left w:val="nil"/>
              <w:bottom w:val="nil"/>
              <w:right w:val="nil"/>
            </w:tcBorders>
            <w:shd w:val="clear" w:color="auto" w:fill="auto"/>
            <w:noWrap/>
            <w:vAlign w:val="bottom"/>
            <w:hideMark/>
          </w:tcPr>
          <w:p w14:paraId="779739B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10-06-2024</w:t>
            </w:r>
          </w:p>
        </w:tc>
        <w:tc>
          <w:tcPr>
            <w:tcW w:w="960" w:type="dxa"/>
            <w:tcBorders>
              <w:top w:val="nil"/>
              <w:left w:val="nil"/>
              <w:bottom w:val="nil"/>
              <w:right w:val="nil"/>
            </w:tcBorders>
            <w:shd w:val="clear" w:color="auto" w:fill="auto"/>
            <w:noWrap/>
            <w:vAlign w:val="bottom"/>
            <w:hideMark/>
          </w:tcPr>
          <w:p w14:paraId="7F8E368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196.9</w:t>
            </w:r>
          </w:p>
        </w:tc>
        <w:tc>
          <w:tcPr>
            <w:tcW w:w="960" w:type="dxa"/>
            <w:tcBorders>
              <w:top w:val="nil"/>
              <w:left w:val="nil"/>
              <w:bottom w:val="nil"/>
              <w:right w:val="nil"/>
            </w:tcBorders>
            <w:shd w:val="clear" w:color="auto" w:fill="auto"/>
            <w:noWrap/>
            <w:vAlign w:val="bottom"/>
            <w:hideMark/>
          </w:tcPr>
          <w:p w14:paraId="0DCE245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197.3</w:t>
            </w:r>
          </w:p>
        </w:tc>
        <w:tc>
          <w:tcPr>
            <w:tcW w:w="960" w:type="dxa"/>
            <w:tcBorders>
              <w:top w:val="nil"/>
              <w:left w:val="nil"/>
              <w:bottom w:val="nil"/>
              <w:right w:val="nil"/>
            </w:tcBorders>
            <w:shd w:val="clear" w:color="auto" w:fill="auto"/>
            <w:noWrap/>
            <w:vAlign w:val="bottom"/>
            <w:hideMark/>
          </w:tcPr>
          <w:p w14:paraId="38560FD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192.15</w:t>
            </w:r>
          </w:p>
        </w:tc>
        <w:tc>
          <w:tcPr>
            <w:tcW w:w="960" w:type="dxa"/>
            <w:tcBorders>
              <w:top w:val="nil"/>
              <w:left w:val="nil"/>
              <w:bottom w:val="nil"/>
              <w:right w:val="nil"/>
            </w:tcBorders>
            <w:shd w:val="clear" w:color="auto" w:fill="auto"/>
            <w:noWrap/>
            <w:vAlign w:val="bottom"/>
            <w:hideMark/>
          </w:tcPr>
          <w:p w14:paraId="58A9FE2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193.12</w:t>
            </w:r>
          </w:p>
        </w:tc>
        <w:tc>
          <w:tcPr>
            <w:tcW w:w="960" w:type="dxa"/>
            <w:tcBorders>
              <w:top w:val="nil"/>
              <w:left w:val="nil"/>
              <w:bottom w:val="nil"/>
              <w:right w:val="nil"/>
            </w:tcBorders>
            <w:shd w:val="clear" w:color="auto" w:fill="auto"/>
            <w:noWrap/>
            <w:vAlign w:val="bottom"/>
            <w:hideMark/>
          </w:tcPr>
          <w:p w14:paraId="0C87D23F"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193.12</w:t>
            </w:r>
          </w:p>
        </w:tc>
        <w:tc>
          <w:tcPr>
            <w:tcW w:w="960" w:type="dxa"/>
            <w:tcBorders>
              <w:top w:val="nil"/>
              <w:left w:val="nil"/>
              <w:bottom w:val="nil"/>
              <w:right w:val="nil"/>
            </w:tcBorders>
            <w:shd w:val="clear" w:color="auto" w:fill="auto"/>
            <w:noWrap/>
            <w:vAlign w:val="bottom"/>
            <w:hideMark/>
          </w:tcPr>
          <w:p w14:paraId="5199779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97262100</w:t>
            </w:r>
          </w:p>
        </w:tc>
      </w:tr>
      <w:tr w:rsidR="00710683" w:rsidRPr="00710683" w14:paraId="12EAAE91" w14:textId="77777777" w:rsidTr="00710683">
        <w:trPr>
          <w:trHeight w:val="288"/>
        </w:trPr>
        <w:tc>
          <w:tcPr>
            <w:tcW w:w="1580" w:type="dxa"/>
            <w:tcBorders>
              <w:top w:val="nil"/>
              <w:left w:val="nil"/>
              <w:bottom w:val="nil"/>
              <w:right w:val="nil"/>
            </w:tcBorders>
            <w:shd w:val="clear" w:color="auto" w:fill="auto"/>
            <w:noWrap/>
            <w:vAlign w:val="bottom"/>
            <w:hideMark/>
          </w:tcPr>
          <w:p w14:paraId="51FEBD7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11-06-2024</w:t>
            </w:r>
          </w:p>
        </w:tc>
        <w:tc>
          <w:tcPr>
            <w:tcW w:w="960" w:type="dxa"/>
            <w:tcBorders>
              <w:top w:val="nil"/>
              <w:left w:val="nil"/>
              <w:bottom w:val="nil"/>
              <w:right w:val="nil"/>
            </w:tcBorders>
            <w:shd w:val="clear" w:color="auto" w:fill="auto"/>
            <w:noWrap/>
            <w:vAlign w:val="bottom"/>
            <w:hideMark/>
          </w:tcPr>
          <w:p w14:paraId="34B6945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193.65</w:t>
            </w:r>
          </w:p>
        </w:tc>
        <w:tc>
          <w:tcPr>
            <w:tcW w:w="960" w:type="dxa"/>
            <w:tcBorders>
              <w:top w:val="nil"/>
              <w:left w:val="nil"/>
              <w:bottom w:val="nil"/>
              <w:right w:val="nil"/>
            </w:tcBorders>
            <w:shd w:val="clear" w:color="auto" w:fill="auto"/>
            <w:noWrap/>
            <w:vAlign w:val="bottom"/>
            <w:hideMark/>
          </w:tcPr>
          <w:p w14:paraId="5B664E0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207.16</w:t>
            </w:r>
          </w:p>
        </w:tc>
        <w:tc>
          <w:tcPr>
            <w:tcW w:w="960" w:type="dxa"/>
            <w:tcBorders>
              <w:top w:val="nil"/>
              <w:left w:val="nil"/>
              <w:bottom w:val="nil"/>
              <w:right w:val="nil"/>
            </w:tcBorders>
            <w:shd w:val="clear" w:color="auto" w:fill="auto"/>
            <w:noWrap/>
            <w:vAlign w:val="bottom"/>
            <w:hideMark/>
          </w:tcPr>
          <w:p w14:paraId="7ECB929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193.63</w:t>
            </w:r>
          </w:p>
        </w:tc>
        <w:tc>
          <w:tcPr>
            <w:tcW w:w="960" w:type="dxa"/>
            <w:tcBorders>
              <w:top w:val="nil"/>
              <w:left w:val="nil"/>
              <w:bottom w:val="nil"/>
              <w:right w:val="nil"/>
            </w:tcBorders>
            <w:shd w:val="clear" w:color="auto" w:fill="auto"/>
            <w:noWrap/>
            <w:vAlign w:val="bottom"/>
            <w:hideMark/>
          </w:tcPr>
          <w:p w14:paraId="62C3B25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207.15</w:t>
            </w:r>
          </w:p>
        </w:tc>
        <w:tc>
          <w:tcPr>
            <w:tcW w:w="960" w:type="dxa"/>
            <w:tcBorders>
              <w:top w:val="nil"/>
              <w:left w:val="nil"/>
              <w:bottom w:val="nil"/>
              <w:right w:val="nil"/>
            </w:tcBorders>
            <w:shd w:val="clear" w:color="auto" w:fill="auto"/>
            <w:noWrap/>
            <w:vAlign w:val="bottom"/>
            <w:hideMark/>
          </w:tcPr>
          <w:p w14:paraId="089D0395"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207.15</w:t>
            </w:r>
          </w:p>
        </w:tc>
        <w:tc>
          <w:tcPr>
            <w:tcW w:w="960" w:type="dxa"/>
            <w:tcBorders>
              <w:top w:val="nil"/>
              <w:left w:val="nil"/>
              <w:bottom w:val="nil"/>
              <w:right w:val="nil"/>
            </w:tcBorders>
            <w:shd w:val="clear" w:color="auto" w:fill="auto"/>
            <w:noWrap/>
            <w:vAlign w:val="bottom"/>
            <w:hideMark/>
          </w:tcPr>
          <w:p w14:paraId="0A9F0E0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1.72E+08</w:t>
            </w:r>
          </w:p>
        </w:tc>
      </w:tr>
      <w:tr w:rsidR="00710683" w:rsidRPr="00710683" w14:paraId="0366CE34" w14:textId="77777777" w:rsidTr="00710683">
        <w:trPr>
          <w:trHeight w:val="288"/>
        </w:trPr>
        <w:tc>
          <w:tcPr>
            <w:tcW w:w="1580" w:type="dxa"/>
            <w:tcBorders>
              <w:top w:val="nil"/>
              <w:left w:val="nil"/>
              <w:bottom w:val="nil"/>
              <w:right w:val="nil"/>
            </w:tcBorders>
            <w:shd w:val="clear" w:color="auto" w:fill="auto"/>
            <w:noWrap/>
            <w:vAlign w:val="bottom"/>
            <w:hideMark/>
          </w:tcPr>
          <w:p w14:paraId="503799B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12-06-2024</w:t>
            </w:r>
          </w:p>
        </w:tc>
        <w:tc>
          <w:tcPr>
            <w:tcW w:w="960" w:type="dxa"/>
            <w:tcBorders>
              <w:top w:val="nil"/>
              <w:left w:val="nil"/>
              <w:bottom w:val="nil"/>
              <w:right w:val="nil"/>
            </w:tcBorders>
            <w:shd w:val="clear" w:color="auto" w:fill="auto"/>
            <w:noWrap/>
            <w:vAlign w:val="bottom"/>
            <w:hideMark/>
          </w:tcPr>
          <w:p w14:paraId="0011AFD2"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207.37</w:t>
            </w:r>
          </w:p>
        </w:tc>
        <w:tc>
          <w:tcPr>
            <w:tcW w:w="960" w:type="dxa"/>
            <w:tcBorders>
              <w:top w:val="nil"/>
              <w:left w:val="nil"/>
              <w:bottom w:val="nil"/>
              <w:right w:val="nil"/>
            </w:tcBorders>
            <w:shd w:val="clear" w:color="auto" w:fill="auto"/>
            <w:noWrap/>
            <w:vAlign w:val="bottom"/>
            <w:hideMark/>
          </w:tcPr>
          <w:p w14:paraId="4192BBB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220.2</w:t>
            </w:r>
          </w:p>
        </w:tc>
        <w:tc>
          <w:tcPr>
            <w:tcW w:w="960" w:type="dxa"/>
            <w:tcBorders>
              <w:top w:val="nil"/>
              <w:left w:val="nil"/>
              <w:bottom w:val="nil"/>
              <w:right w:val="nil"/>
            </w:tcBorders>
            <w:shd w:val="clear" w:color="auto" w:fill="auto"/>
            <w:noWrap/>
            <w:vAlign w:val="bottom"/>
            <w:hideMark/>
          </w:tcPr>
          <w:p w14:paraId="35375C2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206.9</w:t>
            </w:r>
          </w:p>
        </w:tc>
        <w:tc>
          <w:tcPr>
            <w:tcW w:w="960" w:type="dxa"/>
            <w:tcBorders>
              <w:top w:val="nil"/>
              <w:left w:val="nil"/>
              <w:bottom w:val="nil"/>
              <w:right w:val="nil"/>
            </w:tcBorders>
            <w:shd w:val="clear" w:color="auto" w:fill="auto"/>
            <w:noWrap/>
            <w:vAlign w:val="bottom"/>
            <w:hideMark/>
          </w:tcPr>
          <w:p w14:paraId="27D820E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213.07</w:t>
            </w:r>
          </w:p>
        </w:tc>
        <w:tc>
          <w:tcPr>
            <w:tcW w:w="960" w:type="dxa"/>
            <w:tcBorders>
              <w:top w:val="nil"/>
              <w:left w:val="nil"/>
              <w:bottom w:val="nil"/>
              <w:right w:val="nil"/>
            </w:tcBorders>
            <w:shd w:val="clear" w:color="auto" w:fill="auto"/>
            <w:noWrap/>
            <w:vAlign w:val="bottom"/>
            <w:hideMark/>
          </w:tcPr>
          <w:p w14:paraId="2972659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213.07</w:t>
            </w:r>
          </w:p>
        </w:tc>
        <w:tc>
          <w:tcPr>
            <w:tcW w:w="960" w:type="dxa"/>
            <w:tcBorders>
              <w:top w:val="nil"/>
              <w:left w:val="nil"/>
              <w:bottom w:val="nil"/>
              <w:right w:val="nil"/>
            </w:tcBorders>
            <w:shd w:val="clear" w:color="auto" w:fill="auto"/>
            <w:noWrap/>
            <w:vAlign w:val="bottom"/>
            <w:hideMark/>
          </w:tcPr>
          <w:p w14:paraId="24AFB2B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1.98E+08</w:t>
            </w:r>
          </w:p>
        </w:tc>
      </w:tr>
      <w:tr w:rsidR="00710683" w:rsidRPr="00710683" w14:paraId="429F46AC" w14:textId="77777777" w:rsidTr="00710683">
        <w:trPr>
          <w:trHeight w:val="288"/>
        </w:trPr>
        <w:tc>
          <w:tcPr>
            <w:tcW w:w="1580" w:type="dxa"/>
            <w:tcBorders>
              <w:top w:val="nil"/>
              <w:left w:val="nil"/>
              <w:bottom w:val="nil"/>
              <w:right w:val="nil"/>
            </w:tcBorders>
            <w:shd w:val="clear" w:color="auto" w:fill="auto"/>
            <w:noWrap/>
            <w:vAlign w:val="bottom"/>
            <w:hideMark/>
          </w:tcPr>
          <w:p w14:paraId="1A014037"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13-06-2024</w:t>
            </w:r>
          </w:p>
        </w:tc>
        <w:tc>
          <w:tcPr>
            <w:tcW w:w="960" w:type="dxa"/>
            <w:tcBorders>
              <w:top w:val="nil"/>
              <w:left w:val="nil"/>
              <w:bottom w:val="nil"/>
              <w:right w:val="nil"/>
            </w:tcBorders>
            <w:shd w:val="clear" w:color="auto" w:fill="auto"/>
            <w:noWrap/>
            <w:vAlign w:val="bottom"/>
            <w:hideMark/>
          </w:tcPr>
          <w:p w14:paraId="3D092E9C"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214.74</w:t>
            </w:r>
          </w:p>
        </w:tc>
        <w:tc>
          <w:tcPr>
            <w:tcW w:w="960" w:type="dxa"/>
            <w:tcBorders>
              <w:top w:val="nil"/>
              <w:left w:val="nil"/>
              <w:bottom w:val="nil"/>
              <w:right w:val="nil"/>
            </w:tcBorders>
            <w:shd w:val="clear" w:color="auto" w:fill="auto"/>
            <w:noWrap/>
            <w:vAlign w:val="bottom"/>
            <w:hideMark/>
          </w:tcPr>
          <w:p w14:paraId="244DEC1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216.75</w:t>
            </w:r>
          </w:p>
        </w:tc>
        <w:tc>
          <w:tcPr>
            <w:tcW w:w="960" w:type="dxa"/>
            <w:tcBorders>
              <w:top w:val="nil"/>
              <w:left w:val="nil"/>
              <w:bottom w:val="nil"/>
              <w:right w:val="nil"/>
            </w:tcBorders>
            <w:shd w:val="clear" w:color="auto" w:fill="auto"/>
            <w:noWrap/>
            <w:vAlign w:val="bottom"/>
            <w:hideMark/>
          </w:tcPr>
          <w:p w14:paraId="5C670AE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211.6</w:t>
            </w:r>
          </w:p>
        </w:tc>
        <w:tc>
          <w:tcPr>
            <w:tcW w:w="960" w:type="dxa"/>
            <w:tcBorders>
              <w:top w:val="nil"/>
              <w:left w:val="nil"/>
              <w:bottom w:val="nil"/>
              <w:right w:val="nil"/>
            </w:tcBorders>
            <w:shd w:val="clear" w:color="auto" w:fill="auto"/>
            <w:noWrap/>
            <w:vAlign w:val="bottom"/>
            <w:hideMark/>
          </w:tcPr>
          <w:p w14:paraId="7819B32D"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214.24</w:t>
            </w:r>
          </w:p>
        </w:tc>
        <w:tc>
          <w:tcPr>
            <w:tcW w:w="960" w:type="dxa"/>
            <w:tcBorders>
              <w:top w:val="nil"/>
              <w:left w:val="nil"/>
              <w:bottom w:val="nil"/>
              <w:right w:val="nil"/>
            </w:tcBorders>
            <w:shd w:val="clear" w:color="auto" w:fill="auto"/>
            <w:noWrap/>
            <w:vAlign w:val="bottom"/>
            <w:hideMark/>
          </w:tcPr>
          <w:p w14:paraId="0CFBCA3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214.24</w:t>
            </w:r>
          </w:p>
        </w:tc>
        <w:tc>
          <w:tcPr>
            <w:tcW w:w="960" w:type="dxa"/>
            <w:tcBorders>
              <w:top w:val="nil"/>
              <w:left w:val="nil"/>
              <w:bottom w:val="nil"/>
              <w:right w:val="nil"/>
            </w:tcBorders>
            <w:shd w:val="clear" w:color="auto" w:fill="auto"/>
            <w:noWrap/>
            <w:vAlign w:val="bottom"/>
            <w:hideMark/>
          </w:tcPr>
          <w:p w14:paraId="3288BBF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97862700</w:t>
            </w:r>
          </w:p>
        </w:tc>
      </w:tr>
      <w:tr w:rsidR="00710683" w:rsidRPr="00710683" w14:paraId="763C0956" w14:textId="77777777" w:rsidTr="00710683">
        <w:trPr>
          <w:trHeight w:val="288"/>
        </w:trPr>
        <w:tc>
          <w:tcPr>
            <w:tcW w:w="1580" w:type="dxa"/>
            <w:tcBorders>
              <w:top w:val="nil"/>
              <w:left w:val="nil"/>
              <w:bottom w:val="nil"/>
              <w:right w:val="nil"/>
            </w:tcBorders>
            <w:shd w:val="clear" w:color="auto" w:fill="auto"/>
            <w:noWrap/>
            <w:vAlign w:val="bottom"/>
            <w:hideMark/>
          </w:tcPr>
          <w:p w14:paraId="736715D0"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14-06-2024</w:t>
            </w:r>
          </w:p>
        </w:tc>
        <w:tc>
          <w:tcPr>
            <w:tcW w:w="960" w:type="dxa"/>
            <w:tcBorders>
              <w:top w:val="nil"/>
              <w:left w:val="nil"/>
              <w:bottom w:val="nil"/>
              <w:right w:val="nil"/>
            </w:tcBorders>
            <w:shd w:val="clear" w:color="auto" w:fill="auto"/>
            <w:noWrap/>
            <w:vAlign w:val="bottom"/>
            <w:hideMark/>
          </w:tcPr>
          <w:p w14:paraId="54BCCAE4"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213.85</w:t>
            </w:r>
          </w:p>
        </w:tc>
        <w:tc>
          <w:tcPr>
            <w:tcW w:w="960" w:type="dxa"/>
            <w:tcBorders>
              <w:top w:val="nil"/>
              <w:left w:val="nil"/>
              <w:bottom w:val="nil"/>
              <w:right w:val="nil"/>
            </w:tcBorders>
            <w:shd w:val="clear" w:color="auto" w:fill="auto"/>
            <w:noWrap/>
            <w:vAlign w:val="bottom"/>
            <w:hideMark/>
          </w:tcPr>
          <w:p w14:paraId="69C07041"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215.17</w:t>
            </w:r>
          </w:p>
        </w:tc>
        <w:tc>
          <w:tcPr>
            <w:tcW w:w="960" w:type="dxa"/>
            <w:tcBorders>
              <w:top w:val="nil"/>
              <w:left w:val="nil"/>
              <w:bottom w:val="nil"/>
              <w:right w:val="nil"/>
            </w:tcBorders>
            <w:shd w:val="clear" w:color="auto" w:fill="auto"/>
            <w:noWrap/>
            <w:vAlign w:val="bottom"/>
            <w:hideMark/>
          </w:tcPr>
          <w:p w14:paraId="169F6F3E"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211.3</w:t>
            </w:r>
          </w:p>
        </w:tc>
        <w:tc>
          <w:tcPr>
            <w:tcW w:w="960" w:type="dxa"/>
            <w:tcBorders>
              <w:top w:val="nil"/>
              <w:left w:val="nil"/>
              <w:bottom w:val="nil"/>
              <w:right w:val="nil"/>
            </w:tcBorders>
            <w:shd w:val="clear" w:color="auto" w:fill="auto"/>
            <w:noWrap/>
            <w:vAlign w:val="bottom"/>
            <w:hideMark/>
          </w:tcPr>
          <w:p w14:paraId="7D7B5A23"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212.49</w:t>
            </w:r>
          </w:p>
        </w:tc>
        <w:tc>
          <w:tcPr>
            <w:tcW w:w="960" w:type="dxa"/>
            <w:tcBorders>
              <w:top w:val="nil"/>
              <w:left w:val="nil"/>
              <w:bottom w:val="nil"/>
              <w:right w:val="nil"/>
            </w:tcBorders>
            <w:shd w:val="clear" w:color="auto" w:fill="auto"/>
            <w:noWrap/>
            <w:vAlign w:val="bottom"/>
            <w:hideMark/>
          </w:tcPr>
          <w:p w14:paraId="003DEEE6"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212.49</w:t>
            </w:r>
          </w:p>
        </w:tc>
        <w:tc>
          <w:tcPr>
            <w:tcW w:w="960" w:type="dxa"/>
            <w:tcBorders>
              <w:top w:val="nil"/>
              <w:left w:val="nil"/>
              <w:bottom w:val="nil"/>
              <w:right w:val="nil"/>
            </w:tcBorders>
            <w:shd w:val="clear" w:color="auto" w:fill="auto"/>
            <w:noWrap/>
            <w:vAlign w:val="bottom"/>
            <w:hideMark/>
          </w:tcPr>
          <w:p w14:paraId="63029C88"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r w:rsidRPr="00710683">
              <w:rPr>
                <w:rFonts w:ascii="Aptos Narrow" w:eastAsia="Times New Roman" w:hAnsi="Aptos Narrow" w:cs="Times New Roman"/>
                <w:color w:val="000000"/>
                <w:kern w:val="0"/>
                <w:lang w:eastAsia="en-IN"/>
                <w14:ligatures w14:val="none"/>
              </w:rPr>
              <w:t>69175600</w:t>
            </w:r>
          </w:p>
        </w:tc>
      </w:tr>
      <w:tr w:rsidR="00710683" w:rsidRPr="00710683" w14:paraId="37147D5B" w14:textId="77777777" w:rsidTr="00710683">
        <w:trPr>
          <w:trHeight w:val="288"/>
        </w:trPr>
        <w:tc>
          <w:tcPr>
            <w:tcW w:w="1580" w:type="dxa"/>
            <w:tcBorders>
              <w:top w:val="nil"/>
              <w:left w:val="nil"/>
              <w:bottom w:val="nil"/>
              <w:right w:val="nil"/>
            </w:tcBorders>
            <w:shd w:val="clear" w:color="auto" w:fill="auto"/>
            <w:noWrap/>
            <w:vAlign w:val="bottom"/>
            <w:hideMark/>
          </w:tcPr>
          <w:p w14:paraId="783F2119" w14:textId="77777777" w:rsidR="00710683" w:rsidRPr="00710683" w:rsidRDefault="00710683" w:rsidP="00710683">
            <w:pPr>
              <w:spacing w:after="0" w:line="240" w:lineRule="auto"/>
              <w:jc w:val="right"/>
              <w:rPr>
                <w:rFonts w:ascii="Aptos Narrow" w:eastAsia="Times New Roman" w:hAnsi="Aptos Narrow" w:cs="Times New Roman"/>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8E5BBD6"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63CF0C"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00AABB7"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6A79B4"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CBA949"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72A2684" w14:textId="77777777" w:rsidR="00710683" w:rsidRPr="00710683" w:rsidRDefault="00710683" w:rsidP="00710683">
            <w:pPr>
              <w:spacing w:after="0" w:line="240" w:lineRule="auto"/>
              <w:rPr>
                <w:rFonts w:ascii="Times New Roman" w:eastAsia="Times New Roman" w:hAnsi="Times New Roman" w:cs="Times New Roman"/>
                <w:kern w:val="0"/>
                <w:sz w:val="20"/>
                <w:szCs w:val="20"/>
                <w:lang w:eastAsia="en-IN"/>
                <w14:ligatures w14:val="none"/>
              </w:rPr>
            </w:pPr>
          </w:p>
        </w:tc>
      </w:tr>
    </w:tbl>
    <w:p w14:paraId="3FA25368" w14:textId="77777777" w:rsidR="00710683" w:rsidRDefault="00710683" w:rsidP="00710683">
      <w:pPr>
        <w:pStyle w:val="ListParagraph"/>
        <w:ind w:left="360"/>
      </w:pPr>
    </w:p>
    <w:p w14:paraId="09D9A9FC" w14:textId="5403CF80" w:rsidR="005B5AB4" w:rsidRDefault="005B5AB4" w:rsidP="005B5AB4">
      <w:pPr>
        <w:pStyle w:val="ListParagraph"/>
        <w:numPr>
          <w:ilvl w:val="0"/>
          <w:numId w:val="10"/>
        </w:numPr>
        <w:rPr>
          <w:rFonts w:ascii="Times New Roman" w:hAnsi="Times New Roman" w:cs="Times New Roman"/>
          <w:b/>
          <w:bCs/>
          <w:sz w:val="24"/>
          <w:szCs w:val="24"/>
        </w:rPr>
      </w:pPr>
      <w:r w:rsidRPr="005B5AB4">
        <w:rPr>
          <w:rFonts w:ascii="Times New Roman" w:hAnsi="Times New Roman" w:cs="Times New Roman"/>
          <w:b/>
          <w:bCs/>
          <w:sz w:val="24"/>
          <w:szCs w:val="24"/>
        </w:rPr>
        <w:t>Insights</w:t>
      </w:r>
    </w:p>
    <w:p w14:paraId="235E7959" w14:textId="77777777" w:rsidR="005B5AB4" w:rsidRPr="005B5AB4" w:rsidRDefault="005B5AB4" w:rsidP="005B5A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AB4">
        <w:rPr>
          <w:rFonts w:ascii="Times New Roman" w:eastAsia="Times New Roman" w:hAnsi="Times New Roman" w:cs="Times New Roman"/>
          <w:kern w:val="0"/>
          <w:sz w:val="24"/>
          <w:szCs w:val="24"/>
          <w:lang w:eastAsia="en-IN"/>
          <w14:ligatures w14:val="none"/>
        </w:rPr>
        <w:t>The data represents Apple's daily stock prices over a three-month period from 15th March 2024 to 14th June 2024. It includes the opening, highest, lowest, and closing prices, adjusted close prices, and trading volume for each trading day.</w:t>
      </w:r>
    </w:p>
    <w:p w14:paraId="4F032893"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Here's a detailed analysis of the trends in Apple's stock prices for each month based on the provided data:</w:t>
      </w:r>
    </w:p>
    <w:p w14:paraId="4738632C" w14:textId="77777777" w:rsidR="00995C0C" w:rsidRPr="00995C0C" w:rsidRDefault="00995C0C" w:rsidP="00995C0C">
      <w:pPr>
        <w:pStyle w:val="ListParagraph"/>
        <w:ind w:left="360"/>
        <w:rPr>
          <w:rFonts w:ascii="Times New Roman" w:hAnsi="Times New Roman" w:cs="Times New Roman"/>
          <w:sz w:val="24"/>
          <w:szCs w:val="24"/>
        </w:rPr>
      </w:pPr>
    </w:p>
    <w:p w14:paraId="59416BAB"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March 2024:</w:t>
      </w:r>
    </w:p>
    <w:p w14:paraId="3DCC7369"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started with the stock price around $171 on March 15.</w:t>
      </w:r>
    </w:p>
    <w:p w14:paraId="67745963"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lastRenderedPageBreak/>
        <w:t>- There was an upward trend throughout the month, with the stock reaching a high of $178.67 on March 20.</w:t>
      </w:r>
    </w:p>
    <w:p w14:paraId="7596076C" w14:textId="2793A2FE"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closed at $173.</w:t>
      </w:r>
      <w:r>
        <w:rPr>
          <w:rFonts w:ascii="Times New Roman" w:hAnsi="Times New Roman" w:cs="Times New Roman"/>
          <w:sz w:val="24"/>
          <w:szCs w:val="24"/>
        </w:rPr>
        <w:t>48</w:t>
      </w:r>
      <w:r w:rsidRPr="00995C0C">
        <w:rPr>
          <w:rFonts w:ascii="Times New Roman" w:hAnsi="Times New Roman" w:cs="Times New Roman"/>
          <w:sz w:val="24"/>
          <w:szCs w:val="24"/>
        </w:rPr>
        <w:t xml:space="preserve"> on March 2</w:t>
      </w:r>
      <w:r>
        <w:rPr>
          <w:rFonts w:ascii="Times New Roman" w:hAnsi="Times New Roman" w:cs="Times New Roman"/>
          <w:sz w:val="24"/>
          <w:szCs w:val="24"/>
        </w:rPr>
        <w:t>8</w:t>
      </w:r>
      <w:r w:rsidRPr="00995C0C">
        <w:rPr>
          <w:rFonts w:ascii="Times New Roman" w:hAnsi="Times New Roman" w:cs="Times New Roman"/>
          <w:sz w:val="24"/>
          <w:szCs w:val="24"/>
        </w:rPr>
        <w:t>, representing a modest gain of around 1.3% from the start of the month.</w:t>
      </w:r>
    </w:p>
    <w:p w14:paraId="17A7BFFC"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Trading volume was relatively high, indicating significant investor interest during this period.</w:t>
      </w:r>
    </w:p>
    <w:p w14:paraId="197CE2DE" w14:textId="77777777" w:rsidR="00995C0C" w:rsidRPr="00995C0C" w:rsidRDefault="00995C0C" w:rsidP="00995C0C">
      <w:pPr>
        <w:pStyle w:val="ListParagraph"/>
        <w:ind w:left="360"/>
        <w:rPr>
          <w:rFonts w:ascii="Times New Roman" w:hAnsi="Times New Roman" w:cs="Times New Roman"/>
          <w:sz w:val="24"/>
          <w:szCs w:val="24"/>
        </w:rPr>
      </w:pPr>
    </w:p>
    <w:p w14:paraId="67181A97"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April 2024:</w:t>
      </w:r>
    </w:p>
    <w:p w14:paraId="22C0F8AF" w14:textId="073C7288"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April began with the stock price around $171.</w:t>
      </w:r>
      <w:r>
        <w:rPr>
          <w:rFonts w:ascii="Times New Roman" w:hAnsi="Times New Roman" w:cs="Times New Roman"/>
          <w:sz w:val="24"/>
          <w:szCs w:val="24"/>
        </w:rPr>
        <w:t>19</w:t>
      </w:r>
      <w:r w:rsidRPr="00995C0C">
        <w:rPr>
          <w:rFonts w:ascii="Times New Roman" w:hAnsi="Times New Roman" w:cs="Times New Roman"/>
          <w:sz w:val="24"/>
          <w:szCs w:val="24"/>
        </w:rPr>
        <w:t xml:space="preserve"> on April 1.</w:t>
      </w:r>
    </w:p>
    <w:p w14:paraId="601125A4" w14:textId="5799B47C"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stock experienced volatility, with prices ranging from a low of $164.</w:t>
      </w:r>
      <w:r>
        <w:rPr>
          <w:rFonts w:ascii="Times New Roman" w:hAnsi="Times New Roman" w:cs="Times New Roman"/>
          <w:sz w:val="24"/>
          <w:szCs w:val="24"/>
        </w:rPr>
        <w:t>08</w:t>
      </w:r>
      <w:r w:rsidRPr="00995C0C">
        <w:rPr>
          <w:rFonts w:ascii="Times New Roman" w:hAnsi="Times New Roman" w:cs="Times New Roman"/>
          <w:sz w:val="24"/>
          <w:szCs w:val="24"/>
        </w:rPr>
        <w:t xml:space="preserve"> on April 19 to a high of $17</w:t>
      </w:r>
      <w:r>
        <w:rPr>
          <w:rFonts w:ascii="Times New Roman" w:hAnsi="Times New Roman" w:cs="Times New Roman"/>
          <w:sz w:val="24"/>
          <w:szCs w:val="24"/>
        </w:rPr>
        <w:t>6</w:t>
      </w:r>
      <w:r w:rsidRPr="00995C0C">
        <w:rPr>
          <w:rFonts w:ascii="Times New Roman" w:hAnsi="Times New Roman" w:cs="Times New Roman"/>
          <w:sz w:val="24"/>
          <w:szCs w:val="24"/>
        </w:rPr>
        <w:t>.</w:t>
      </w:r>
      <w:r>
        <w:rPr>
          <w:rFonts w:ascii="Times New Roman" w:hAnsi="Times New Roman" w:cs="Times New Roman"/>
          <w:sz w:val="24"/>
          <w:szCs w:val="24"/>
        </w:rPr>
        <w:t>63</w:t>
      </w:r>
      <w:r w:rsidRPr="00995C0C">
        <w:rPr>
          <w:rFonts w:ascii="Times New Roman" w:hAnsi="Times New Roman" w:cs="Times New Roman"/>
          <w:sz w:val="24"/>
          <w:szCs w:val="24"/>
        </w:rPr>
        <w:t xml:space="preserve"> on April 1</w:t>
      </w:r>
      <w:r>
        <w:rPr>
          <w:rFonts w:ascii="Times New Roman" w:hAnsi="Times New Roman" w:cs="Times New Roman"/>
          <w:sz w:val="24"/>
          <w:szCs w:val="24"/>
        </w:rPr>
        <w:t>5</w:t>
      </w:r>
      <w:r w:rsidRPr="00995C0C">
        <w:rPr>
          <w:rFonts w:ascii="Times New Roman" w:hAnsi="Times New Roman" w:cs="Times New Roman"/>
          <w:sz w:val="24"/>
          <w:szCs w:val="24"/>
        </w:rPr>
        <w:t>.</w:t>
      </w:r>
    </w:p>
    <w:p w14:paraId="0CDDFD24" w14:textId="39566F46"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closed at $1</w:t>
      </w:r>
      <w:r w:rsidR="00525880">
        <w:rPr>
          <w:rFonts w:ascii="Times New Roman" w:hAnsi="Times New Roman" w:cs="Times New Roman"/>
          <w:sz w:val="24"/>
          <w:szCs w:val="24"/>
        </w:rPr>
        <w:t>70.33</w:t>
      </w:r>
      <w:r w:rsidRPr="00995C0C">
        <w:rPr>
          <w:rFonts w:ascii="Times New Roman" w:hAnsi="Times New Roman" w:cs="Times New Roman"/>
          <w:sz w:val="24"/>
          <w:szCs w:val="24"/>
        </w:rPr>
        <w:t xml:space="preserve"> on April </w:t>
      </w:r>
      <w:r w:rsidR="00525880">
        <w:rPr>
          <w:rFonts w:ascii="Times New Roman" w:hAnsi="Times New Roman" w:cs="Times New Roman"/>
          <w:sz w:val="24"/>
          <w:szCs w:val="24"/>
        </w:rPr>
        <w:t>30</w:t>
      </w:r>
      <w:r w:rsidRPr="00995C0C">
        <w:rPr>
          <w:rFonts w:ascii="Times New Roman" w:hAnsi="Times New Roman" w:cs="Times New Roman"/>
          <w:sz w:val="24"/>
          <w:szCs w:val="24"/>
        </w:rPr>
        <w:t>, representing a slight decline</w:t>
      </w:r>
      <w:r w:rsidR="00525880">
        <w:rPr>
          <w:rFonts w:ascii="Times New Roman" w:hAnsi="Times New Roman" w:cs="Times New Roman"/>
          <w:sz w:val="24"/>
          <w:szCs w:val="24"/>
        </w:rPr>
        <w:t>.</w:t>
      </w:r>
    </w:p>
    <w:p w14:paraId="3B450B85" w14:textId="6097E8D9"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xml:space="preserve">- Trading volume was relatively </w:t>
      </w:r>
      <w:r w:rsidR="00525880">
        <w:rPr>
          <w:rFonts w:ascii="Times New Roman" w:hAnsi="Times New Roman" w:cs="Times New Roman"/>
          <w:sz w:val="24"/>
          <w:szCs w:val="24"/>
        </w:rPr>
        <w:t>higher</w:t>
      </w:r>
      <w:r w:rsidRPr="00995C0C">
        <w:rPr>
          <w:rFonts w:ascii="Times New Roman" w:hAnsi="Times New Roman" w:cs="Times New Roman"/>
          <w:sz w:val="24"/>
          <w:szCs w:val="24"/>
        </w:rPr>
        <w:t xml:space="preserve"> compared to March, suggesting a </w:t>
      </w:r>
      <w:r w:rsidR="00525880">
        <w:rPr>
          <w:rFonts w:ascii="Times New Roman" w:hAnsi="Times New Roman" w:cs="Times New Roman"/>
          <w:sz w:val="24"/>
          <w:szCs w:val="24"/>
        </w:rPr>
        <w:t>in</w:t>
      </w:r>
      <w:r w:rsidRPr="00995C0C">
        <w:rPr>
          <w:rFonts w:ascii="Times New Roman" w:hAnsi="Times New Roman" w:cs="Times New Roman"/>
          <w:sz w:val="24"/>
          <w:szCs w:val="24"/>
        </w:rPr>
        <w:t>crease in investor activity.</w:t>
      </w:r>
    </w:p>
    <w:p w14:paraId="62D7C50E" w14:textId="77777777" w:rsidR="00995C0C" w:rsidRPr="00995C0C" w:rsidRDefault="00995C0C" w:rsidP="00995C0C">
      <w:pPr>
        <w:pStyle w:val="ListParagraph"/>
        <w:ind w:left="360"/>
        <w:rPr>
          <w:rFonts w:ascii="Times New Roman" w:hAnsi="Times New Roman" w:cs="Times New Roman"/>
          <w:sz w:val="24"/>
          <w:szCs w:val="24"/>
        </w:rPr>
      </w:pPr>
    </w:p>
    <w:p w14:paraId="0AAF9ED4"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May 2024:</w:t>
      </w:r>
    </w:p>
    <w:p w14:paraId="0E6CDE58" w14:textId="3A67E1DD"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started with the stock price at $169.</w:t>
      </w:r>
      <w:r w:rsidR="00525880">
        <w:rPr>
          <w:rFonts w:ascii="Times New Roman" w:hAnsi="Times New Roman" w:cs="Times New Roman"/>
          <w:sz w:val="24"/>
          <w:szCs w:val="24"/>
        </w:rPr>
        <w:t>58</w:t>
      </w:r>
      <w:r w:rsidRPr="00995C0C">
        <w:rPr>
          <w:rFonts w:ascii="Times New Roman" w:hAnsi="Times New Roman" w:cs="Times New Roman"/>
          <w:sz w:val="24"/>
          <w:szCs w:val="24"/>
        </w:rPr>
        <w:t xml:space="preserve"> on May 1.</w:t>
      </w:r>
    </w:p>
    <w:p w14:paraId="019A99B5"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There was a significant upward movement on May 3, with the stock price jumping to $183.38, marking a gain of around 8.3% in a single day.</w:t>
      </w:r>
    </w:p>
    <w:p w14:paraId="23077006"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stock continued its upward trajectory, reaching a high of $192.35 on May 21.</w:t>
      </w:r>
    </w:p>
    <w:p w14:paraId="6F6163A7" w14:textId="6270A769"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closed at $19</w:t>
      </w:r>
      <w:r w:rsidR="00525880">
        <w:rPr>
          <w:rFonts w:ascii="Times New Roman" w:hAnsi="Times New Roman" w:cs="Times New Roman"/>
          <w:sz w:val="24"/>
          <w:szCs w:val="24"/>
        </w:rPr>
        <w:t>2</w:t>
      </w:r>
      <w:r w:rsidRPr="00995C0C">
        <w:rPr>
          <w:rFonts w:ascii="Times New Roman" w:hAnsi="Times New Roman" w:cs="Times New Roman"/>
          <w:sz w:val="24"/>
          <w:szCs w:val="24"/>
        </w:rPr>
        <w:t>.2</w:t>
      </w:r>
      <w:r w:rsidR="00525880">
        <w:rPr>
          <w:rFonts w:ascii="Times New Roman" w:hAnsi="Times New Roman" w:cs="Times New Roman"/>
          <w:sz w:val="24"/>
          <w:szCs w:val="24"/>
        </w:rPr>
        <w:t>5</w:t>
      </w:r>
      <w:r w:rsidRPr="00995C0C">
        <w:rPr>
          <w:rFonts w:ascii="Times New Roman" w:hAnsi="Times New Roman" w:cs="Times New Roman"/>
          <w:sz w:val="24"/>
          <w:szCs w:val="24"/>
        </w:rPr>
        <w:t>on May 3</w:t>
      </w:r>
      <w:r w:rsidR="00525880">
        <w:rPr>
          <w:rFonts w:ascii="Times New Roman" w:hAnsi="Times New Roman" w:cs="Times New Roman"/>
          <w:sz w:val="24"/>
          <w:szCs w:val="24"/>
        </w:rPr>
        <w:t>1</w:t>
      </w:r>
      <w:r w:rsidRPr="00995C0C">
        <w:rPr>
          <w:rFonts w:ascii="Times New Roman" w:hAnsi="Times New Roman" w:cs="Times New Roman"/>
          <w:sz w:val="24"/>
          <w:szCs w:val="24"/>
        </w:rPr>
        <w:t xml:space="preserve">, representing an overall gain </w:t>
      </w:r>
      <w:r w:rsidR="00525880">
        <w:rPr>
          <w:rFonts w:ascii="Times New Roman" w:hAnsi="Times New Roman" w:cs="Times New Roman"/>
          <w:sz w:val="24"/>
          <w:szCs w:val="24"/>
        </w:rPr>
        <w:t>in stock price.</w:t>
      </w:r>
    </w:p>
    <w:p w14:paraId="06390255"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Trading volume was elevated during this period, indicating increased investor activity and interest.</w:t>
      </w:r>
    </w:p>
    <w:p w14:paraId="541B2E1A" w14:textId="77777777" w:rsidR="00995C0C" w:rsidRPr="00995C0C" w:rsidRDefault="00995C0C" w:rsidP="00995C0C">
      <w:pPr>
        <w:pStyle w:val="ListParagraph"/>
        <w:ind w:left="360"/>
        <w:rPr>
          <w:rFonts w:ascii="Times New Roman" w:hAnsi="Times New Roman" w:cs="Times New Roman"/>
          <w:sz w:val="24"/>
          <w:szCs w:val="24"/>
        </w:rPr>
      </w:pPr>
    </w:p>
    <w:p w14:paraId="31C47044"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June 2024 (until June 14):</w:t>
      </w:r>
    </w:p>
    <w:p w14:paraId="5813ABDB" w14:textId="75123E4D"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month began with the stock price at $19</w:t>
      </w:r>
      <w:r w:rsidR="00C4294D">
        <w:rPr>
          <w:rFonts w:ascii="Times New Roman" w:hAnsi="Times New Roman" w:cs="Times New Roman"/>
          <w:sz w:val="24"/>
          <w:szCs w:val="24"/>
        </w:rPr>
        <w:t>2</w:t>
      </w:r>
      <w:r w:rsidRPr="00995C0C">
        <w:rPr>
          <w:rFonts w:ascii="Times New Roman" w:hAnsi="Times New Roman" w:cs="Times New Roman"/>
          <w:sz w:val="24"/>
          <w:szCs w:val="24"/>
        </w:rPr>
        <w:t>.0</w:t>
      </w:r>
      <w:r w:rsidR="00C4294D">
        <w:rPr>
          <w:rFonts w:ascii="Times New Roman" w:hAnsi="Times New Roman" w:cs="Times New Roman"/>
          <w:sz w:val="24"/>
          <w:szCs w:val="24"/>
        </w:rPr>
        <w:t>9</w:t>
      </w:r>
      <w:r w:rsidRPr="00995C0C">
        <w:rPr>
          <w:rFonts w:ascii="Times New Roman" w:hAnsi="Times New Roman" w:cs="Times New Roman"/>
          <w:sz w:val="24"/>
          <w:szCs w:val="24"/>
        </w:rPr>
        <w:t xml:space="preserve"> on June 3.</w:t>
      </w:r>
    </w:p>
    <w:p w14:paraId="05B4D185"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There was a steady upward trend, with the stock reaching a high of $220.20 on June 12.</w:t>
      </w:r>
    </w:p>
    <w:p w14:paraId="04D69072"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The price experienced a pullback on June 13 and 14, closing at $212.49 on June 14.</w:t>
      </w:r>
    </w:p>
    <w:p w14:paraId="36701093"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Despite the pullback, the stock gained around 9.5% during the first two weeks of June.</w:t>
      </w:r>
    </w:p>
    <w:p w14:paraId="0438A2DC" w14:textId="77777777" w:rsidR="00995C0C" w:rsidRPr="00995C0C"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 Trading volume was exceptionally high, especially on June 11 and 12, suggesting significant investor interest and activity.</w:t>
      </w:r>
    </w:p>
    <w:p w14:paraId="0BCC8208" w14:textId="77777777" w:rsidR="00995C0C" w:rsidRPr="00995C0C" w:rsidRDefault="00995C0C" w:rsidP="00995C0C">
      <w:pPr>
        <w:pStyle w:val="ListParagraph"/>
        <w:ind w:left="360"/>
        <w:rPr>
          <w:rFonts w:ascii="Times New Roman" w:hAnsi="Times New Roman" w:cs="Times New Roman"/>
          <w:sz w:val="24"/>
          <w:szCs w:val="24"/>
        </w:rPr>
      </w:pPr>
    </w:p>
    <w:p w14:paraId="50B9CB3B" w14:textId="3FA5118C" w:rsidR="005B5AB4" w:rsidRDefault="00995C0C" w:rsidP="00995C0C">
      <w:pPr>
        <w:pStyle w:val="ListParagraph"/>
        <w:ind w:left="360"/>
        <w:rPr>
          <w:rFonts w:ascii="Times New Roman" w:hAnsi="Times New Roman" w:cs="Times New Roman"/>
          <w:sz w:val="24"/>
          <w:szCs w:val="24"/>
        </w:rPr>
      </w:pPr>
      <w:r w:rsidRPr="00995C0C">
        <w:rPr>
          <w:rFonts w:ascii="Times New Roman" w:hAnsi="Times New Roman" w:cs="Times New Roman"/>
          <w:sz w:val="24"/>
          <w:szCs w:val="24"/>
        </w:rPr>
        <w:t>Overall, the data shows an upward trend in Apple's stock prices during the given period, with notable gains in May and the first half of June. The stock experienced periods of volatility but maintained an overall bullish momentum. Investor interest, as indicated by trading volume, was particularly high during times of significant price movements, suggesting that positive news or events may have driven these price changes.</w:t>
      </w:r>
    </w:p>
    <w:p w14:paraId="397903CA" w14:textId="77777777" w:rsidR="00C4294D" w:rsidRDefault="00C4294D" w:rsidP="00995C0C">
      <w:pPr>
        <w:pStyle w:val="ListParagraph"/>
        <w:ind w:left="360"/>
        <w:rPr>
          <w:rFonts w:ascii="Times New Roman" w:hAnsi="Times New Roman" w:cs="Times New Roman"/>
          <w:sz w:val="24"/>
          <w:szCs w:val="24"/>
        </w:rPr>
      </w:pPr>
    </w:p>
    <w:p w14:paraId="5B84856A" w14:textId="77777777" w:rsidR="003C0C13" w:rsidRDefault="003C0C13" w:rsidP="00995C0C">
      <w:pPr>
        <w:pStyle w:val="ListParagraph"/>
        <w:ind w:left="360"/>
        <w:rPr>
          <w:rFonts w:ascii="Times New Roman" w:hAnsi="Times New Roman" w:cs="Times New Roman"/>
          <w:sz w:val="24"/>
          <w:szCs w:val="24"/>
        </w:rPr>
      </w:pPr>
    </w:p>
    <w:p w14:paraId="292DAD46" w14:textId="77777777" w:rsidR="003C0C13" w:rsidRDefault="003C0C13" w:rsidP="00995C0C">
      <w:pPr>
        <w:pStyle w:val="ListParagraph"/>
        <w:ind w:left="360"/>
        <w:rPr>
          <w:rFonts w:ascii="Times New Roman" w:hAnsi="Times New Roman" w:cs="Times New Roman"/>
          <w:sz w:val="24"/>
          <w:szCs w:val="24"/>
        </w:rPr>
      </w:pPr>
    </w:p>
    <w:p w14:paraId="0A2E5773" w14:textId="77777777" w:rsidR="003C0C13" w:rsidRDefault="003C0C13" w:rsidP="00995C0C">
      <w:pPr>
        <w:pStyle w:val="ListParagraph"/>
        <w:ind w:left="360"/>
        <w:rPr>
          <w:rFonts w:ascii="Times New Roman" w:hAnsi="Times New Roman" w:cs="Times New Roman"/>
          <w:sz w:val="24"/>
          <w:szCs w:val="24"/>
        </w:rPr>
      </w:pPr>
    </w:p>
    <w:p w14:paraId="1388A669" w14:textId="77777777" w:rsidR="00C4294D" w:rsidRDefault="00C4294D" w:rsidP="00995C0C">
      <w:pPr>
        <w:pStyle w:val="ListParagraph"/>
        <w:ind w:left="360"/>
        <w:rPr>
          <w:rFonts w:ascii="Times New Roman" w:hAnsi="Times New Roman" w:cs="Times New Roman"/>
          <w:sz w:val="24"/>
          <w:szCs w:val="24"/>
        </w:rPr>
      </w:pPr>
    </w:p>
    <w:p w14:paraId="3FAE8FBA" w14:textId="7AF0108E" w:rsidR="00C4294D" w:rsidRDefault="00C4294D" w:rsidP="00995C0C">
      <w:pPr>
        <w:pStyle w:val="ListParagraph"/>
        <w:ind w:left="360"/>
        <w:rPr>
          <w:rFonts w:ascii="Times New Roman" w:hAnsi="Times New Roman" w:cs="Times New Roman"/>
          <w:sz w:val="24"/>
          <w:szCs w:val="24"/>
        </w:rPr>
      </w:pPr>
      <w:r>
        <w:rPr>
          <w:noProof/>
        </w:rPr>
        <w:lastRenderedPageBreak/>
        <w:drawing>
          <wp:inline distT="0" distB="0" distL="0" distR="0" wp14:anchorId="66B81371" wp14:editId="06272DF6">
            <wp:extent cx="5731510" cy="2304415"/>
            <wp:effectExtent l="0" t="0" r="2540" b="635"/>
            <wp:docPr id="387229693" name="Chart 1">
              <a:extLst xmlns:a="http://schemas.openxmlformats.org/drawingml/2006/main">
                <a:ext uri="{FF2B5EF4-FFF2-40B4-BE49-F238E27FC236}">
                  <a16:creationId xmlns:a16="http://schemas.microsoft.com/office/drawing/2014/main" id="{FC5362BB-1B43-30D6-F81B-FAB6621C5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ECC20D" w14:textId="3DAE9814" w:rsidR="00C4294D" w:rsidRDefault="00C4294D" w:rsidP="00995C0C">
      <w:pPr>
        <w:pStyle w:val="ListParagraph"/>
        <w:ind w:left="360"/>
        <w:rPr>
          <w:rFonts w:ascii="Times New Roman" w:hAnsi="Times New Roman" w:cs="Times New Roman"/>
          <w:sz w:val="24"/>
          <w:szCs w:val="24"/>
        </w:rPr>
      </w:pPr>
    </w:p>
    <w:p w14:paraId="468CF5D2" w14:textId="77777777" w:rsidR="00EE095D" w:rsidRPr="00995C0C" w:rsidRDefault="00C4294D" w:rsidP="00EE095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above chart shows trading </w:t>
      </w:r>
      <w:r w:rsidR="00EE095D">
        <w:rPr>
          <w:rFonts w:ascii="Times New Roman" w:hAnsi="Times New Roman" w:cs="Times New Roman"/>
          <w:sz w:val="24"/>
          <w:szCs w:val="24"/>
        </w:rPr>
        <w:t>volume.The  highest trading volume was on June 12</w:t>
      </w:r>
      <w:r w:rsidR="00EE095D" w:rsidRPr="00EE095D">
        <w:rPr>
          <w:rFonts w:ascii="Times New Roman" w:hAnsi="Times New Roman" w:cs="Times New Roman"/>
          <w:sz w:val="24"/>
          <w:szCs w:val="24"/>
          <w:vertAlign w:val="superscript"/>
        </w:rPr>
        <w:t>th</w:t>
      </w:r>
      <w:r w:rsidR="00EE095D">
        <w:rPr>
          <w:rFonts w:ascii="Times New Roman" w:hAnsi="Times New Roman" w:cs="Times New Roman"/>
          <w:sz w:val="24"/>
          <w:szCs w:val="24"/>
        </w:rPr>
        <w:t xml:space="preserve"> </w:t>
      </w:r>
      <w:r w:rsidR="00EE095D" w:rsidRPr="00995C0C">
        <w:rPr>
          <w:rFonts w:ascii="Times New Roman" w:hAnsi="Times New Roman" w:cs="Times New Roman"/>
          <w:sz w:val="24"/>
          <w:szCs w:val="24"/>
        </w:rPr>
        <w:t>indicating increased investor activity and interest.</w:t>
      </w:r>
    </w:p>
    <w:p w14:paraId="6CFBEE04" w14:textId="28BF602B" w:rsidR="00C4294D" w:rsidRPr="00EE095D" w:rsidRDefault="00C4294D" w:rsidP="00EE095D">
      <w:pPr>
        <w:rPr>
          <w:rFonts w:ascii="Times New Roman" w:hAnsi="Times New Roman" w:cs="Times New Roman"/>
          <w:sz w:val="24"/>
          <w:szCs w:val="24"/>
        </w:rPr>
      </w:pPr>
    </w:p>
    <w:p w14:paraId="78E64F47" w14:textId="796BB362" w:rsidR="00EE095D" w:rsidRDefault="003C0C13" w:rsidP="00EE095D">
      <w:pPr>
        <w:rPr>
          <w:rFonts w:ascii="Times New Roman" w:hAnsi="Times New Roman" w:cs="Times New Roman"/>
          <w:sz w:val="24"/>
          <w:szCs w:val="24"/>
        </w:rPr>
      </w:pPr>
      <w:r>
        <w:rPr>
          <w:noProof/>
        </w:rPr>
        <w:drawing>
          <wp:inline distT="0" distB="0" distL="0" distR="0" wp14:anchorId="33CDB66E" wp14:editId="5918D314">
            <wp:extent cx="5731510" cy="2289810"/>
            <wp:effectExtent l="0" t="0" r="2540" b="15240"/>
            <wp:docPr id="1373666377" name="Chart 1">
              <a:extLst xmlns:a="http://schemas.openxmlformats.org/drawingml/2006/main">
                <a:ext uri="{FF2B5EF4-FFF2-40B4-BE49-F238E27FC236}">
                  <a16:creationId xmlns:a16="http://schemas.microsoft.com/office/drawing/2014/main" id="{8EB522BF-0A1D-1DB4-9003-38EA4BFBF7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A38B49" w14:textId="645DDCBD" w:rsidR="003C0C13" w:rsidRPr="003C0C13" w:rsidRDefault="003C0C13" w:rsidP="00B74EFB">
      <w:pPr>
        <w:pStyle w:val="ListParagraph"/>
        <w:numPr>
          <w:ilvl w:val="0"/>
          <w:numId w:val="10"/>
        </w:numPr>
        <w:rPr>
          <w:rFonts w:ascii="Times New Roman" w:hAnsi="Times New Roman" w:cs="Times New Roman"/>
          <w:sz w:val="24"/>
          <w:szCs w:val="24"/>
        </w:rPr>
      </w:pPr>
      <w:r w:rsidRPr="003C0C13">
        <w:rPr>
          <w:rFonts w:ascii="Times New Roman" w:hAnsi="Times New Roman" w:cs="Times New Roman"/>
          <w:sz w:val="24"/>
          <w:szCs w:val="24"/>
        </w:rPr>
        <w:t xml:space="preserve">The above chart shows </w:t>
      </w:r>
      <w:r w:rsidRPr="003C0C13">
        <w:rPr>
          <w:rFonts w:ascii="Times New Roman" w:hAnsi="Times New Roman" w:cs="Times New Roman"/>
          <w:sz w:val="24"/>
          <w:szCs w:val="24"/>
        </w:rPr>
        <w:t>highest and lowest stock price from mar 15</w:t>
      </w:r>
      <w:r w:rsidRPr="003C0C13">
        <w:rPr>
          <w:rFonts w:ascii="Times New Roman" w:hAnsi="Times New Roman" w:cs="Times New Roman"/>
          <w:sz w:val="24"/>
          <w:szCs w:val="24"/>
          <w:vertAlign w:val="superscript"/>
        </w:rPr>
        <w:t>th</w:t>
      </w:r>
      <w:r w:rsidRPr="003C0C13">
        <w:rPr>
          <w:rFonts w:ascii="Times New Roman" w:hAnsi="Times New Roman" w:cs="Times New Roman"/>
          <w:sz w:val="24"/>
          <w:szCs w:val="24"/>
        </w:rPr>
        <w:t xml:space="preserve"> to june 14th</w:t>
      </w:r>
      <w:r w:rsidRPr="003C0C13">
        <w:rPr>
          <w:rFonts w:ascii="Times New Roman" w:hAnsi="Times New Roman" w:cs="Times New Roman"/>
          <w:sz w:val="24"/>
          <w:szCs w:val="24"/>
        </w:rPr>
        <w:t>.</w:t>
      </w:r>
      <w:r>
        <w:rPr>
          <w:rFonts w:ascii="Times New Roman" w:hAnsi="Times New Roman" w:cs="Times New Roman"/>
          <w:sz w:val="24"/>
          <w:szCs w:val="24"/>
        </w:rPr>
        <w:t>It shows upward trend means in june there was highest stock price(June 12</w:t>
      </w:r>
      <w:r w:rsidRPr="003C0C13">
        <w:rPr>
          <w:rFonts w:ascii="Times New Roman" w:hAnsi="Times New Roman" w:cs="Times New Roman"/>
          <w:sz w:val="24"/>
          <w:szCs w:val="24"/>
          <w:vertAlign w:val="superscript"/>
        </w:rPr>
        <w:t>th</w:t>
      </w:r>
      <w:r>
        <w:rPr>
          <w:rFonts w:ascii="Times New Roman" w:hAnsi="Times New Roman" w:cs="Times New Roman"/>
          <w:sz w:val="24"/>
          <w:szCs w:val="24"/>
        </w:rPr>
        <w:t xml:space="preserve"> 220.2)</w:t>
      </w:r>
    </w:p>
    <w:sectPr w:rsidR="003C0C13" w:rsidRPr="003C0C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5C153" w14:textId="77777777" w:rsidR="006F575B" w:rsidRDefault="006F575B" w:rsidP="003C0C13">
      <w:pPr>
        <w:spacing w:after="0" w:line="240" w:lineRule="auto"/>
      </w:pPr>
      <w:r>
        <w:separator/>
      </w:r>
    </w:p>
  </w:endnote>
  <w:endnote w:type="continuationSeparator" w:id="0">
    <w:p w14:paraId="0912BF66" w14:textId="77777777" w:rsidR="006F575B" w:rsidRDefault="006F575B" w:rsidP="003C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6AFC6" w14:textId="77777777" w:rsidR="006F575B" w:rsidRDefault="006F575B" w:rsidP="003C0C13">
      <w:pPr>
        <w:spacing w:after="0" w:line="240" w:lineRule="auto"/>
      </w:pPr>
      <w:r>
        <w:separator/>
      </w:r>
    </w:p>
  </w:footnote>
  <w:footnote w:type="continuationSeparator" w:id="0">
    <w:p w14:paraId="27A11FAE" w14:textId="77777777" w:rsidR="006F575B" w:rsidRDefault="006F575B" w:rsidP="003C0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D5819"/>
    <w:multiLevelType w:val="multilevel"/>
    <w:tmpl w:val="134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23E6"/>
    <w:multiLevelType w:val="multilevel"/>
    <w:tmpl w:val="C44E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11D"/>
    <w:multiLevelType w:val="multilevel"/>
    <w:tmpl w:val="07081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02E67"/>
    <w:multiLevelType w:val="hybridMultilevel"/>
    <w:tmpl w:val="2C58BC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3F1936"/>
    <w:multiLevelType w:val="multilevel"/>
    <w:tmpl w:val="A80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3C34"/>
    <w:multiLevelType w:val="multilevel"/>
    <w:tmpl w:val="90B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96737"/>
    <w:multiLevelType w:val="multilevel"/>
    <w:tmpl w:val="04F0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281B"/>
    <w:multiLevelType w:val="hybridMultilevel"/>
    <w:tmpl w:val="9DDED7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DE05B48"/>
    <w:multiLevelType w:val="multilevel"/>
    <w:tmpl w:val="36F4B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E6C43"/>
    <w:multiLevelType w:val="multilevel"/>
    <w:tmpl w:val="46C68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30667"/>
    <w:multiLevelType w:val="multilevel"/>
    <w:tmpl w:val="B64C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23A0F"/>
    <w:multiLevelType w:val="multilevel"/>
    <w:tmpl w:val="321C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363357">
    <w:abstractNumId w:val="11"/>
  </w:num>
  <w:num w:numId="2" w16cid:durableId="12584166">
    <w:abstractNumId w:val="3"/>
  </w:num>
  <w:num w:numId="3" w16cid:durableId="660080268">
    <w:abstractNumId w:val="8"/>
  </w:num>
  <w:num w:numId="4" w16cid:durableId="194463854">
    <w:abstractNumId w:val="9"/>
  </w:num>
  <w:num w:numId="5" w16cid:durableId="885726703">
    <w:abstractNumId w:val="2"/>
  </w:num>
  <w:num w:numId="6" w16cid:durableId="1461142543">
    <w:abstractNumId w:val="0"/>
  </w:num>
  <w:num w:numId="7" w16cid:durableId="167866154">
    <w:abstractNumId w:val="5"/>
  </w:num>
  <w:num w:numId="8" w16cid:durableId="1739089855">
    <w:abstractNumId w:val="10"/>
  </w:num>
  <w:num w:numId="9" w16cid:durableId="1567641486">
    <w:abstractNumId w:val="4"/>
  </w:num>
  <w:num w:numId="10" w16cid:durableId="244655861">
    <w:abstractNumId w:val="7"/>
  </w:num>
  <w:num w:numId="11" w16cid:durableId="1766606115">
    <w:abstractNumId w:val="6"/>
  </w:num>
  <w:num w:numId="12" w16cid:durableId="154232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F"/>
    <w:rsid w:val="001C6644"/>
    <w:rsid w:val="003C0C13"/>
    <w:rsid w:val="00525880"/>
    <w:rsid w:val="005B5AB4"/>
    <w:rsid w:val="006C0044"/>
    <w:rsid w:val="006F575B"/>
    <w:rsid w:val="00710683"/>
    <w:rsid w:val="009775EF"/>
    <w:rsid w:val="00995C0C"/>
    <w:rsid w:val="00B10D6B"/>
    <w:rsid w:val="00B16EC4"/>
    <w:rsid w:val="00B50A47"/>
    <w:rsid w:val="00C4294D"/>
    <w:rsid w:val="00D44B8A"/>
    <w:rsid w:val="00DA760D"/>
    <w:rsid w:val="00DD4EA9"/>
    <w:rsid w:val="00EE095D"/>
    <w:rsid w:val="00EE64A7"/>
    <w:rsid w:val="00F11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38F"/>
  <w15:chartTrackingRefBased/>
  <w15:docId w15:val="{FA1E5A47-1B3E-4EF3-A35B-BD6A4C11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7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7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5EF"/>
    <w:rPr>
      <w:rFonts w:eastAsiaTheme="majorEastAsia" w:cstheme="majorBidi"/>
      <w:color w:val="272727" w:themeColor="text1" w:themeTint="D8"/>
    </w:rPr>
  </w:style>
  <w:style w:type="paragraph" w:styleId="Title">
    <w:name w:val="Title"/>
    <w:basedOn w:val="Normal"/>
    <w:next w:val="Normal"/>
    <w:link w:val="TitleChar"/>
    <w:uiPriority w:val="10"/>
    <w:qFormat/>
    <w:rsid w:val="00977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5EF"/>
    <w:pPr>
      <w:spacing w:before="160"/>
      <w:jc w:val="center"/>
    </w:pPr>
    <w:rPr>
      <w:i/>
      <w:iCs/>
      <w:color w:val="404040" w:themeColor="text1" w:themeTint="BF"/>
    </w:rPr>
  </w:style>
  <w:style w:type="character" w:customStyle="1" w:styleId="QuoteChar">
    <w:name w:val="Quote Char"/>
    <w:basedOn w:val="DefaultParagraphFont"/>
    <w:link w:val="Quote"/>
    <w:uiPriority w:val="29"/>
    <w:rsid w:val="009775EF"/>
    <w:rPr>
      <w:i/>
      <w:iCs/>
      <w:color w:val="404040" w:themeColor="text1" w:themeTint="BF"/>
    </w:rPr>
  </w:style>
  <w:style w:type="paragraph" w:styleId="ListParagraph">
    <w:name w:val="List Paragraph"/>
    <w:basedOn w:val="Normal"/>
    <w:uiPriority w:val="34"/>
    <w:qFormat/>
    <w:rsid w:val="009775EF"/>
    <w:pPr>
      <w:ind w:left="720"/>
      <w:contextualSpacing/>
    </w:pPr>
  </w:style>
  <w:style w:type="character" w:styleId="IntenseEmphasis">
    <w:name w:val="Intense Emphasis"/>
    <w:basedOn w:val="DefaultParagraphFont"/>
    <w:uiPriority w:val="21"/>
    <w:qFormat/>
    <w:rsid w:val="009775EF"/>
    <w:rPr>
      <w:i/>
      <w:iCs/>
      <w:color w:val="0F4761" w:themeColor="accent1" w:themeShade="BF"/>
    </w:rPr>
  </w:style>
  <w:style w:type="paragraph" w:styleId="IntenseQuote">
    <w:name w:val="Intense Quote"/>
    <w:basedOn w:val="Normal"/>
    <w:next w:val="Normal"/>
    <w:link w:val="IntenseQuoteChar"/>
    <w:uiPriority w:val="30"/>
    <w:qFormat/>
    <w:rsid w:val="00977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5EF"/>
    <w:rPr>
      <w:i/>
      <w:iCs/>
      <w:color w:val="0F4761" w:themeColor="accent1" w:themeShade="BF"/>
    </w:rPr>
  </w:style>
  <w:style w:type="character" w:styleId="IntenseReference">
    <w:name w:val="Intense Reference"/>
    <w:basedOn w:val="DefaultParagraphFont"/>
    <w:uiPriority w:val="32"/>
    <w:qFormat/>
    <w:rsid w:val="009775EF"/>
    <w:rPr>
      <w:b/>
      <w:bCs/>
      <w:smallCaps/>
      <w:color w:val="0F4761" w:themeColor="accent1" w:themeShade="BF"/>
      <w:spacing w:val="5"/>
    </w:rPr>
  </w:style>
  <w:style w:type="paragraph" w:styleId="NormalWeb">
    <w:name w:val="Normal (Web)"/>
    <w:basedOn w:val="Normal"/>
    <w:uiPriority w:val="99"/>
    <w:semiHidden/>
    <w:unhideWhenUsed/>
    <w:rsid w:val="009775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75EF"/>
    <w:rPr>
      <w:b/>
      <w:bCs/>
    </w:rPr>
  </w:style>
  <w:style w:type="paragraph" w:styleId="HTMLPreformatted">
    <w:name w:val="HTML Preformatted"/>
    <w:basedOn w:val="Normal"/>
    <w:link w:val="HTMLPreformattedChar"/>
    <w:uiPriority w:val="99"/>
    <w:semiHidden/>
    <w:unhideWhenUsed/>
    <w:rsid w:val="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760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760D"/>
    <w:rPr>
      <w:rFonts w:ascii="Courier New" w:eastAsia="Times New Roman" w:hAnsi="Courier New" w:cs="Courier New"/>
      <w:sz w:val="20"/>
      <w:szCs w:val="20"/>
    </w:rPr>
  </w:style>
  <w:style w:type="character" w:customStyle="1" w:styleId="hljs-keyword">
    <w:name w:val="hljs-keyword"/>
    <w:basedOn w:val="DefaultParagraphFont"/>
    <w:rsid w:val="00DA760D"/>
  </w:style>
  <w:style w:type="character" w:customStyle="1" w:styleId="hljs-string">
    <w:name w:val="hljs-string"/>
    <w:basedOn w:val="DefaultParagraphFont"/>
    <w:rsid w:val="00DA760D"/>
  </w:style>
  <w:style w:type="character" w:customStyle="1" w:styleId="hljs-comment">
    <w:name w:val="hljs-comment"/>
    <w:basedOn w:val="DefaultParagraphFont"/>
    <w:rsid w:val="00DA760D"/>
  </w:style>
  <w:style w:type="character" w:customStyle="1" w:styleId="hljs-builtin">
    <w:name w:val="hljs-built_in"/>
    <w:basedOn w:val="DefaultParagraphFont"/>
    <w:rsid w:val="00DA760D"/>
  </w:style>
  <w:style w:type="paragraph" w:styleId="Header">
    <w:name w:val="header"/>
    <w:basedOn w:val="Normal"/>
    <w:link w:val="HeaderChar"/>
    <w:uiPriority w:val="99"/>
    <w:unhideWhenUsed/>
    <w:rsid w:val="003C0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13"/>
  </w:style>
  <w:style w:type="paragraph" w:styleId="Footer">
    <w:name w:val="footer"/>
    <w:basedOn w:val="Normal"/>
    <w:link w:val="FooterChar"/>
    <w:uiPriority w:val="99"/>
    <w:unhideWhenUsed/>
    <w:rsid w:val="003C0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24299">
      <w:bodyDiv w:val="1"/>
      <w:marLeft w:val="0"/>
      <w:marRight w:val="0"/>
      <w:marTop w:val="0"/>
      <w:marBottom w:val="0"/>
      <w:divBdr>
        <w:top w:val="none" w:sz="0" w:space="0" w:color="auto"/>
        <w:left w:val="none" w:sz="0" w:space="0" w:color="auto"/>
        <w:bottom w:val="none" w:sz="0" w:space="0" w:color="auto"/>
        <w:right w:val="none" w:sz="0" w:space="0" w:color="auto"/>
      </w:divBdr>
    </w:div>
    <w:div w:id="793912417">
      <w:bodyDiv w:val="1"/>
      <w:marLeft w:val="0"/>
      <w:marRight w:val="0"/>
      <w:marTop w:val="0"/>
      <w:marBottom w:val="0"/>
      <w:divBdr>
        <w:top w:val="none" w:sz="0" w:space="0" w:color="auto"/>
        <w:left w:val="none" w:sz="0" w:space="0" w:color="auto"/>
        <w:bottom w:val="none" w:sz="0" w:space="0" w:color="auto"/>
        <w:right w:val="none" w:sz="0" w:space="0" w:color="auto"/>
      </w:divBdr>
      <w:divsChild>
        <w:div w:id="2138798373">
          <w:marLeft w:val="0"/>
          <w:marRight w:val="0"/>
          <w:marTop w:val="0"/>
          <w:marBottom w:val="0"/>
          <w:divBdr>
            <w:top w:val="none" w:sz="0" w:space="0" w:color="auto"/>
            <w:left w:val="none" w:sz="0" w:space="0" w:color="auto"/>
            <w:bottom w:val="none" w:sz="0" w:space="0" w:color="auto"/>
            <w:right w:val="none" w:sz="0" w:space="0" w:color="auto"/>
          </w:divBdr>
          <w:divsChild>
            <w:div w:id="1200630442">
              <w:marLeft w:val="0"/>
              <w:marRight w:val="0"/>
              <w:marTop w:val="0"/>
              <w:marBottom w:val="0"/>
              <w:divBdr>
                <w:top w:val="none" w:sz="0" w:space="0" w:color="auto"/>
                <w:left w:val="none" w:sz="0" w:space="0" w:color="auto"/>
                <w:bottom w:val="none" w:sz="0" w:space="0" w:color="auto"/>
                <w:right w:val="none" w:sz="0" w:space="0" w:color="auto"/>
              </w:divBdr>
              <w:divsChild>
                <w:div w:id="1736079974">
                  <w:marLeft w:val="0"/>
                  <w:marRight w:val="0"/>
                  <w:marTop w:val="0"/>
                  <w:marBottom w:val="0"/>
                  <w:divBdr>
                    <w:top w:val="none" w:sz="0" w:space="0" w:color="auto"/>
                    <w:left w:val="none" w:sz="0" w:space="0" w:color="auto"/>
                    <w:bottom w:val="none" w:sz="0" w:space="0" w:color="auto"/>
                    <w:right w:val="none" w:sz="0" w:space="0" w:color="auto"/>
                  </w:divBdr>
                </w:div>
              </w:divsChild>
            </w:div>
            <w:div w:id="15960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499">
      <w:bodyDiv w:val="1"/>
      <w:marLeft w:val="0"/>
      <w:marRight w:val="0"/>
      <w:marTop w:val="0"/>
      <w:marBottom w:val="0"/>
      <w:divBdr>
        <w:top w:val="none" w:sz="0" w:space="0" w:color="auto"/>
        <w:left w:val="none" w:sz="0" w:space="0" w:color="auto"/>
        <w:bottom w:val="none" w:sz="0" w:space="0" w:color="auto"/>
        <w:right w:val="none" w:sz="0" w:space="0" w:color="auto"/>
      </w:divBdr>
    </w:div>
    <w:div w:id="1419863091">
      <w:bodyDiv w:val="1"/>
      <w:marLeft w:val="0"/>
      <w:marRight w:val="0"/>
      <w:marTop w:val="0"/>
      <w:marBottom w:val="0"/>
      <w:divBdr>
        <w:top w:val="none" w:sz="0" w:space="0" w:color="auto"/>
        <w:left w:val="none" w:sz="0" w:space="0" w:color="auto"/>
        <w:bottom w:val="none" w:sz="0" w:space="0" w:color="auto"/>
        <w:right w:val="none" w:sz="0" w:space="0" w:color="auto"/>
      </w:divBdr>
    </w:div>
    <w:div w:id="1595632432">
      <w:bodyDiv w:val="1"/>
      <w:marLeft w:val="0"/>
      <w:marRight w:val="0"/>
      <w:marTop w:val="0"/>
      <w:marBottom w:val="0"/>
      <w:divBdr>
        <w:top w:val="none" w:sz="0" w:space="0" w:color="auto"/>
        <w:left w:val="none" w:sz="0" w:space="0" w:color="auto"/>
        <w:bottom w:val="none" w:sz="0" w:space="0" w:color="auto"/>
        <w:right w:val="none" w:sz="0" w:space="0" w:color="auto"/>
      </w:divBdr>
    </w:div>
    <w:div w:id="1762918423">
      <w:bodyDiv w:val="1"/>
      <w:marLeft w:val="0"/>
      <w:marRight w:val="0"/>
      <w:marTop w:val="0"/>
      <w:marBottom w:val="0"/>
      <w:divBdr>
        <w:top w:val="none" w:sz="0" w:space="0" w:color="auto"/>
        <w:left w:val="none" w:sz="0" w:space="0" w:color="auto"/>
        <w:bottom w:val="none" w:sz="0" w:space="0" w:color="auto"/>
        <w:right w:val="none" w:sz="0" w:space="0" w:color="auto"/>
      </w:divBdr>
    </w:div>
    <w:div w:id="1806507727">
      <w:bodyDiv w:val="1"/>
      <w:marLeft w:val="0"/>
      <w:marRight w:val="0"/>
      <w:marTop w:val="0"/>
      <w:marBottom w:val="0"/>
      <w:divBdr>
        <w:top w:val="none" w:sz="0" w:space="0" w:color="auto"/>
        <w:left w:val="none" w:sz="0" w:space="0" w:color="auto"/>
        <w:bottom w:val="none" w:sz="0" w:space="0" w:color="auto"/>
        <w:right w:val="none" w:sz="0" w:space="0" w:color="auto"/>
      </w:divBdr>
    </w:div>
    <w:div w:id="1826823680">
      <w:bodyDiv w:val="1"/>
      <w:marLeft w:val="0"/>
      <w:marRight w:val="0"/>
      <w:marTop w:val="0"/>
      <w:marBottom w:val="0"/>
      <w:divBdr>
        <w:top w:val="none" w:sz="0" w:space="0" w:color="auto"/>
        <w:left w:val="none" w:sz="0" w:space="0" w:color="auto"/>
        <w:bottom w:val="none" w:sz="0" w:space="0" w:color="auto"/>
        <w:right w:val="none" w:sz="0" w:space="0" w:color="auto"/>
      </w:divBdr>
    </w:div>
    <w:div w:id="19024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AAPL%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AAPL%20(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Volume</c:v>
                </c:pt>
              </c:strCache>
            </c:strRef>
          </c:tx>
          <c:spPr>
            <a:solidFill>
              <a:schemeClr val="accent1"/>
            </a:solidFill>
            <a:ln>
              <a:noFill/>
            </a:ln>
            <a:effectLst/>
          </c:spPr>
          <c:cat>
            <c:numRef>
              <c:f>Sheet1!$A$2:$A$65</c:f>
              <c:numCache>
                <c:formatCode>m/d/yyyy</c:formatCode>
                <c:ptCount val="64"/>
                <c:pt idx="0">
                  <c:v>45366</c:v>
                </c:pt>
                <c:pt idx="1">
                  <c:v>45369</c:v>
                </c:pt>
                <c:pt idx="2">
                  <c:v>45370</c:v>
                </c:pt>
                <c:pt idx="3">
                  <c:v>45371</c:v>
                </c:pt>
                <c:pt idx="4">
                  <c:v>45372</c:v>
                </c:pt>
                <c:pt idx="5">
                  <c:v>45373</c:v>
                </c:pt>
                <c:pt idx="6">
                  <c:v>45376</c:v>
                </c:pt>
                <c:pt idx="7">
                  <c:v>45377</c:v>
                </c:pt>
                <c:pt idx="8">
                  <c:v>45378</c:v>
                </c:pt>
                <c:pt idx="9">
                  <c:v>45379</c:v>
                </c:pt>
                <c:pt idx="10">
                  <c:v>45383</c:v>
                </c:pt>
                <c:pt idx="11">
                  <c:v>45384</c:v>
                </c:pt>
                <c:pt idx="12">
                  <c:v>45385</c:v>
                </c:pt>
                <c:pt idx="13">
                  <c:v>45386</c:v>
                </c:pt>
                <c:pt idx="14">
                  <c:v>45387</c:v>
                </c:pt>
                <c:pt idx="15">
                  <c:v>45390</c:v>
                </c:pt>
                <c:pt idx="16">
                  <c:v>45391</c:v>
                </c:pt>
                <c:pt idx="17">
                  <c:v>45392</c:v>
                </c:pt>
                <c:pt idx="18">
                  <c:v>45393</c:v>
                </c:pt>
                <c:pt idx="19">
                  <c:v>45394</c:v>
                </c:pt>
                <c:pt idx="20">
                  <c:v>45397</c:v>
                </c:pt>
                <c:pt idx="21">
                  <c:v>45398</c:v>
                </c:pt>
                <c:pt idx="22">
                  <c:v>45399</c:v>
                </c:pt>
                <c:pt idx="23">
                  <c:v>45400</c:v>
                </c:pt>
                <c:pt idx="24">
                  <c:v>45401</c:v>
                </c:pt>
                <c:pt idx="25">
                  <c:v>45404</c:v>
                </c:pt>
                <c:pt idx="26">
                  <c:v>45405</c:v>
                </c:pt>
                <c:pt idx="27">
                  <c:v>45406</c:v>
                </c:pt>
                <c:pt idx="28">
                  <c:v>45407</c:v>
                </c:pt>
                <c:pt idx="29">
                  <c:v>45408</c:v>
                </c:pt>
                <c:pt idx="30">
                  <c:v>45411</c:v>
                </c:pt>
                <c:pt idx="31">
                  <c:v>45412</c:v>
                </c:pt>
                <c:pt idx="32">
                  <c:v>45413</c:v>
                </c:pt>
                <c:pt idx="33">
                  <c:v>45414</c:v>
                </c:pt>
                <c:pt idx="34">
                  <c:v>45415</c:v>
                </c:pt>
                <c:pt idx="35">
                  <c:v>45418</c:v>
                </c:pt>
                <c:pt idx="36">
                  <c:v>45419</c:v>
                </c:pt>
                <c:pt idx="37">
                  <c:v>45420</c:v>
                </c:pt>
                <c:pt idx="38">
                  <c:v>45421</c:v>
                </c:pt>
                <c:pt idx="39">
                  <c:v>45422</c:v>
                </c:pt>
                <c:pt idx="40">
                  <c:v>45425</c:v>
                </c:pt>
                <c:pt idx="41">
                  <c:v>45426</c:v>
                </c:pt>
                <c:pt idx="42">
                  <c:v>45427</c:v>
                </c:pt>
                <c:pt idx="43">
                  <c:v>45428</c:v>
                </c:pt>
                <c:pt idx="44">
                  <c:v>45429</c:v>
                </c:pt>
                <c:pt idx="45">
                  <c:v>45432</c:v>
                </c:pt>
                <c:pt idx="46">
                  <c:v>45433</c:v>
                </c:pt>
                <c:pt idx="47">
                  <c:v>45434</c:v>
                </c:pt>
                <c:pt idx="48">
                  <c:v>45435</c:v>
                </c:pt>
                <c:pt idx="49">
                  <c:v>45436</c:v>
                </c:pt>
                <c:pt idx="50">
                  <c:v>45440</c:v>
                </c:pt>
                <c:pt idx="51">
                  <c:v>45441</c:v>
                </c:pt>
                <c:pt idx="52">
                  <c:v>45442</c:v>
                </c:pt>
                <c:pt idx="53">
                  <c:v>45443</c:v>
                </c:pt>
                <c:pt idx="54">
                  <c:v>45446</c:v>
                </c:pt>
                <c:pt idx="55">
                  <c:v>45447</c:v>
                </c:pt>
                <c:pt idx="56">
                  <c:v>45448</c:v>
                </c:pt>
                <c:pt idx="57">
                  <c:v>45449</c:v>
                </c:pt>
                <c:pt idx="58">
                  <c:v>45450</c:v>
                </c:pt>
                <c:pt idx="59">
                  <c:v>45453</c:v>
                </c:pt>
                <c:pt idx="60">
                  <c:v>45454</c:v>
                </c:pt>
                <c:pt idx="61">
                  <c:v>45455</c:v>
                </c:pt>
                <c:pt idx="62">
                  <c:v>45456</c:v>
                </c:pt>
                <c:pt idx="63">
                  <c:v>45457</c:v>
                </c:pt>
              </c:numCache>
            </c:numRef>
          </c:cat>
          <c:val>
            <c:numRef>
              <c:f>Sheet1!$B$2:$B$65</c:f>
              <c:numCache>
                <c:formatCode>General</c:formatCode>
                <c:ptCount val="64"/>
                <c:pt idx="0">
                  <c:v>121664700</c:v>
                </c:pt>
                <c:pt idx="1">
                  <c:v>75604200</c:v>
                </c:pt>
                <c:pt idx="2">
                  <c:v>55215200</c:v>
                </c:pt>
                <c:pt idx="3">
                  <c:v>53423100</c:v>
                </c:pt>
                <c:pt idx="4">
                  <c:v>106181300</c:v>
                </c:pt>
                <c:pt idx="5">
                  <c:v>71106600</c:v>
                </c:pt>
                <c:pt idx="6">
                  <c:v>54288300</c:v>
                </c:pt>
                <c:pt idx="7">
                  <c:v>57388400</c:v>
                </c:pt>
                <c:pt idx="8">
                  <c:v>60273300</c:v>
                </c:pt>
                <c:pt idx="9">
                  <c:v>65672700</c:v>
                </c:pt>
                <c:pt idx="10">
                  <c:v>46240500</c:v>
                </c:pt>
                <c:pt idx="11">
                  <c:v>49329500</c:v>
                </c:pt>
                <c:pt idx="12">
                  <c:v>47691700</c:v>
                </c:pt>
                <c:pt idx="13">
                  <c:v>53704400</c:v>
                </c:pt>
                <c:pt idx="14">
                  <c:v>42055200</c:v>
                </c:pt>
                <c:pt idx="15">
                  <c:v>37425500</c:v>
                </c:pt>
                <c:pt idx="16">
                  <c:v>42451200</c:v>
                </c:pt>
                <c:pt idx="17">
                  <c:v>49709300</c:v>
                </c:pt>
                <c:pt idx="18">
                  <c:v>91070300</c:v>
                </c:pt>
                <c:pt idx="19">
                  <c:v>101593300</c:v>
                </c:pt>
                <c:pt idx="20">
                  <c:v>73531800</c:v>
                </c:pt>
                <c:pt idx="21">
                  <c:v>73711200</c:v>
                </c:pt>
                <c:pt idx="22">
                  <c:v>50901200</c:v>
                </c:pt>
                <c:pt idx="23">
                  <c:v>43122900</c:v>
                </c:pt>
                <c:pt idx="24">
                  <c:v>67772100</c:v>
                </c:pt>
                <c:pt idx="25">
                  <c:v>48116400</c:v>
                </c:pt>
                <c:pt idx="26">
                  <c:v>49537800</c:v>
                </c:pt>
                <c:pt idx="27">
                  <c:v>48251800</c:v>
                </c:pt>
                <c:pt idx="28">
                  <c:v>50558300</c:v>
                </c:pt>
                <c:pt idx="29">
                  <c:v>44838400</c:v>
                </c:pt>
                <c:pt idx="30">
                  <c:v>68169400</c:v>
                </c:pt>
                <c:pt idx="31">
                  <c:v>65934800</c:v>
                </c:pt>
                <c:pt idx="32">
                  <c:v>50383100</c:v>
                </c:pt>
                <c:pt idx="33">
                  <c:v>94214900</c:v>
                </c:pt>
                <c:pt idx="34">
                  <c:v>163224100</c:v>
                </c:pt>
                <c:pt idx="35">
                  <c:v>78569700</c:v>
                </c:pt>
                <c:pt idx="36">
                  <c:v>77305800</c:v>
                </c:pt>
                <c:pt idx="37">
                  <c:v>45057100</c:v>
                </c:pt>
                <c:pt idx="38">
                  <c:v>48983000</c:v>
                </c:pt>
                <c:pt idx="39">
                  <c:v>50759500</c:v>
                </c:pt>
                <c:pt idx="40">
                  <c:v>72044800</c:v>
                </c:pt>
                <c:pt idx="41">
                  <c:v>52393600</c:v>
                </c:pt>
                <c:pt idx="42">
                  <c:v>70400000</c:v>
                </c:pt>
                <c:pt idx="43">
                  <c:v>52845200</c:v>
                </c:pt>
                <c:pt idx="44">
                  <c:v>41282900</c:v>
                </c:pt>
                <c:pt idx="45">
                  <c:v>44361300</c:v>
                </c:pt>
                <c:pt idx="46">
                  <c:v>42309400</c:v>
                </c:pt>
                <c:pt idx="47">
                  <c:v>34648500</c:v>
                </c:pt>
                <c:pt idx="48">
                  <c:v>51005900</c:v>
                </c:pt>
                <c:pt idx="49">
                  <c:v>36294600</c:v>
                </c:pt>
                <c:pt idx="50">
                  <c:v>52280100</c:v>
                </c:pt>
                <c:pt idx="51">
                  <c:v>53068000</c:v>
                </c:pt>
                <c:pt idx="52">
                  <c:v>49947900</c:v>
                </c:pt>
                <c:pt idx="53">
                  <c:v>75158300</c:v>
                </c:pt>
                <c:pt idx="54">
                  <c:v>50080500</c:v>
                </c:pt>
                <c:pt idx="55">
                  <c:v>47471400</c:v>
                </c:pt>
                <c:pt idx="56">
                  <c:v>54156800</c:v>
                </c:pt>
                <c:pt idx="57">
                  <c:v>41181800</c:v>
                </c:pt>
                <c:pt idx="58">
                  <c:v>53103900</c:v>
                </c:pt>
                <c:pt idx="59">
                  <c:v>97262100</c:v>
                </c:pt>
                <c:pt idx="60">
                  <c:v>172373300</c:v>
                </c:pt>
                <c:pt idx="61">
                  <c:v>198134300</c:v>
                </c:pt>
                <c:pt idx="62">
                  <c:v>97862700</c:v>
                </c:pt>
                <c:pt idx="63">
                  <c:v>69175600</c:v>
                </c:pt>
              </c:numCache>
            </c:numRef>
          </c:val>
          <c:extLst>
            <c:ext xmlns:c16="http://schemas.microsoft.com/office/drawing/2014/chart" uri="{C3380CC4-5D6E-409C-BE32-E72D297353CC}">
              <c16:uniqueId val="{00000000-CFE5-4CA2-81DD-C92ED09488A1}"/>
            </c:ext>
          </c:extLst>
        </c:ser>
        <c:dLbls>
          <c:showLegendKey val="0"/>
          <c:showVal val="0"/>
          <c:showCatName val="0"/>
          <c:showSerName val="0"/>
          <c:showPercent val="0"/>
          <c:showBubbleSize val="0"/>
        </c:dLbls>
        <c:axId val="562174768"/>
        <c:axId val="562188688"/>
      </c:areaChart>
      <c:dateAx>
        <c:axId val="562174768"/>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188688"/>
        <c:crosses val="autoZero"/>
        <c:auto val="1"/>
        <c:lblOffset val="100"/>
        <c:baseTimeUnit val="days"/>
      </c:dateAx>
      <c:valAx>
        <c:axId val="562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17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High</c:v>
                </c:pt>
              </c:strCache>
            </c:strRef>
          </c:tx>
          <c:spPr>
            <a:ln w="28575" cap="rnd">
              <a:solidFill>
                <a:schemeClr val="accent1"/>
              </a:solidFill>
              <a:round/>
            </a:ln>
            <a:effectLst/>
          </c:spPr>
          <c:marker>
            <c:symbol val="none"/>
          </c:marker>
          <c:cat>
            <c:numRef>
              <c:f>Sheet3!$A$2:$A$65</c:f>
              <c:numCache>
                <c:formatCode>m/d/yyyy</c:formatCode>
                <c:ptCount val="64"/>
                <c:pt idx="0">
                  <c:v>45366</c:v>
                </c:pt>
                <c:pt idx="1">
                  <c:v>45369</c:v>
                </c:pt>
                <c:pt idx="2">
                  <c:v>45370</c:v>
                </c:pt>
                <c:pt idx="3">
                  <c:v>45371</c:v>
                </c:pt>
                <c:pt idx="4">
                  <c:v>45372</c:v>
                </c:pt>
                <c:pt idx="5">
                  <c:v>45373</c:v>
                </c:pt>
                <c:pt idx="6">
                  <c:v>45376</c:v>
                </c:pt>
                <c:pt idx="7">
                  <c:v>45377</c:v>
                </c:pt>
                <c:pt idx="8">
                  <c:v>45378</c:v>
                </c:pt>
                <c:pt idx="9">
                  <c:v>45379</c:v>
                </c:pt>
                <c:pt idx="10">
                  <c:v>45383</c:v>
                </c:pt>
                <c:pt idx="11">
                  <c:v>45384</c:v>
                </c:pt>
                <c:pt idx="12">
                  <c:v>45385</c:v>
                </c:pt>
                <c:pt idx="13">
                  <c:v>45386</c:v>
                </c:pt>
                <c:pt idx="14">
                  <c:v>45387</c:v>
                </c:pt>
                <c:pt idx="15">
                  <c:v>45390</c:v>
                </c:pt>
                <c:pt idx="16">
                  <c:v>45391</c:v>
                </c:pt>
                <c:pt idx="17">
                  <c:v>45392</c:v>
                </c:pt>
                <c:pt idx="18">
                  <c:v>45393</c:v>
                </c:pt>
                <c:pt idx="19">
                  <c:v>45394</c:v>
                </c:pt>
                <c:pt idx="20">
                  <c:v>45397</c:v>
                </c:pt>
                <c:pt idx="21">
                  <c:v>45398</c:v>
                </c:pt>
                <c:pt idx="22">
                  <c:v>45399</c:v>
                </c:pt>
                <c:pt idx="23">
                  <c:v>45400</c:v>
                </c:pt>
                <c:pt idx="24">
                  <c:v>45401</c:v>
                </c:pt>
                <c:pt idx="25">
                  <c:v>45404</c:v>
                </c:pt>
                <c:pt idx="26">
                  <c:v>45405</c:v>
                </c:pt>
                <c:pt idx="27">
                  <c:v>45406</c:v>
                </c:pt>
                <c:pt idx="28">
                  <c:v>45407</c:v>
                </c:pt>
                <c:pt idx="29">
                  <c:v>45408</c:v>
                </c:pt>
                <c:pt idx="30">
                  <c:v>45411</c:v>
                </c:pt>
                <c:pt idx="31">
                  <c:v>45412</c:v>
                </c:pt>
                <c:pt idx="32">
                  <c:v>45413</c:v>
                </c:pt>
                <c:pt idx="33">
                  <c:v>45414</c:v>
                </c:pt>
                <c:pt idx="34">
                  <c:v>45415</c:v>
                </c:pt>
                <c:pt idx="35">
                  <c:v>45418</c:v>
                </c:pt>
                <c:pt idx="36">
                  <c:v>45419</c:v>
                </c:pt>
                <c:pt idx="37">
                  <c:v>45420</c:v>
                </c:pt>
                <c:pt idx="38">
                  <c:v>45421</c:v>
                </c:pt>
                <c:pt idx="39">
                  <c:v>45422</c:v>
                </c:pt>
                <c:pt idx="40">
                  <c:v>45425</c:v>
                </c:pt>
                <c:pt idx="41">
                  <c:v>45426</c:v>
                </c:pt>
                <c:pt idx="42">
                  <c:v>45427</c:v>
                </c:pt>
                <c:pt idx="43">
                  <c:v>45428</c:v>
                </c:pt>
                <c:pt idx="44">
                  <c:v>45429</c:v>
                </c:pt>
                <c:pt idx="45">
                  <c:v>45432</c:v>
                </c:pt>
                <c:pt idx="46">
                  <c:v>45433</c:v>
                </c:pt>
                <c:pt idx="47">
                  <c:v>45434</c:v>
                </c:pt>
                <c:pt idx="48">
                  <c:v>45435</c:v>
                </c:pt>
                <c:pt idx="49">
                  <c:v>45436</c:v>
                </c:pt>
                <c:pt idx="50">
                  <c:v>45440</c:v>
                </c:pt>
                <c:pt idx="51">
                  <c:v>45441</c:v>
                </c:pt>
                <c:pt idx="52">
                  <c:v>45442</c:v>
                </c:pt>
                <c:pt idx="53">
                  <c:v>45443</c:v>
                </c:pt>
                <c:pt idx="54">
                  <c:v>45446</c:v>
                </c:pt>
                <c:pt idx="55">
                  <c:v>45447</c:v>
                </c:pt>
                <c:pt idx="56">
                  <c:v>45448</c:v>
                </c:pt>
                <c:pt idx="57">
                  <c:v>45449</c:v>
                </c:pt>
                <c:pt idx="58">
                  <c:v>45450</c:v>
                </c:pt>
                <c:pt idx="59">
                  <c:v>45453</c:v>
                </c:pt>
                <c:pt idx="60">
                  <c:v>45454</c:v>
                </c:pt>
                <c:pt idx="61">
                  <c:v>45455</c:v>
                </c:pt>
                <c:pt idx="62">
                  <c:v>45456</c:v>
                </c:pt>
                <c:pt idx="63">
                  <c:v>45457</c:v>
                </c:pt>
              </c:numCache>
            </c:numRef>
          </c:cat>
          <c:val>
            <c:numRef>
              <c:f>Sheet3!$B$2:$B$65</c:f>
              <c:numCache>
                <c:formatCode>General</c:formatCode>
                <c:ptCount val="64"/>
                <c:pt idx="0">
                  <c:v>172.62</c:v>
                </c:pt>
                <c:pt idx="1">
                  <c:v>177.71</c:v>
                </c:pt>
                <c:pt idx="2">
                  <c:v>176.61</c:v>
                </c:pt>
                <c:pt idx="3">
                  <c:v>178.67</c:v>
                </c:pt>
                <c:pt idx="4">
                  <c:v>177.49</c:v>
                </c:pt>
                <c:pt idx="5">
                  <c:v>173.05</c:v>
                </c:pt>
                <c:pt idx="6">
                  <c:v>171.94</c:v>
                </c:pt>
                <c:pt idx="7">
                  <c:v>171.42</c:v>
                </c:pt>
                <c:pt idx="8">
                  <c:v>173.6</c:v>
                </c:pt>
                <c:pt idx="9">
                  <c:v>172.23</c:v>
                </c:pt>
                <c:pt idx="10">
                  <c:v>171.25</c:v>
                </c:pt>
                <c:pt idx="11">
                  <c:v>169.34</c:v>
                </c:pt>
                <c:pt idx="12">
                  <c:v>170.68</c:v>
                </c:pt>
                <c:pt idx="13">
                  <c:v>171.92</c:v>
                </c:pt>
                <c:pt idx="14">
                  <c:v>170.39</c:v>
                </c:pt>
                <c:pt idx="15">
                  <c:v>169.2</c:v>
                </c:pt>
                <c:pt idx="16">
                  <c:v>170.08</c:v>
                </c:pt>
                <c:pt idx="17">
                  <c:v>169.09</c:v>
                </c:pt>
                <c:pt idx="18">
                  <c:v>175.46</c:v>
                </c:pt>
                <c:pt idx="19">
                  <c:v>178.36</c:v>
                </c:pt>
                <c:pt idx="20">
                  <c:v>176.63</c:v>
                </c:pt>
                <c:pt idx="21">
                  <c:v>173.76</c:v>
                </c:pt>
                <c:pt idx="22">
                  <c:v>170.65</c:v>
                </c:pt>
                <c:pt idx="23">
                  <c:v>168.64</c:v>
                </c:pt>
                <c:pt idx="24">
                  <c:v>166.4</c:v>
                </c:pt>
                <c:pt idx="25">
                  <c:v>167.26</c:v>
                </c:pt>
                <c:pt idx="26">
                  <c:v>167.05</c:v>
                </c:pt>
                <c:pt idx="27">
                  <c:v>169.3</c:v>
                </c:pt>
                <c:pt idx="28">
                  <c:v>170.61</c:v>
                </c:pt>
                <c:pt idx="29">
                  <c:v>171.34</c:v>
                </c:pt>
                <c:pt idx="30">
                  <c:v>176.03</c:v>
                </c:pt>
                <c:pt idx="31">
                  <c:v>174.99</c:v>
                </c:pt>
                <c:pt idx="32">
                  <c:v>172.71</c:v>
                </c:pt>
                <c:pt idx="33">
                  <c:v>173.42</c:v>
                </c:pt>
                <c:pt idx="34">
                  <c:v>187</c:v>
                </c:pt>
                <c:pt idx="35">
                  <c:v>184.2</c:v>
                </c:pt>
                <c:pt idx="36">
                  <c:v>184.9</c:v>
                </c:pt>
                <c:pt idx="37">
                  <c:v>183.07</c:v>
                </c:pt>
                <c:pt idx="38">
                  <c:v>184.66</c:v>
                </c:pt>
                <c:pt idx="39">
                  <c:v>185.09</c:v>
                </c:pt>
                <c:pt idx="40">
                  <c:v>187.1</c:v>
                </c:pt>
                <c:pt idx="41">
                  <c:v>188.3</c:v>
                </c:pt>
                <c:pt idx="42">
                  <c:v>190.65</c:v>
                </c:pt>
                <c:pt idx="43">
                  <c:v>191.1</c:v>
                </c:pt>
                <c:pt idx="44">
                  <c:v>190.81</c:v>
                </c:pt>
                <c:pt idx="45">
                  <c:v>191.92</c:v>
                </c:pt>
                <c:pt idx="46">
                  <c:v>192.73</c:v>
                </c:pt>
                <c:pt idx="47">
                  <c:v>192.82</c:v>
                </c:pt>
                <c:pt idx="48">
                  <c:v>191</c:v>
                </c:pt>
                <c:pt idx="49">
                  <c:v>190.58</c:v>
                </c:pt>
                <c:pt idx="50">
                  <c:v>193</c:v>
                </c:pt>
                <c:pt idx="51">
                  <c:v>192.25</c:v>
                </c:pt>
                <c:pt idx="52">
                  <c:v>192.18</c:v>
                </c:pt>
                <c:pt idx="53">
                  <c:v>192.57</c:v>
                </c:pt>
                <c:pt idx="54">
                  <c:v>194.99</c:v>
                </c:pt>
                <c:pt idx="55">
                  <c:v>195.32</c:v>
                </c:pt>
                <c:pt idx="56">
                  <c:v>196.9</c:v>
                </c:pt>
                <c:pt idx="57">
                  <c:v>196.5</c:v>
                </c:pt>
                <c:pt idx="58">
                  <c:v>196.94</c:v>
                </c:pt>
                <c:pt idx="59">
                  <c:v>197.3</c:v>
                </c:pt>
                <c:pt idx="60">
                  <c:v>207.16</c:v>
                </c:pt>
                <c:pt idx="61">
                  <c:v>220.2</c:v>
                </c:pt>
                <c:pt idx="62">
                  <c:v>216.75</c:v>
                </c:pt>
                <c:pt idx="63">
                  <c:v>215.17</c:v>
                </c:pt>
              </c:numCache>
            </c:numRef>
          </c:val>
          <c:smooth val="0"/>
          <c:extLst>
            <c:ext xmlns:c16="http://schemas.microsoft.com/office/drawing/2014/chart" uri="{C3380CC4-5D6E-409C-BE32-E72D297353CC}">
              <c16:uniqueId val="{00000000-45D5-44C9-8720-28A58435C6E5}"/>
            </c:ext>
          </c:extLst>
        </c:ser>
        <c:ser>
          <c:idx val="1"/>
          <c:order val="1"/>
          <c:tx>
            <c:strRef>
              <c:f>Sheet3!$C$1</c:f>
              <c:strCache>
                <c:ptCount val="1"/>
                <c:pt idx="0">
                  <c:v>Low</c:v>
                </c:pt>
              </c:strCache>
            </c:strRef>
          </c:tx>
          <c:spPr>
            <a:ln w="28575" cap="rnd">
              <a:solidFill>
                <a:schemeClr val="accent2"/>
              </a:solidFill>
              <a:round/>
            </a:ln>
            <a:effectLst/>
          </c:spPr>
          <c:marker>
            <c:symbol val="none"/>
          </c:marker>
          <c:cat>
            <c:numRef>
              <c:f>Sheet3!$A$2:$A$65</c:f>
              <c:numCache>
                <c:formatCode>m/d/yyyy</c:formatCode>
                <c:ptCount val="64"/>
                <c:pt idx="0">
                  <c:v>45366</c:v>
                </c:pt>
                <c:pt idx="1">
                  <c:v>45369</c:v>
                </c:pt>
                <c:pt idx="2">
                  <c:v>45370</c:v>
                </c:pt>
                <c:pt idx="3">
                  <c:v>45371</c:v>
                </c:pt>
                <c:pt idx="4">
                  <c:v>45372</c:v>
                </c:pt>
                <c:pt idx="5">
                  <c:v>45373</c:v>
                </c:pt>
                <c:pt idx="6">
                  <c:v>45376</c:v>
                </c:pt>
                <c:pt idx="7">
                  <c:v>45377</c:v>
                </c:pt>
                <c:pt idx="8">
                  <c:v>45378</c:v>
                </c:pt>
                <c:pt idx="9">
                  <c:v>45379</c:v>
                </c:pt>
                <c:pt idx="10">
                  <c:v>45383</c:v>
                </c:pt>
                <c:pt idx="11">
                  <c:v>45384</c:v>
                </c:pt>
                <c:pt idx="12">
                  <c:v>45385</c:v>
                </c:pt>
                <c:pt idx="13">
                  <c:v>45386</c:v>
                </c:pt>
                <c:pt idx="14">
                  <c:v>45387</c:v>
                </c:pt>
                <c:pt idx="15">
                  <c:v>45390</c:v>
                </c:pt>
                <c:pt idx="16">
                  <c:v>45391</c:v>
                </c:pt>
                <c:pt idx="17">
                  <c:v>45392</c:v>
                </c:pt>
                <c:pt idx="18">
                  <c:v>45393</c:v>
                </c:pt>
                <c:pt idx="19">
                  <c:v>45394</c:v>
                </c:pt>
                <c:pt idx="20">
                  <c:v>45397</c:v>
                </c:pt>
                <c:pt idx="21">
                  <c:v>45398</c:v>
                </c:pt>
                <c:pt idx="22">
                  <c:v>45399</c:v>
                </c:pt>
                <c:pt idx="23">
                  <c:v>45400</c:v>
                </c:pt>
                <c:pt idx="24">
                  <c:v>45401</c:v>
                </c:pt>
                <c:pt idx="25">
                  <c:v>45404</c:v>
                </c:pt>
                <c:pt idx="26">
                  <c:v>45405</c:v>
                </c:pt>
                <c:pt idx="27">
                  <c:v>45406</c:v>
                </c:pt>
                <c:pt idx="28">
                  <c:v>45407</c:v>
                </c:pt>
                <c:pt idx="29">
                  <c:v>45408</c:v>
                </c:pt>
                <c:pt idx="30">
                  <c:v>45411</c:v>
                </c:pt>
                <c:pt idx="31">
                  <c:v>45412</c:v>
                </c:pt>
                <c:pt idx="32">
                  <c:v>45413</c:v>
                </c:pt>
                <c:pt idx="33">
                  <c:v>45414</c:v>
                </c:pt>
                <c:pt idx="34">
                  <c:v>45415</c:v>
                </c:pt>
                <c:pt idx="35">
                  <c:v>45418</c:v>
                </c:pt>
                <c:pt idx="36">
                  <c:v>45419</c:v>
                </c:pt>
                <c:pt idx="37">
                  <c:v>45420</c:v>
                </c:pt>
                <c:pt idx="38">
                  <c:v>45421</c:v>
                </c:pt>
                <c:pt idx="39">
                  <c:v>45422</c:v>
                </c:pt>
                <c:pt idx="40">
                  <c:v>45425</c:v>
                </c:pt>
                <c:pt idx="41">
                  <c:v>45426</c:v>
                </c:pt>
                <c:pt idx="42">
                  <c:v>45427</c:v>
                </c:pt>
                <c:pt idx="43">
                  <c:v>45428</c:v>
                </c:pt>
                <c:pt idx="44">
                  <c:v>45429</c:v>
                </c:pt>
                <c:pt idx="45">
                  <c:v>45432</c:v>
                </c:pt>
                <c:pt idx="46">
                  <c:v>45433</c:v>
                </c:pt>
                <c:pt idx="47">
                  <c:v>45434</c:v>
                </c:pt>
                <c:pt idx="48">
                  <c:v>45435</c:v>
                </c:pt>
                <c:pt idx="49">
                  <c:v>45436</c:v>
                </c:pt>
                <c:pt idx="50">
                  <c:v>45440</c:v>
                </c:pt>
                <c:pt idx="51">
                  <c:v>45441</c:v>
                </c:pt>
                <c:pt idx="52">
                  <c:v>45442</c:v>
                </c:pt>
                <c:pt idx="53">
                  <c:v>45443</c:v>
                </c:pt>
                <c:pt idx="54">
                  <c:v>45446</c:v>
                </c:pt>
                <c:pt idx="55">
                  <c:v>45447</c:v>
                </c:pt>
                <c:pt idx="56">
                  <c:v>45448</c:v>
                </c:pt>
                <c:pt idx="57">
                  <c:v>45449</c:v>
                </c:pt>
                <c:pt idx="58">
                  <c:v>45450</c:v>
                </c:pt>
                <c:pt idx="59">
                  <c:v>45453</c:v>
                </c:pt>
                <c:pt idx="60">
                  <c:v>45454</c:v>
                </c:pt>
                <c:pt idx="61">
                  <c:v>45455</c:v>
                </c:pt>
                <c:pt idx="62">
                  <c:v>45456</c:v>
                </c:pt>
                <c:pt idx="63">
                  <c:v>45457</c:v>
                </c:pt>
              </c:numCache>
            </c:numRef>
          </c:cat>
          <c:val>
            <c:numRef>
              <c:f>Sheet3!$C$2:$C$65</c:f>
              <c:numCache>
                <c:formatCode>General</c:formatCode>
                <c:ptCount val="64"/>
                <c:pt idx="0">
                  <c:v>170.29</c:v>
                </c:pt>
                <c:pt idx="1">
                  <c:v>173.52</c:v>
                </c:pt>
                <c:pt idx="2">
                  <c:v>173.03</c:v>
                </c:pt>
                <c:pt idx="3">
                  <c:v>175.09</c:v>
                </c:pt>
                <c:pt idx="4">
                  <c:v>170.84</c:v>
                </c:pt>
                <c:pt idx="5">
                  <c:v>170.06</c:v>
                </c:pt>
                <c:pt idx="6">
                  <c:v>169.45</c:v>
                </c:pt>
                <c:pt idx="7">
                  <c:v>169.58</c:v>
                </c:pt>
                <c:pt idx="8">
                  <c:v>170.11</c:v>
                </c:pt>
                <c:pt idx="9">
                  <c:v>170.51</c:v>
                </c:pt>
                <c:pt idx="10">
                  <c:v>169.48</c:v>
                </c:pt>
                <c:pt idx="11">
                  <c:v>168.23</c:v>
                </c:pt>
                <c:pt idx="12">
                  <c:v>168.58</c:v>
                </c:pt>
                <c:pt idx="13">
                  <c:v>168.82</c:v>
                </c:pt>
                <c:pt idx="14">
                  <c:v>168.95</c:v>
                </c:pt>
                <c:pt idx="15">
                  <c:v>168.24</c:v>
                </c:pt>
                <c:pt idx="16">
                  <c:v>168.35</c:v>
                </c:pt>
                <c:pt idx="17">
                  <c:v>167.11</c:v>
                </c:pt>
                <c:pt idx="18">
                  <c:v>168.16</c:v>
                </c:pt>
                <c:pt idx="19">
                  <c:v>174.21</c:v>
                </c:pt>
                <c:pt idx="20">
                  <c:v>172.5</c:v>
                </c:pt>
                <c:pt idx="21">
                  <c:v>168.27</c:v>
                </c:pt>
                <c:pt idx="22">
                  <c:v>168</c:v>
                </c:pt>
                <c:pt idx="23">
                  <c:v>166.55</c:v>
                </c:pt>
                <c:pt idx="24">
                  <c:v>164.08</c:v>
                </c:pt>
                <c:pt idx="25">
                  <c:v>164.77</c:v>
                </c:pt>
                <c:pt idx="26">
                  <c:v>164.92</c:v>
                </c:pt>
                <c:pt idx="27">
                  <c:v>166.21</c:v>
                </c:pt>
                <c:pt idx="28">
                  <c:v>168.15</c:v>
                </c:pt>
                <c:pt idx="29">
                  <c:v>169.18</c:v>
                </c:pt>
                <c:pt idx="30">
                  <c:v>173.1</c:v>
                </c:pt>
                <c:pt idx="31">
                  <c:v>170</c:v>
                </c:pt>
                <c:pt idx="32">
                  <c:v>169.11</c:v>
                </c:pt>
                <c:pt idx="33">
                  <c:v>170.89</c:v>
                </c:pt>
                <c:pt idx="34">
                  <c:v>182.66</c:v>
                </c:pt>
                <c:pt idx="35">
                  <c:v>180.42</c:v>
                </c:pt>
                <c:pt idx="36">
                  <c:v>181.32</c:v>
                </c:pt>
                <c:pt idx="37">
                  <c:v>181.45</c:v>
                </c:pt>
                <c:pt idx="38">
                  <c:v>182.11</c:v>
                </c:pt>
                <c:pt idx="39">
                  <c:v>182.13</c:v>
                </c:pt>
                <c:pt idx="40">
                  <c:v>184.62</c:v>
                </c:pt>
                <c:pt idx="41">
                  <c:v>186.29</c:v>
                </c:pt>
                <c:pt idx="42">
                  <c:v>187.37</c:v>
                </c:pt>
                <c:pt idx="43">
                  <c:v>189.66</c:v>
                </c:pt>
                <c:pt idx="44">
                  <c:v>189.18</c:v>
                </c:pt>
                <c:pt idx="45">
                  <c:v>189.01</c:v>
                </c:pt>
                <c:pt idx="46">
                  <c:v>190.92</c:v>
                </c:pt>
                <c:pt idx="47">
                  <c:v>190.27</c:v>
                </c:pt>
                <c:pt idx="48">
                  <c:v>186.63</c:v>
                </c:pt>
                <c:pt idx="49">
                  <c:v>188.04</c:v>
                </c:pt>
                <c:pt idx="50">
                  <c:v>189.1</c:v>
                </c:pt>
                <c:pt idx="51">
                  <c:v>189.51</c:v>
                </c:pt>
                <c:pt idx="52">
                  <c:v>190.63</c:v>
                </c:pt>
                <c:pt idx="53">
                  <c:v>189.91</c:v>
                </c:pt>
                <c:pt idx="54">
                  <c:v>192.52</c:v>
                </c:pt>
                <c:pt idx="55">
                  <c:v>193.03</c:v>
                </c:pt>
                <c:pt idx="56">
                  <c:v>194.87</c:v>
                </c:pt>
                <c:pt idx="57">
                  <c:v>194.17</c:v>
                </c:pt>
                <c:pt idx="58">
                  <c:v>194.14</c:v>
                </c:pt>
                <c:pt idx="59">
                  <c:v>192.15</c:v>
                </c:pt>
                <c:pt idx="60">
                  <c:v>193.63</c:v>
                </c:pt>
                <c:pt idx="61">
                  <c:v>206.9</c:v>
                </c:pt>
                <c:pt idx="62">
                  <c:v>211.6</c:v>
                </c:pt>
                <c:pt idx="63">
                  <c:v>211.3</c:v>
                </c:pt>
              </c:numCache>
            </c:numRef>
          </c:val>
          <c:smooth val="0"/>
          <c:extLst>
            <c:ext xmlns:c16="http://schemas.microsoft.com/office/drawing/2014/chart" uri="{C3380CC4-5D6E-409C-BE32-E72D297353CC}">
              <c16:uniqueId val="{00000001-45D5-44C9-8720-28A58435C6E5}"/>
            </c:ext>
          </c:extLst>
        </c:ser>
        <c:dLbls>
          <c:showLegendKey val="0"/>
          <c:showVal val="0"/>
          <c:showCatName val="0"/>
          <c:showSerName val="0"/>
          <c:showPercent val="0"/>
          <c:showBubbleSize val="0"/>
        </c:dLbls>
        <c:smooth val="0"/>
        <c:axId val="544375568"/>
        <c:axId val="544374608"/>
      </c:lineChart>
      <c:dateAx>
        <c:axId val="5443755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74608"/>
        <c:crosses val="autoZero"/>
        <c:auto val="1"/>
        <c:lblOffset val="100"/>
        <c:baseTimeUnit val="days"/>
      </c:dateAx>
      <c:valAx>
        <c:axId val="54437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7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2</cp:revision>
  <dcterms:created xsi:type="dcterms:W3CDTF">2024-06-16T14:01:00Z</dcterms:created>
  <dcterms:modified xsi:type="dcterms:W3CDTF">2024-06-16T16:18:00Z</dcterms:modified>
</cp:coreProperties>
</file>