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EAC" w:rsidRPr="009D3B62" w:rsidRDefault="009D3B62" w:rsidP="001D6E98">
      <w:pPr>
        <w:rPr>
          <w:b/>
        </w:rPr>
      </w:pPr>
      <w:r w:rsidRPr="009D3B62">
        <w:rPr>
          <w:b/>
        </w:rPr>
        <w:t>axis_avg_buffer</w:t>
      </w:r>
    </w:p>
    <w:p w:rsidR="009D3B62" w:rsidRDefault="009D3B62" w:rsidP="009D3B62">
      <w:pPr>
        <w:spacing w:after="0" w:line="360" w:lineRule="auto"/>
        <w:rPr>
          <w:rFonts w:ascii="Times New Roman" w:hAnsi="Times New Roman" w:cs="Times New Roman"/>
          <w:sz w:val="24"/>
          <w:szCs w:val="24"/>
          <w:u w:val="single"/>
        </w:rPr>
      </w:pPr>
    </w:p>
    <w:p w:rsidR="009D3B62" w:rsidRPr="00762B2C" w:rsidRDefault="009D3B62" w:rsidP="009D3B62">
      <w:pPr>
        <w:spacing w:after="0" w:line="360" w:lineRule="auto"/>
        <w:rPr>
          <w:rFonts w:ascii="Times New Roman" w:hAnsi="Times New Roman" w:cs="Times New Roman"/>
          <w:sz w:val="24"/>
          <w:szCs w:val="24"/>
          <w:u w:val="single"/>
        </w:rPr>
      </w:pPr>
      <w:r w:rsidRPr="00762B2C">
        <w:rPr>
          <w:rFonts w:ascii="Times New Roman" w:hAnsi="Times New Roman" w:cs="Times New Roman"/>
          <w:sz w:val="24"/>
          <w:szCs w:val="24"/>
          <w:u w:val="single"/>
        </w:rPr>
        <w:t>Introduction</w:t>
      </w:r>
    </w:p>
    <w:p w:rsidR="009D3B62" w:rsidRDefault="009D3B62" w:rsidP="001D6E98"/>
    <w:p w:rsidR="0029016D" w:rsidRDefault="009D3B62" w:rsidP="001D6E98">
      <w:pPr>
        <w:rPr>
          <w:rFonts w:ascii="Times New Roman" w:hAnsi="Times New Roman" w:cs="Times New Roman"/>
          <w:sz w:val="24"/>
        </w:rPr>
      </w:pPr>
      <w:r>
        <w:rPr>
          <w:rFonts w:ascii="Times New Roman" w:hAnsi="Times New Roman" w:cs="Times New Roman"/>
          <w:sz w:val="24"/>
        </w:rPr>
        <w:t>The readout ip (</w:t>
      </w:r>
      <w:r w:rsidRPr="009D3B62">
        <w:rPr>
          <w:rFonts w:ascii="Times New Roman" w:hAnsi="Times New Roman" w:cs="Times New Roman"/>
          <w:sz w:val="24"/>
        </w:rPr>
        <w:t>axis_pfb_readout_v2</w:t>
      </w:r>
      <w:r>
        <w:rPr>
          <w:rFonts w:ascii="Times New Roman" w:hAnsi="Times New Roman" w:cs="Times New Roman"/>
          <w:sz w:val="24"/>
        </w:rPr>
        <w:t xml:space="preserve">, </w:t>
      </w:r>
      <w:r w:rsidRPr="009D3B62">
        <w:rPr>
          <w:rFonts w:ascii="Times New Roman" w:hAnsi="Times New Roman" w:cs="Times New Roman"/>
          <w:sz w:val="24"/>
        </w:rPr>
        <w:t>axis_readout_v3</w:t>
      </w:r>
      <w:r>
        <w:rPr>
          <w:rFonts w:ascii="Times New Roman" w:hAnsi="Times New Roman" w:cs="Times New Roman"/>
          <w:sz w:val="24"/>
        </w:rPr>
        <w:t>) is always processing (decimate, filter, demodulate, etc) input from ADC and send the produced outputs to axis_avg_buffer for averaging and temporary storage before being read back to PS side. Whether to store the processed output depends on whether a trigger signal is received. The trigger signal is sent by tproc (</w:t>
      </w:r>
      <w:r w:rsidRPr="009D3B62">
        <w:rPr>
          <w:rFonts w:ascii="Times New Roman" w:hAnsi="Times New Roman" w:cs="Times New Roman"/>
          <w:sz w:val="24"/>
        </w:rPr>
        <w:t>axis_tproc64x32_x8_v1</w:t>
      </w:r>
      <w:r>
        <w:rPr>
          <w:rFonts w:ascii="Times New Roman" w:hAnsi="Times New Roman" w:cs="Times New Roman"/>
          <w:sz w:val="24"/>
        </w:rPr>
        <w:t xml:space="preserve">). The timing of sending trigger signal can be programed (see the section </w:t>
      </w:r>
      <w:r w:rsidRPr="009D3B62">
        <w:rPr>
          <w:rFonts w:ascii="Times New Roman" w:hAnsi="Times New Roman" w:cs="Times New Roman"/>
          <w:i/>
          <w:sz w:val="24"/>
        </w:rPr>
        <w:t>axis_tproc64x32_x8_v1</w:t>
      </w:r>
      <w:r>
        <w:rPr>
          <w:rFonts w:ascii="Times New Roman" w:hAnsi="Times New Roman" w:cs="Times New Roman"/>
          <w:sz w:val="24"/>
        </w:rPr>
        <w:t xml:space="preserve"> for detail).</w:t>
      </w:r>
      <w:r w:rsidR="0029016D">
        <w:rPr>
          <w:rFonts w:ascii="Times New Roman" w:hAnsi="Times New Roman" w:cs="Times New Roman"/>
          <w:sz w:val="24"/>
        </w:rPr>
        <w:t xml:space="preserve"> Number of data point</w:t>
      </w:r>
      <w:r w:rsidR="00BD694C">
        <w:rPr>
          <w:rFonts w:ascii="Times New Roman" w:hAnsi="Times New Roman" w:cs="Times New Roman"/>
          <w:sz w:val="24"/>
        </w:rPr>
        <w:t xml:space="preserve"> and starting address</w:t>
      </w:r>
      <w:r w:rsidR="0029016D">
        <w:rPr>
          <w:rFonts w:ascii="Times New Roman" w:hAnsi="Times New Roman" w:cs="Times New Roman"/>
          <w:sz w:val="24"/>
        </w:rPr>
        <w:t xml:space="preserve"> </w:t>
      </w:r>
      <w:r w:rsidR="00BD694C">
        <w:rPr>
          <w:rFonts w:ascii="Times New Roman" w:hAnsi="Times New Roman" w:cs="Times New Roman"/>
          <w:sz w:val="24"/>
        </w:rPr>
        <w:t>in</w:t>
      </w:r>
      <w:r w:rsidR="0029016D">
        <w:rPr>
          <w:rFonts w:ascii="Times New Roman" w:hAnsi="Times New Roman" w:cs="Times New Roman"/>
          <w:sz w:val="24"/>
        </w:rPr>
        <w:t xml:space="preserve"> </w:t>
      </w:r>
      <w:r w:rsidR="0029016D">
        <w:rPr>
          <w:rFonts w:ascii="Times New Roman" w:hAnsi="Times New Roman" w:cs="Times New Roman"/>
          <w:sz w:val="24"/>
        </w:rPr>
        <w:t>axis_avg_buffer</w:t>
      </w:r>
      <w:r w:rsidR="00BD694C">
        <w:rPr>
          <w:rFonts w:ascii="Times New Roman" w:hAnsi="Times New Roman" w:cs="Times New Roman"/>
          <w:sz w:val="24"/>
        </w:rPr>
        <w:t xml:space="preserve"> to store data</w:t>
      </w:r>
      <w:r w:rsidR="0029016D">
        <w:rPr>
          <w:rFonts w:ascii="Times New Roman" w:hAnsi="Times New Roman" w:cs="Times New Roman"/>
          <w:sz w:val="24"/>
        </w:rPr>
        <w:t xml:space="preserve"> after a trigger signal is received is programed directly from python (with pynq’s mmio class)</w:t>
      </w:r>
      <w:r w:rsidR="0001463B">
        <w:rPr>
          <w:rStyle w:val="FootnoteReference"/>
          <w:rFonts w:ascii="Times New Roman" w:hAnsi="Times New Roman" w:cs="Times New Roman"/>
          <w:sz w:val="24"/>
        </w:rPr>
        <w:footnoteReference w:id="1"/>
      </w:r>
      <w:r w:rsidR="0029016D">
        <w:rPr>
          <w:rFonts w:ascii="Times New Roman" w:hAnsi="Times New Roman" w:cs="Times New Roman"/>
          <w:sz w:val="24"/>
        </w:rPr>
        <w:t>.</w:t>
      </w:r>
    </w:p>
    <w:p w:rsidR="006677F9" w:rsidRDefault="006677F9" w:rsidP="006677F9">
      <w:pPr>
        <w:rPr>
          <w:rFonts w:ascii="Times New Roman" w:hAnsi="Times New Roman" w:cs="Times New Roman"/>
          <w:sz w:val="24"/>
        </w:rPr>
      </w:pPr>
      <w:r>
        <w:rPr>
          <w:rFonts w:ascii="Times New Roman" w:hAnsi="Times New Roman" w:cs="Times New Roman"/>
          <w:sz w:val="24"/>
        </w:rPr>
        <w:t xml:space="preserve">Inside </w:t>
      </w:r>
      <w:r>
        <w:rPr>
          <w:rFonts w:ascii="Times New Roman" w:hAnsi="Times New Roman" w:cs="Times New Roman"/>
          <w:sz w:val="24"/>
        </w:rPr>
        <w:t>axis_avg_buffer</w:t>
      </w:r>
      <w:r>
        <w:rPr>
          <w:rFonts w:ascii="Times New Roman" w:hAnsi="Times New Roman" w:cs="Times New Roman"/>
          <w:sz w:val="24"/>
        </w:rPr>
        <w:t xml:space="preserve"> there are two separate buffers, one is used to store data directly coming out from the readout ip’s (buf), another is used to store accumulated data (avg). For example, if we set length to N in python, then at the end to data acquisition, buf will contain 2N numbers (I and Q for each data point), while avg will only contain 2 number, corresponding to sum of all I and Q-components of all N acquired data points.</w:t>
      </w:r>
    </w:p>
    <w:p w:rsidR="00F36D85" w:rsidRDefault="00F36D85" w:rsidP="006677F9">
      <w:pPr>
        <w:rPr>
          <w:rFonts w:ascii="Times New Roman" w:hAnsi="Times New Roman" w:cs="Times New Roman"/>
          <w:sz w:val="24"/>
        </w:rPr>
      </w:pPr>
      <w:r>
        <w:rPr>
          <w:rFonts w:ascii="Times New Roman" w:hAnsi="Times New Roman" w:cs="Times New Roman"/>
          <w:sz w:val="24"/>
        </w:rPr>
        <w:t xml:space="preserve">As for which buffer (avg or buf) to read into PS side, that depends out what python methods are called. See the section </w:t>
      </w:r>
      <w:r w:rsidRPr="00F36D85">
        <w:rPr>
          <w:rFonts w:ascii="Times New Roman" w:hAnsi="Times New Roman" w:cs="Times New Roman"/>
          <w:i/>
          <w:sz w:val="24"/>
        </w:rPr>
        <w:t>qick python library</w:t>
      </w:r>
      <w:r>
        <w:rPr>
          <w:rFonts w:ascii="Times New Roman" w:hAnsi="Times New Roman" w:cs="Times New Roman"/>
          <w:sz w:val="24"/>
        </w:rPr>
        <w:t xml:space="preserve"> for details.</w:t>
      </w:r>
    </w:p>
    <w:p w:rsidR="006677F9" w:rsidRDefault="006677F9" w:rsidP="001D6E98">
      <w:pPr>
        <w:rPr>
          <w:rFonts w:ascii="Times New Roman" w:hAnsi="Times New Roman" w:cs="Times New Roman"/>
          <w:sz w:val="24"/>
        </w:rPr>
      </w:pPr>
    </w:p>
    <w:p w:rsidR="0029016D" w:rsidRDefault="0029016D" w:rsidP="0029016D">
      <w:pPr>
        <w:spacing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w:t>
      </w:r>
      <w:r w:rsidRPr="00762B2C">
        <w:rPr>
          <w:rFonts w:ascii="Times New Roman" w:eastAsia="Times New Roman" w:hAnsi="Times New Roman" w:cs="Times New Roman"/>
          <w:sz w:val="24"/>
          <w:szCs w:val="24"/>
          <w:u w:val="single"/>
        </w:rPr>
        <w:t>pecs</w:t>
      </w:r>
    </w:p>
    <w:p w:rsidR="0097175B" w:rsidRDefault="0097175B" w:rsidP="0029016D">
      <w:pPr>
        <w:spacing w:after="0" w:line="360" w:lineRule="auto"/>
        <w:rPr>
          <w:rFonts w:ascii="Times New Roman" w:hAnsi="Times New Roman" w:cs="Times New Roman"/>
          <w:noProof/>
          <w:sz w:val="24"/>
          <w:szCs w:val="24"/>
        </w:rPr>
      </w:pPr>
      <w:r w:rsidRPr="0097175B">
        <w:rPr>
          <w:rFonts w:ascii="Times New Roman" w:eastAsia="Times New Roman" w:hAnsi="Times New Roman" w:cs="Times New Roman"/>
          <w:sz w:val="24"/>
          <w:szCs w:val="24"/>
        </w:rPr>
        <w:t>Note</w:t>
      </w:r>
      <w:r>
        <w:rPr>
          <w:rFonts w:ascii="Times New Roman" w:eastAsia="Times New Roman" w:hAnsi="Times New Roman" w:cs="Times New Roman"/>
          <w:sz w:val="24"/>
          <w:szCs w:val="24"/>
        </w:rPr>
        <w:t xml:space="preserve"> spec can vary</w:t>
      </w:r>
      <w:r w:rsidR="002D68C0">
        <w:rPr>
          <w:rFonts w:ascii="Times New Roman" w:eastAsia="Times New Roman" w:hAnsi="Times New Roman" w:cs="Times New Roman"/>
          <w:sz w:val="24"/>
          <w:szCs w:val="24"/>
        </w:rPr>
        <w:t xml:space="preserve"> depending on the three paremeters </w:t>
      </w:r>
      <w:r w:rsidR="002D68C0">
        <w:rPr>
          <w:rFonts w:ascii="Times New Roman" w:hAnsi="Times New Roman" w:cs="Times New Roman"/>
          <w:sz w:val="24"/>
        </w:rPr>
        <w:t>B, N_Buf, N_Avg</w:t>
      </w:r>
      <w:r>
        <w:rPr>
          <w:rFonts w:ascii="Times New Roman" w:eastAsia="Times New Roman" w:hAnsi="Times New Roman" w:cs="Times New Roman"/>
          <w:sz w:val="24"/>
          <w:szCs w:val="24"/>
        </w:rPr>
        <w:t xml:space="preserve">. To be sure, you can re-create the vivado block design following the steps in the section </w:t>
      </w:r>
      <w:r w:rsidRPr="00232C2C">
        <w:rPr>
          <w:rFonts w:ascii="Times New Roman" w:hAnsi="Times New Roman" w:cs="Times New Roman"/>
          <w:i/>
          <w:noProof/>
          <w:sz w:val="24"/>
          <w:szCs w:val="24"/>
        </w:rPr>
        <w:t>export &amp; re-create vivado block design</w:t>
      </w:r>
      <w:r>
        <w:rPr>
          <w:rFonts w:ascii="Times New Roman" w:hAnsi="Times New Roman" w:cs="Times New Roman"/>
          <w:noProof/>
          <w:sz w:val="24"/>
          <w:szCs w:val="24"/>
        </w:rPr>
        <w:t xml:space="preserve"> and check it.</w:t>
      </w:r>
    </w:p>
    <w:p w:rsidR="0097175B" w:rsidRPr="0097175B" w:rsidRDefault="0097175B" w:rsidP="0097175B">
      <w:pPr>
        <w:spacing w:after="0" w:line="360" w:lineRule="auto"/>
        <w:jc w:val="center"/>
        <w:rPr>
          <w:rFonts w:ascii="Times New Roman" w:hAnsi="Times New Roman" w:cs="Times New Roman"/>
          <w:noProof/>
          <w:sz w:val="24"/>
          <w:szCs w:val="24"/>
        </w:rPr>
      </w:pPr>
      <w:r w:rsidRPr="0097175B">
        <w:rPr>
          <w:rFonts w:ascii="Times New Roman" w:hAnsi="Times New Roman" w:cs="Times New Roman"/>
          <w:noProof/>
          <w:sz w:val="24"/>
          <w:szCs w:val="24"/>
        </w:rPr>
        <w:drawing>
          <wp:inline distT="0" distB="0" distL="0" distR="0" wp14:anchorId="50A8577B" wp14:editId="4BFC2CA1">
            <wp:extent cx="3877056" cy="21472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176" cy="2151236"/>
                    </a:xfrm>
                    <a:prstGeom prst="rect">
                      <a:avLst/>
                    </a:prstGeom>
                  </pic:spPr>
                </pic:pic>
              </a:graphicData>
            </a:graphic>
          </wp:inline>
        </w:drawing>
      </w:r>
    </w:p>
    <w:p w:rsidR="006677F9" w:rsidRPr="0097175B" w:rsidRDefault="0097175B" w:rsidP="001D6E98">
      <w:pPr>
        <w:pStyle w:val="ListParagraph"/>
        <w:numPr>
          <w:ilvl w:val="0"/>
          <w:numId w:val="13"/>
        </w:numPr>
        <w:rPr>
          <w:rFonts w:ascii="Times New Roman" w:hAnsi="Times New Roman" w:cs="Times New Roman"/>
          <w:sz w:val="24"/>
        </w:rPr>
      </w:pPr>
      <w:r>
        <w:rPr>
          <w:rFonts w:ascii="Times New Roman" w:hAnsi="Times New Roman" w:cs="Times New Roman"/>
          <w:sz w:val="24"/>
        </w:rPr>
        <w:lastRenderedPageBreak/>
        <w:t>Size of avg buffer: can store 2</w:t>
      </w:r>
      <w:r>
        <w:rPr>
          <w:rFonts w:ascii="Times New Roman" w:hAnsi="Times New Roman" w:cs="Times New Roman"/>
          <w:sz w:val="24"/>
          <w:vertAlign w:val="superscript"/>
        </w:rPr>
        <w:t>10</w:t>
      </w:r>
      <w:r w:rsidR="00EB0D8C">
        <w:rPr>
          <w:rFonts w:ascii="Times New Roman" w:hAnsi="Times New Roman" w:cs="Times New Roman"/>
          <w:sz w:val="24"/>
        </w:rPr>
        <w:t xml:space="preserve"> </w:t>
      </w:r>
      <w:r>
        <w:rPr>
          <w:rFonts w:ascii="Times New Roman" w:hAnsi="Times New Roman" w:cs="Times New Roman"/>
          <w:sz w:val="24"/>
        </w:rPr>
        <w:t>number of I &amp; Q data, both are 16-bits.</w:t>
      </w:r>
    </w:p>
    <w:p w:rsidR="0097175B" w:rsidRPr="006677F9" w:rsidRDefault="0097175B" w:rsidP="0097175B">
      <w:pPr>
        <w:pStyle w:val="ListParagraph"/>
        <w:numPr>
          <w:ilvl w:val="0"/>
          <w:numId w:val="13"/>
        </w:numPr>
        <w:rPr>
          <w:rFonts w:ascii="Times New Roman" w:hAnsi="Times New Roman" w:cs="Times New Roman"/>
          <w:sz w:val="24"/>
        </w:rPr>
      </w:pPr>
      <w:r>
        <w:rPr>
          <w:rFonts w:ascii="Times New Roman" w:hAnsi="Times New Roman" w:cs="Times New Roman"/>
          <w:sz w:val="24"/>
        </w:rPr>
        <w:t xml:space="preserve">Size of </w:t>
      </w:r>
      <w:r>
        <w:rPr>
          <w:rFonts w:ascii="Times New Roman" w:hAnsi="Times New Roman" w:cs="Times New Roman"/>
          <w:sz w:val="24"/>
        </w:rPr>
        <w:t>buf</w:t>
      </w:r>
      <w:r>
        <w:rPr>
          <w:rFonts w:ascii="Times New Roman" w:hAnsi="Times New Roman" w:cs="Times New Roman"/>
          <w:sz w:val="24"/>
        </w:rPr>
        <w:t xml:space="preserve"> buffer: can store 2</w:t>
      </w:r>
      <w:r>
        <w:rPr>
          <w:rFonts w:ascii="Times New Roman" w:hAnsi="Times New Roman" w:cs="Times New Roman"/>
          <w:sz w:val="24"/>
          <w:vertAlign w:val="superscript"/>
        </w:rPr>
        <w:t>10</w:t>
      </w:r>
      <w:r w:rsidR="00EB0D8C">
        <w:rPr>
          <w:rFonts w:ascii="Times New Roman" w:hAnsi="Times New Roman" w:cs="Times New Roman"/>
          <w:sz w:val="24"/>
        </w:rPr>
        <w:t xml:space="preserve"> </w:t>
      </w:r>
      <w:r>
        <w:rPr>
          <w:rFonts w:ascii="Times New Roman" w:hAnsi="Times New Roman" w:cs="Times New Roman"/>
          <w:sz w:val="24"/>
        </w:rPr>
        <w:t>number of I &amp; Q data, both are 16-bits.</w:t>
      </w:r>
    </w:p>
    <w:p w:rsidR="006677F9" w:rsidRPr="00EB0D8C" w:rsidRDefault="006677F9" w:rsidP="00EB0D8C">
      <w:pPr>
        <w:spacing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How to change buffer size</w:t>
      </w:r>
    </w:p>
    <w:p w:rsidR="0029016D" w:rsidRPr="009D3B62" w:rsidRDefault="00F47EFC" w:rsidP="001D6E98">
      <w:pPr>
        <w:rPr>
          <w:rFonts w:ascii="Times New Roman" w:hAnsi="Times New Roman" w:cs="Times New Roman"/>
          <w:sz w:val="24"/>
        </w:rPr>
      </w:pPr>
      <w:r>
        <w:rPr>
          <w:rFonts w:ascii="Times New Roman" w:hAnsi="Times New Roman" w:cs="Times New Roman"/>
          <w:sz w:val="24"/>
        </w:rPr>
        <w:t>Double click the ip, a window will open up. Three parameter can</w:t>
      </w:r>
      <w:r w:rsidR="00F04D3B">
        <w:rPr>
          <w:rFonts w:ascii="Times New Roman" w:hAnsi="Times New Roman" w:cs="Times New Roman"/>
          <w:sz w:val="24"/>
        </w:rPr>
        <w:t xml:space="preserve"> be</w:t>
      </w:r>
      <w:r>
        <w:rPr>
          <w:rFonts w:ascii="Times New Roman" w:hAnsi="Times New Roman" w:cs="Times New Roman"/>
          <w:sz w:val="24"/>
        </w:rPr>
        <w:t xml:space="preserve"> modifi</w:t>
      </w:r>
      <w:r w:rsidR="00EB0D8C">
        <w:rPr>
          <w:rFonts w:ascii="Times New Roman" w:hAnsi="Times New Roman" w:cs="Times New Roman"/>
          <w:sz w:val="24"/>
        </w:rPr>
        <w:t>ed B, N_Buf, N_Avg, their meaning</w:t>
      </w:r>
      <w:r w:rsidR="00F04D3B">
        <w:rPr>
          <w:rFonts w:ascii="Times New Roman" w:hAnsi="Times New Roman" w:cs="Times New Roman"/>
          <w:sz w:val="24"/>
        </w:rPr>
        <w:t>s</w:t>
      </w:r>
      <w:r w:rsidR="00EB0D8C">
        <w:rPr>
          <w:rFonts w:ascii="Times New Roman" w:hAnsi="Times New Roman" w:cs="Times New Roman"/>
          <w:sz w:val="24"/>
        </w:rPr>
        <w:t xml:space="preserve"> are as follow: The buf buffer can store </w:t>
      </w:r>
      <w:r w:rsidR="00EB0D8C">
        <w:rPr>
          <w:rFonts w:ascii="Times New Roman" w:hAnsi="Times New Roman" w:cs="Times New Roman"/>
          <w:sz w:val="24"/>
        </w:rPr>
        <w:t>2</w:t>
      </w:r>
      <w:r w:rsidR="00EB0D8C">
        <w:rPr>
          <w:rFonts w:ascii="Times New Roman" w:hAnsi="Times New Roman" w:cs="Times New Roman"/>
          <w:sz w:val="24"/>
          <w:vertAlign w:val="superscript"/>
        </w:rPr>
        <w:t>N_Buf</w:t>
      </w:r>
      <w:r w:rsidR="00EB0D8C">
        <w:rPr>
          <w:rFonts w:ascii="Times New Roman" w:hAnsi="Times New Roman" w:cs="Times New Roman"/>
          <w:sz w:val="24"/>
        </w:rPr>
        <w:t xml:space="preserve"> number of I &amp; Q data, both are 16-bits or B-bits (total size is 2</w:t>
      </w:r>
      <w:r w:rsidR="00EB0D8C">
        <w:rPr>
          <w:rFonts w:ascii="Times New Roman" w:hAnsi="Times New Roman" w:cs="Times New Roman"/>
          <w:sz w:val="24"/>
          <w:vertAlign w:val="superscript"/>
        </w:rPr>
        <w:t>N_Buf</w:t>
      </w:r>
      <w:r w:rsidR="00EB0D8C">
        <w:rPr>
          <w:rFonts w:ascii="Times New Roman" w:hAnsi="Times New Roman" w:cs="Times New Roman"/>
          <w:sz w:val="24"/>
        </w:rPr>
        <w:t xml:space="preserve"> * 2B bits)</w:t>
      </w:r>
      <w:r w:rsidR="00EB0D8C">
        <w:rPr>
          <w:rFonts w:ascii="Times New Roman" w:hAnsi="Times New Roman" w:cs="Times New Roman"/>
          <w:sz w:val="24"/>
        </w:rPr>
        <w:t>. Similar</w:t>
      </w:r>
      <w:r w:rsidR="0001463B">
        <w:rPr>
          <w:rFonts w:ascii="Times New Roman" w:hAnsi="Times New Roman" w:cs="Times New Roman"/>
          <w:sz w:val="24"/>
        </w:rPr>
        <w:t>ly</w:t>
      </w:r>
      <w:r w:rsidR="00EB0D8C">
        <w:rPr>
          <w:rFonts w:ascii="Times New Roman" w:hAnsi="Times New Roman" w:cs="Times New Roman"/>
          <w:sz w:val="24"/>
        </w:rPr>
        <w:t xml:space="preserve"> for avg buffer. </w:t>
      </w:r>
      <w:r>
        <w:rPr>
          <w:rFonts w:ascii="Times New Roman" w:hAnsi="Times New Roman" w:cs="Times New Roman"/>
          <w:sz w:val="24"/>
        </w:rPr>
        <w:t xml:space="preserve">Once done, you can re-generate the bitstream (see the section </w:t>
      </w:r>
      <w:r w:rsidRPr="00F47EFC">
        <w:rPr>
          <w:rFonts w:ascii="Times New Roman" w:hAnsi="Times New Roman" w:cs="Times New Roman"/>
          <w:i/>
          <w:sz w:val="24"/>
        </w:rPr>
        <w:t>generate bitstream &amp; load with pynq</w:t>
      </w:r>
      <w:r>
        <w:rPr>
          <w:rFonts w:ascii="Times New Roman" w:hAnsi="Times New Roman" w:cs="Times New Roman"/>
          <w:sz w:val="24"/>
        </w:rPr>
        <w:t>) and then you can use</w:t>
      </w:r>
      <w:r w:rsidR="0046478F">
        <w:rPr>
          <w:rFonts w:ascii="Times New Roman" w:hAnsi="Times New Roman" w:cs="Times New Roman"/>
          <w:sz w:val="24"/>
        </w:rPr>
        <w:t xml:space="preserve"> </w:t>
      </w:r>
      <w:bookmarkStart w:id="0" w:name="_GoBack"/>
      <w:bookmarkEnd w:id="0"/>
      <w:r w:rsidR="0046478F">
        <w:rPr>
          <w:rFonts w:ascii="Times New Roman" w:hAnsi="Times New Roman" w:cs="Times New Roman"/>
          <w:sz w:val="24"/>
        </w:rPr>
        <w:t>it in measurement</w:t>
      </w:r>
      <w:r>
        <w:rPr>
          <w:rFonts w:ascii="Times New Roman" w:hAnsi="Times New Roman" w:cs="Times New Roman"/>
          <w:sz w:val="24"/>
        </w:rPr>
        <w:t>.</w:t>
      </w:r>
    </w:p>
    <w:sectPr w:rsidR="0029016D" w:rsidRPr="009D3B6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43D" w:rsidRDefault="00C7043D" w:rsidP="0024688C">
      <w:pPr>
        <w:spacing w:after="0" w:line="240" w:lineRule="auto"/>
      </w:pPr>
      <w:r>
        <w:separator/>
      </w:r>
    </w:p>
  </w:endnote>
  <w:endnote w:type="continuationSeparator" w:id="0">
    <w:p w:rsidR="00C7043D" w:rsidRDefault="00C7043D" w:rsidP="0024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63B" w:rsidRDefault="000146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43D" w:rsidRDefault="00C7043D" w:rsidP="0024688C">
      <w:pPr>
        <w:spacing w:after="0" w:line="240" w:lineRule="auto"/>
      </w:pPr>
      <w:r>
        <w:separator/>
      </w:r>
    </w:p>
  </w:footnote>
  <w:footnote w:type="continuationSeparator" w:id="0">
    <w:p w:rsidR="00C7043D" w:rsidRDefault="00C7043D" w:rsidP="0024688C">
      <w:pPr>
        <w:spacing w:after="0" w:line="240" w:lineRule="auto"/>
      </w:pPr>
      <w:r>
        <w:continuationSeparator/>
      </w:r>
    </w:p>
  </w:footnote>
  <w:footnote w:id="1">
    <w:p w:rsidR="0001463B" w:rsidRDefault="0001463B">
      <w:pPr>
        <w:pStyle w:val="FootnoteText"/>
      </w:pPr>
      <w:r>
        <w:rPr>
          <w:rStyle w:val="FootnoteReference"/>
        </w:rPr>
        <w:footnoteRef/>
      </w:r>
      <w:r>
        <w:t xml:space="preserve"> </w:t>
      </w:r>
      <w:r w:rsidRPr="00486AB8">
        <w:rPr>
          <w:rFonts w:ascii="Times New Roman" w:hAnsi="Times New Roman" w:cs="Times New Roman"/>
          <w:sz w:val="18"/>
          <w:szCs w:val="18"/>
        </w:rPr>
        <w:t>AxisAvgBuffer::config_avg() or AxisAvgBuffer::config_buf() -&gt; SocIp::</w:t>
      </w:r>
      <w:r w:rsidRPr="00486AB8">
        <w:rPr>
          <w:sz w:val="18"/>
          <w:szCs w:val="18"/>
        </w:rPr>
        <w:t xml:space="preserve"> </w:t>
      </w:r>
      <w:r w:rsidRPr="00486AB8">
        <w:rPr>
          <w:rFonts w:ascii="Times New Roman" w:hAnsi="Times New Roman" w:cs="Times New Roman"/>
          <w:sz w:val="18"/>
          <w:szCs w:val="18"/>
        </w:rPr>
        <w:t xml:space="preserve">__setattr__() -&gt; pynq’s </w:t>
      </w:r>
      <w:r>
        <w:rPr>
          <w:rFonts w:ascii="Times New Roman" w:hAnsi="Times New Roman" w:cs="Times New Roman"/>
          <w:sz w:val="18"/>
          <w:szCs w:val="18"/>
        </w:rPr>
        <w:t>MMIO</w:t>
      </w:r>
      <w:r w:rsidRPr="00486AB8">
        <w:rPr>
          <w:rFonts w:ascii="Times New Roman" w:hAnsi="Times New Roman" w:cs="Times New Roman"/>
          <w:sz w:val="18"/>
          <w:szCs w:val="18"/>
        </w:rPr>
        <w:t xml:space="preserve"> class</w:t>
      </w:r>
      <w:r>
        <w:rPr>
          <w:rFonts w:ascii="Times New Roman" w:hAnsi="Times New Roman" w:cs="Times New Roman"/>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DDF"/>
    <w:multiLevelType w:val="hybridMultilevel"/>
    <w:tmpl w:val="F880E5B0"/>
    <w:lvl w:ilvl="0" w:tplc="25EC473E">
      <w:start w:val="1"/>
      <w:numFmt w:val="bullet"/>
      <w:lvlText w:val="•"/>
      <w:lvlJc w:val="left"/>
      <w:pPr>
        <w:tabs>
          <w:tab w:val="num" w:pos="720"/>
        </w:tabs>
        <w:ind w:left="720" w:hanging="360"/>
      </w:pPr>
      <w:rPr>
        <w:rFonts w:ascii="Arial" w:hAnsi="Arial" w:hint="default"/>
      </w:rPr>
    </w:lvl>
    <w:lvl w:ilvl="1" w:tplc="A4503324" w:tentative="1">
      <w:start w:val="1"/>
      <w:numFmt w:val="bullet"/>
      <w:lvlText w:val="•"/>
      <w:lvlJc w:val="left"/>
      <w:pPr>
        <w:tabs>
          <w:tab w:val="num" w:pos="1440"/>
        </w:tabs>
        <w:ind w:left="1440" w:hanging="360"/>
      </w:pPr>
      <w:rPr>
        <w:rFonts w:ascii="Arial" w:hAnsi="Arial" w:hint="default"/>
      </w:rPr>
    </w:lvl>
    <w:lvl w:ilvl="2" w:tplc="737E42CA" w:tentative="1">
      <w:start w:val="1"/>
      <w:numFmt w:val="bullet"/>
      <w:lvlText w:val="•"/>
      <w:lvlJc w:val="left"/>
      <w:pPr>
        <w:tabs>
          <w:tab w:val="num" w:pos="2160"/>
        </w:tabs>
        <w:ind w:left="2160" w:hanging="360"/>
      </w:pPr>
      <w:rPr>
        <w:rFonts w:ascii="Arial" w:hAnsi="Arial" w:hint="default"/>
      </w:rPr>
    </w:lvl>
    <w:lvl w:ilvl="3" w:tplc="8EDE86B6" w:tentative="1">
      <w:start w:val="1"/>
      <w:numFmt w:val="bullet"/>
      <w:lvlText w:val="•"/>
      <w:lvlJc w:val="left"/>
      <w:pPr>
        <w:tabs>
          <w:tab w:val="num" w:pos="2880"/>
        </w:tabs>
        <w:ind w:left="2880" w:hanging="360"/>
      </w:pPr>
      <w:rPr>
        <w:rFonts w:ascii="Arial" w:hAnsi="Arial" w:hint="default"/>
      </w:rPr>
    </w:lvl>
    <w:lvl w:ilvl="4" w:tplc="7CB81E1A" w:tentative="1">
      <w:start w:val="1"/>
      <w:numFmt w:val="bullet"/>
      <w:lvlText w:val="•"/>
      <w:lvlJc w:val="left"/>
      <w:pPr>
        <w:tabs>
          <w:tab w:val="num" w:pos="3600"/>
        </w:tabs>
        <w:ind w:left="3600" w:hanging="360"/>
      </w:pPr>
      <w:rPr>
        <w:rFonts w:ascii="Arial" w:hAnsi="Arial" w:hint="default"/>
      </w:rPr>
    </w:lvl>
    <w:lvl w:ilvl="5" w:tplc="5484E3F4" w:tentative="1">
      <w:start w:val="1"/>
      <w:numFmt w:val="bullet"/>
      <w:lvlText w:val="•"/>
      <w:lvlJc w:val="left"/>
      <w:pPr>
        <w:tabs>
          <w:tab w:val="num" w:pos="4320"/>
        </w:tabs>
        <w:ind w:left="4320" w:hanging="360"/>
      </w:pPr>
      <w:rPr>
        <w:rFonts w:ascii="Arial" w:hAnsi="Arial" w:hint="default"/>
      </w:rPr>
    </w:lvl>
    <w:lvl w:ilvl="6" w:tplc="C1521FBC" w:tentative="1">
      <w:start w:val="1"/>
      <w:numFmt w:val="bullet"/>
      <w:lvlText w:val="•"/>
      <w:lvlJc w:val="left"/>
      <w:pPr>
        <w:tabs>
          <w:tab w:val="num" w:pos="5040"/>
        </w:tabs>
        <w:ind w:left="5040" w:hanging="360"/>
      </w:pPr>
      <w:rPr>
        <w:rFonts w:ascii="Arial" w:hAnsi="Arial" w:hint="default"/>
      </w:rPr>
    </w:lvl>
    <w:lvl w:ilvl="7" w:tplc="D20830C2" w:tentative="1">
      <w:start w:val="1"/>
      <w:numFmt w:val="bullet"/>
      <w:lvlText w:val="•"/>
      <w:lvlJc w:val="left"/>
      <w:pPr>
        <w:tabs>
          <w:tab w:val="num" w:pos="5760"/>
        </w:tabs>
        <w:ind w:left="5760" w:hanging="360"/>
      </w:pPr>
      <w:rPr>
        <w:rFonts w:ascii="Arial" w:hAnsi="Arial" w:hint="default"/>
      </w:rPr>
    </w:lvl>
    <w:lvl w:ilvl="8" w:tplc="F5C64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4B3252"/>
    <w:multiLevelType w:val="hybridMultilevel"/>
    <w:tmpl w:val="7FE6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E215A"/>
    <w:multiLevelType w:val="hybridMultilevel"/>
    <w:tmpl w:val="445E1B7E"/>
    <w:lvl w:ilvl="0" w:tplc="396E80C4">
      <w:start w:val="1"/>
      <w:numFmt w:val="bullet"/>
      <w:lvlText w:val="•"/>
      <w:lvlJc w:val="left"/>
      <w:pPr>
        <w:tabs>
          <w:tab w:val="num" w:pos="720"/>
        </w:tabs>
        <w:ind w:left="720" w:hanging="360"/>
      </w:pPr>
      <w:rPr>
        <w:rFonts w:ascii="Arial" w:hAnsi="Arial" w:hint="default"/>
      </w:rPr>
    </w:lvl>
    <w:lvl w:ilvl="1" w:tplc="4A669C22" w:tentative="1">
      <w:start w:val="1"/>
      <w:numFmt w:val="bullet"/>
      <w:lvlText w:val="•"/>
      <w:lvlJc w:val="left"/>
      <w:pPr>
        <w:tabs>
          <w:tab w:val="num" w:pos="1440"/>
        </w:tabs>
        <w:ind w:left="1440" w:hanging="360"/>
      </w:pPr>
      <w:rPr>
        <w:rFonts w:ascii="Arial" w:hAnsi="Arial" w:hint="default"/>
      </w:rPr>
    </w:lvl>
    <w:lvl w:ilvl="2" w:tplc="6788620C" w:tentative="1">
      <w:start w:val="1"/>
      <w:numFmt w:val="bullet"/>
      <w:lvlText w:val="•"/>
      <w:lvlJc w:val="left"/>
      <w:pPr>
        <w:tabs>
          <w:tab w:val="num" w:pos="2160"/>
        </w:tabs>
        <w:ind w:left="2160" w:hanging="360"/>
      </w:pPr>
      <w:rPr>
        <w:rFonts w:ascii="Arial" w:hAnsi="Arial" w:hint="default"/>
      </w:rPr>
    </w:lvl>
    <w:lvl w:ilvl="3" w:tplc="DEF8698A" w:tentative="1">
      <w:start w:val="1"/>
      <w:numFmt w:val="bullet"/>
      <w:lvlText w:val="•"/>
      <w:lvlJc w:val="left"/>
      <w:pPr>
        <w:tabs>
          <w:tab w:val="num" w:pos="2880"/>
        </w:tabs>
        <w:ind w:left="2880" w:hanging="360"/>
      </w:pPr>
      <w:rPr>
        <w:rFonts w:ascii="Arial" w:hAnsi="Arial" w:hint="default"/>
      </w:rPr>
    </w:lvl>
    <w:lvl w:ilvl="4" w:tplc="2E0C10FA" w:tentative="1">
      <w:start w:val="1"/>
      <w:numFmt w:val="bullet"/>
      <w:lvlText w:val="•"/>
      <w:lvlJc w:val="left"/>
      <w:pPr>
        <w:tabs>
          <w:tab w:val="num" w:pos="3600"/>
        </w:tabs>
        <w:ind w:left="3600" w:hanging="360"/>
      </w:pPr>
      <w:rPr>
        <w:rFonts w:ascii="Arial" w:hAnsi="Arial" w:hint="default"/>
      </w:rPr>
    </w:lvl>
    <w:lvl w:ilvl="5" w:tplc="B50C3292" w:tentative="1">
      <w:start w:val="1"/>
      <w:numFmt w:val="bullet"/>
      <w:lvlText w:val="•"/>
      <w:lvlJc w:val="left"/>
      <w:pPr>
        <w:tabs>
          <w:tab w:val="num" w:pos="4320"/>
        </w:tabs>
        <w:ind w:left="4320" w:hanging="360"/>
      </w:pPr>
      <w:rPr>
        <w:rFonts w:ascii="Arial" w:hAnsi="Arial" w:hint="default"/>
      </w:rPr>
    </w:lvl>
    <w:lvl w:ilvl="6" w:tplc="5926A3E2" w:tentative="1">
      <w:start w:val="1"/>
      <w:numFmt w:val="bullet"/>
      <w:lvlText w:val="•"/>
      <w:lvlJc w:val="left"/>
      <w:pPr>
        <w:tabs>
          <w:tab w:val="num" w:pos="5040"/>
        </w:tabs>
        <w:ind w:left="5040" w:hanging="360"/>
      </w:pPr>
      <w:rPr>
        <w:rFonts w:ascii="Arial" w:hAnsi="Arial" w:hint="default"/>
      </w:rPr>
    </w:lvl>
    <w:lvl w:ilvl="7" w:tplc="898C41FE" w:tentative="1">
      <w:start w:val="1"/>
      <w:numFmt w:val="bullet"/>
      <w:lvlText w:val="•"/>
      <w:lvlJc w:val="left"/>
      <w:pPr>
        <w:tabs>
          <w:tab w:val="num" w:pos="5760"/>
        </w:tabs>
        <w:ind w:left="5760" w:hanging="360"/>
      </w:pPr>
      <w:rPr>
        <w:rFonts w:ascii="Arial" w:hAnsi="Arial" w:hint="default"/>
      </w:rPr>
    </w:lvl>
    <w:lvl w:ilvl="8" w:tplc="19D453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7D70AE"/>
    <w:multiLevelType w:val="hybridMultilevel"/>
    <w:tmpl w:val="1BF49ED0"/>
    <w:lvl w:ilvl="0" w:tplc="3ADA4AD4">
      <w:start w:val="1"/>
      <w:numFmt w:val="bullet"/>
      <w:lvlText w:val="•"/>
      <w:lvlJc w:val="left"/>
      <w:pPr>
        <w:tabs>
          <w:tab w:val="num" w:pos="720"/>
        </w:tabs>
        <w:ind w:left="720" w:hanging="360"/>
      </w:pPr>
      <w:rPr>
        <w:rFonts w:ascii="Arial" w:hAnsi="Arial" w:hint="default"/>
      </w:rPr>
    </w:lvl>
    <w:lvl w:ilvl="1" w:tplc="38B49AC0" w:tentative="1">
      <w:start w:val="1"/>
      <w:numFmt w:val="bullet"/>
      <w:lvlText w:val="•"/>
      <w:lvlJc w:val="left"/>
      <w:pPr>
        <w:tabs>
          <w:tab w:val="num" w:pos="1440"/>
        </w:tabs>
        <w:ind w:left="1440" w:hanging="360"/>
      </w:pPr>
      <w:rPr>
        <w:rFonts w:ascii="Arial" w:hAnsi="Arial" w:hint="default"/>
      </w:rPr>
    </w:lvl>
    <w:lvl w:ilvl="2" w:tplc="24702A4C" w:tentative="1">
      <w:start w:val="1"/>
      <w:numFmt w:val="bullet"/>
      <w:lvlText w:val="•"/>
      <w:lvlJc w:val="left"/>
      <w:pPr>
        <w:tabs>
          <w:tab w:val="num" w:pos="2160"/>
        </w:tabs>
        <w:ind w:left="2160" w:hanging="360"/>
      </w:pPr>
      <w:rPr>
        <w:rFonts w:ascii="Arial" w:hAnsi="Arial" w:hint="default"/>
      </w:rPr>
    </w:lvl>
    <w:lvl w:ilvl="3" w:tplc="0FDCAE0C" w:tentative="1">
      <w:start w:val="1"/>
      <w:numFmt w:val="bullet"/>
      <w:lvlText w:val="•"/>
      <w:lvlJc w:val="left"/>
      <w:pPr>
        <w:tabs>
          <w:tab w:val="num" w:pos="2880"/>
        </w:tabs>
        <w:ind w:left="2880" w:hanging="360"/>
      </w:pPr>
      <w:rPr>
        <w:rFonts w:ascii="Arial" w:hAnsi="Arial" w:hint="default"/>
      </w:rPr>
    </w:lvl>
    <w:lvl w:ilvl="4" w:tplc="92AEBACE" w:tentative="1">
      <w:start w:val="1"/>
      <w:numFmt w:val="bullet"/>
      <w:lvlText w:val="•"/>
      <w:lvlJc w:val="left"/>
      <w:pPr>
        <w:tabs>
          <w:tab w:val="num" w:pos="3600"/>
        </w:tabs>
        <w:ind w:left="3600" w:hanging="360"/>
      </w:pPr>
      <w:rPr>
        <w:rFonts w:ascii="Arial" w:hAnsi="Arial" w:hint="default"/>
      </w:rPr>
    </w:lvl>
    <w:lvl w:ilvl="5" w:tplc="FC887DD4" w:tentative="1">
      <w:start w:val="1"/>
      <w:numFmt w:val="bullet"/>
      <w:lvlText w:val="•"/>
      <w:lvlJc w:val="left"/>
      <w:pPr>
        <w:tabs>
          <w:tab w:val="num" w:pos="4320"/>
        </w:tabs>
        <w:ind w:left="4320" w:hanging="360"/>
      </w:pPr>
      <w:rPr>
        <w:rFonts w:ascii="Arial" w:hAnsi="Arial" w:hint="default"/>
      </w:rPr>
    </w:lvl>
    <w:lvl w:ilvl="6" w:tplc="AD1806EA" w:tentative="1">
      <w:start w:val="1"/>
      <w:numFmt w:val="bullet"/>
      <w:lvlText w:val="•"/>
      <w:lvlJc w:val="left"/>
      <w:pPr>
        <w:tabs>
          <w:tab w:val="num" w:pos="5040"/>
        </w:tabs>
        <w:ind w:left="5040" w:hanging="360"/>
      </w:pPr>
      <w:rPr>
        <w:rFonts w:ascii="Arial" w:hAnsi="Arial" w:hint="default"/>
      </w:rPr>
    </w:lvl>
    <w:lvl w:ilvl="7" w:tplc="BE1810BC" w:tentative="1">
      <w:start w:val="1"/>
      <w:numFmt w:val="bullet"/>
      <w:lvlText w:val="•"/>
      <w:lvlJc w:val="left"/>
      <w:pPr>
        <w:tabs>
          <w:tab w:val="num" w:pos="5760"/>
        </w:tabs>
        <w:ind w:left="5760" w:hanging="360"/>
      </w:pPr>
      <w:rPr>
        <w:rFonts w:ascii="Arial" w:hAnsi="Arial" w:hint="default"/>
      </w:rPr>
    </w:lvl>
    <w:lvl w:ilvl="8" w:tplc="6D3880A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EB5DF8"/>
    <w:multiLevelType w:val="hybridMultilevel"/>
    <w:tmpl w:val="7E90D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4B5CA9"/>
    <w:multiLevelType w:val="hybridMultilevel"/>
    <w:tmpl w:val="5DB0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12C3E"/>
    <w:multiLevelType w:val="hybridMultilevel"/>
    <w:tmpl w:val="6D8AC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A47C0"/>
    <w:multiLevelType w:val="multilevel"/>
    <w:tmpl w:val="93E680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449F6"/>
    <w:multiLevelType w:val="hybridMultilevel"/>
    <w:tmpl w:val="8186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F15F39"/>
    <w:multiLevelType w:val="hybridMultilevel"/>
    <w:tmpl w:val="4B546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A5321"/>
    <w:multiLevelType w:val="hybridMultilevel"/>
    <w:tmpl w:val="B1D49598"/>
    <w:lvl w:ilvl="0" w:tplc="72A46EC8">
      <w:start w:val="1"/>
      <w:numFmt w:val="bullet"/>
      <w:lvlText w:val="•"/>
      <w:lvlJc w:val="left"/>
      <w:pPr>
        <w:tabs>
          <w:tab w:val="num" w:pos="720"/>
        </w:tabs>
        <w:ind w:left="720" w:hanging="360"/>
      </w:pPr>
      <w:rPr>
        <w:rFonts w:ascii="Arial" w:hAnsi="Arial" w:hint="default"/>
      </w:rPr>
    </w:lvl>
    <w:lvl w:ilvl="1" w:tplc="70C4A512" w:tentative="1">
      <w:start w:val="1"/>
      <w:numFmt w:val="bullet"/>
      <w:lvlText w:val="•"/>
      <w:lvlJc w:val="left"/>
      <w:pPr>
        <w:tabs>
          <w:tab w:val="num" w:pos="1440"/>
        </w:tabs>
        <w:ind w:left="1440" w:hanging="360"/>
      </w:pPr>
      <w:rPr>
        <w:rFonts w:ascii="Arial" w:hAnsi="Arial" w:hint="default"/>
      </w:rPr>
    </w:lvl>
    <w:lvl w:ilvl="2" w:tplc="4320B7CC" w:tentative="1">
      <w:start w:val="1"/>
      <w:numFmt w:val="bullet"/>
      <w:lvlText w:val="•"/>
      <w:lvlJc w:val="left"/>
      <w:pPr>
        <w:tabs>
          <w:tab w:val="num" w:pos="2160"/>
        </w:tabs>
        <w:ind w:left="2160" w:hanging="360"/>
      </w:pPr>
      <w:rPr>
        <w:rFonts w:ascii="Arial" w:hAnsi="Arial" w:hint="default"/>
      </w:rPr>
    </w:lvl>
    <w:lvl w:ilvl="3" w:tplc="8CE2555A" w:tentative="1">
      <w:start w:val="1"/>
      <w:numFmt w:val="bullet"/>
      <w:lvlText w:val="•"/>
      <w:lvlJc w:val="left"/>
      <w:pPr>
        <w:tabs>
          <w:tab w:val="num" w:pos="2880"/>
        </w:tabs>
        <w:ind w:left="2880" w:hanging="360"/>
      </w:pPr>
      <w:rPr>
        <w:rFonts w:ascii="Arial" w:hAnsi="Arial" w:hint="default"/>
      </w:rPr>
    </w:lvl>
    <w:lvl w:ilvl="4" w:tplc="D3341928" w:tentative="1">
      <w:start w:val="1"/>
      <w:numFmt w:val="bullet"/>
      <w:lvlText w:val="•"/>
      <w:lvlJc w:val="left"/>
      <w:pPr>
        <w:tabs>
          <w:tab w:val="num" w:pos="3600"/>
        </w:tabs>
        <w:ind w:left="3600" w:hanging="360"/>
      </w:pPr>
      <w:rPr>
        <w:rFonts w:ascii="Arial" w:hAnsi="Arial" w:hint="default"/>
      </w:rPr>
    </w:lvl>
    <w:lvl w:ilvl="5" w:tplc="5DE6A5D0" w:tentative="1">
      <w:start w:val="1"/>
      <w:numFmt w:val="bullet"/>
      <w:lvlText w:val="•"/>
      <w:lvlJc w:val="left"/>
      <w:pPr>
        <w:tabs>
          <w:tab w:val="num" w:pos="4320"/>
        </w:tabs>
        <w:ind w:left="4320" w:hanging="360"/>
      </w:pPr>
      <w:rPr>
        <w:rFonts w:ascii="Arial" w:hAnsi="Arial" w:hint="default"/>
      </w:rPr>
    </w:lvl>
    <w:lvl w:ilvl="6" w:tplc="C186C888" w:tentative="1">
      <w:start w:val="1"/>
      <w:numFmt w:val="bullet"/>
      <w:lvlText w:val="•"/>
      <w:lvlJc w:val="left"/>
      <w:pPr>
        <w:tabs>
          <w:tab w:val="num" w:pos="5040"/>
        </w:tabs>
        <w:ind w:left="5040" w:hanging="360"/>
      </w:pPr>
      <w:rPr>
        <w:rFonts w:ascii="Arial" w:hAnsi="Arial" w:hint="default"/>
      </w:rPr>
    </w:lvl>
    <w:lvl w:ilvl="7" w:tplc="ADCE59C4" w:tentative="1">
      <w:start w:val="1"/>
      <w:numFmt w:val="bullet"/>
      <w:lvlText w:val="•"/>
      <w:lvlJc w:val="left"/>
      <w:pPr>
        <w:tabs>
          <w:tab w:val="num" w:pos="5760"/>
        </w:tabs>
        <w:ind w:left="5760" w:hanging="360"/>
      </w:pPr>
      <w:rPr>
        <w:rFonts w:ascii="Arial" w:hAnsi="Arial" w:hint="default"/>
      </w:rPr>
    </w:lvl>
    <w:lvl w:ilvl="8" w:tplc="4726064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022B5E"/>
    <w:multiLevelType w:val="hybridMultilevel"/>
    <w:tmpl w:val="EFD68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D35005"/>
    <w:multiLevelType w:val="hybridMultilevel"/>
    <w:tmpl w:val="0FE2A464"/>
    <w:lvl w:ilvl="0" w:tplc="42F29044">
      <w:start w:val="1"/>
      <w:numFmt w:val="bullet"/>
      <w:lvlText w:val="•"/>
      <w:lvlJc w:val="left"/>
      <w:pPr>
        <w:tabs>
          <w:tab w:val="num" w:pos="720"/>
        </w:tabs>
        <w:ind w:left="720" w:hanging="360"/>
      </w:pPr>
      <w:rPr>
        <w:rFonts w:ascii="Arial" w:hAnsi="Arial" w:hint="default"/>
      </w:rPr>
    </w:lvl>
    <w:lvl w:ilvl="1" w:tplc="086EA99A" w:tentative="1">
      <w:start w:val="1"/>
      <w:numFmt w:val="bullet"/>
      <w:lvlText w:val="•"/>
      <w:lvlJc w:val="left"/>
      <w:pPr>
        <w:tabs>
          <w:tab w:val="num" w:pos="1440"/>
        </w:tabs>
        <w:ind w:left="1440" w:hanging="360"/>
      </w:pPr>
      <w:rPr>
        <w:rFonts w:ascii="Arial" w:hAnsi="Arial" w:hint="default"/>
      </w:rPr>
    </w:lvl>
    <w:lvl w:ilvl="2" w:tplc="ED80F6AA" w:tentative="1">
      <w:start w:val="1"/>
      <w:numFmt w:val="bullet"/>
      <w:lvlText w:val="•"/>
      <w:lvlJc w:val="left"/>
      <w:pPr>
        <w:tabs>
          <w:tab w:val="num" w:pos="2160"/>
        </w:tabs>
        <w:ind w:left="2160" w:hanging="360"/>
      </w:pPr>
      <w:rPr>
        <w:rFonts w:ascii="Arial" w:hAnsi="Arial" w:hint="default"/>
      </w:rPr>
    </w:lvl>
    <w:lvl w:ilvl="3" w:tplc="96A22BEA" w:tentative="1">
      <w:start w:val="1"/>
      <w:numFmt w:val="bullet"/>
      <w:lvlText w:val="•"/>
      <w:lvlJc w:val="left"/>
      <w:pPr>
        <w:tabs>
          <w:tab w:val="num" w:pos="2880"/>
        </w:tabs>
        <w:ind w:left="2880" w:hanging="360"/>
      </w:pPr>
      <w:rPr>
        <w:rFonts w:ascii="Arial" w:hAnsi="Arial" w:hint="default"/>
      </w:rPr>
    </w:lvl>
    <w:lvl w:ilvl="4" w:tplc="0D5E253E" w:tentative="1">
      <w:start w:val="1"/>
      <w:numFmt w:val="bullet"/>
      <w:lvlText w:val="•"/>
      <w:lvlJc w:val="left"/>
      <w:pPr>
        <w:tabs>
          <w:tab w:val="num" w:pos="3600"/>
        </w:tabs>
        <w:ind w:left="3600" w:hanging="360"/>
      </w:pPr>
      <w:rPr>
        <w:rFonts w:ascii="Arial" w:hAnsi="Arial" w:hint="default"/>
      </w:rPr>
    </w:lvl>
    <w:lvl w:ilvl="5" w:tplc="360823A2" w:tentative="1">
      <w:start w:val="1"/>
      <w:numFmt w:val="bullet"/>
      <w:lvlText w:val="•"/>
      <w:lvlJc w:val="left"/>
      <w:pPr>
        <w:tabs>
          <w:tab w:val="num" w:pos="4320"/>
        </w:tabs>
        <w:ind w:left="4320" w:hanging="360"/>
      </w:pPr>
      <w:rPr>
        <w:rFonts w:ascii="Arial" w:hAnsi="Arial" w:hint="default"/>
      </w:rPr>
    </w:lvl>
    <w:lvl w:ilvl="6" w:tplc="82E28AD6" w:tentative="1">
      <w:start w:val="1"/>
      <w:numFmt w:val="bullet"/>
      <w:lvlText w:val="•"/>
      <w:lvlJc w:val="left"/>
      <w:pPr>
        <w:tabs>
          <w:tab w:val="num" w:pos="5040"/>
        </w:tabs>
        <w:ind w:left="5040" w:hanging="360"/>
      </w:pPr>
      <w:rPr>
        <w:rFonts w:ascii="Arial" w:hAnsi="Arial" w:hint="default"/>
      </w:rPr>
    </w:lvl>
    <w:lvl w:ilvl="7" w:tplc="C18A4960" w:tentative="1">
      <w:start w:val="1"/>
      <w:numFmt w:val="bullet"/>
      <w:lvlText w:val="•"/>
      <w:lvlJc w:val="left"/>
      <w:pPr>
        <w:tabs>
          <w:tab w:val="num" w:pos="5760"/>
        </w:tabs>
        <w:ind w:left="5760" w:hanging="360"/>
      </w:pPr>
      <w:rPr>
        <w:rFonts w:ascii="Arial" w:hAnsi="Arial" w:hint="default"/>
      </w:rPr>
    </w:lvl>
    <w:lvl w:ilvl="8" w:tplc="6FDE3B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7"/>
  </w:num>
  <w:num w:numId="4">
    <w:abstractNumId w:val="6"/>
  </w:num>
  <w:num w:numId="5">
    <w:abstractNumId w:val="10"/>
  </w:num>
  <w:num w:numId="6">
    <w:abstractNumId w:val="2"/>
  </w:num>
  <w:num w:numId="7">
    <w:abstractNumId w:val="3"/>
  </w:num>
  <w:num w:numId="8">
    <w:abstractNumId w:val="12"/>
  </w:num>
  <w:num w:numId="9">
    <w:abstractNumId w:val="0"/>
  </w:num>
  <w:num w:numId="10">
    <w:abstractNumId w:val="5"/>
  </w:num>
  <w:num w:numId="11">
    <w:abstractNumId w:val="1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FC"/>
    <w:rsid w:val="0001463B"/>
    <w:rsid w:val="00016696"/>
    <w:rsid w:val="00026DC3"/>
    <w:rsid w:val="00086B9C"/>
    <w:rsid w:val="000A554C"/>
    <w:rsid w:val="000D4FDA"/>
    <w:rsid w:val="000E32CA"/>
    <w:rsid w:val="00113F41"/>
    <w:rsid w:val="0013530E"/>
    <w:rsid w:val="001460F5"/>
    <w:rsid w:val="00194084"/>
    <w:rsid w:val="00195394"/>
    <w:rsid w:val="001D6E98"/>
    <w:rsid w:val="001E6D57"/>
    <w:rsid w:val="001F6642"/>
    <w:rsid w:val="001F6B57"/>
    <w:rsid w:val="0020084B"/>
    <w:rsid w:val="0024688C"/>
    <w:rsid w:val="002703E2"/>
    <w:rsid w:val="0027356A"/>
    <w:rsid w:val="00276348"/>
    <w:rsid w:val="0029016D"/>
    <w:rsid w:val="002A5FD4"/>
    <w:rsid w:val="002B5E6C"/>
    <w:rsid w:val="002D2387"/>
    <w:rsid w:val="002D68C0"/>
    <w:rsid w:val="002E3BAB"/>
    <w:rsid w:val="002E7ABE"/>
    <w:rsid w:val="00327B68"/>
    <w:rsid w:val="00376DB5"/>
    <w:rsid w:val="00377E15"/>
    <w:rsid w:val="00385DF8"/>
    <w:rsid w:val="003B4F7D"/>
    <w:rsid w:val="003E2C32"/>
    <w:rsid w:val="003E7D89"/>
    <w:rsid w:val="00407FC2"/>
    <w:rsid w:val="00422DBA"/>
    <w:rsid w:val="004272CC"/>
    <w:rsid w:val="00430AC8"/>
    <w:rsid w:val="00455913"/>
    <w:rsid w:val="004634BC"/>
    <w:rsid w:val="00463798"/>
    <w:rsid w:val="0046478F"/>
    <w:rsid w:val="0048185F"/>
    <w:rsid w:val="00486AB8"/>
    <w:rsid w:val="004E377A"/>
    <w:rsid w:val="00526CFF"/>
    <w:rsid w:val="005405A7"/>
    <w:rsid w:val="00543E7B"/>
    <w:rsid w:val="00550729"/>
    <w:rsid w:val="00557588"/>
    <w:rsid w:val="005622B4"/>
    <w:rsid w:val="00566EB1"/>
    <w:rsid w:val="005B24B3"/>
    <w:rsid w:val="005E5FE5"/>
    <w:rsid w:val="005F165A"/>
    <w:rsid w:val="00600363"/>
    <w:rsid w:val="00611256"/>
    <w:rsid w:val="00616EAE"/>
    <w:rsid w:val="0063393C"/>
    <w:rsid w:val="00640ED8"/>
    <w:rsid w:val="00664A86"/>
    <w:rsid w:val="006677F9"/>
    <w:rsid w:val="0069063D"/>
    <w:rsid w:val="006C553D"/>
    <w:rsid w:val="006E738B"/>
    <w:rsid w:val="00702982"/>
    <w:rsid w:val="0071167D"/>
    <w:rsid w:val="0071598F"/>
    <w:rsid w:val="00734084"/>
    <w:rsid w:val="007341E4"/>
    <w:rsid w:val="00742283"/>
    <w:rsid w:val="00780512"/>
    <w:rsid w:val="007A41AF"/>
    <w:rsid w:val="007C7277"/>
    <w:rsid w:val="00811B2E"/>
    <w:rsid w:val="00831025"/>
    <w:rsid w:val="00861175"/>
    <w:rsid w:val="0087798C"/>
    <w:rsid w:val="00883110"/>
    <w:rsid w:val="00914B7B"/>
    <w:rsid w:val="00916649"/>
    <w:rsid w:val="009309B3"/>
    <w:rsid w:val="00933B67"/>
    <w:rsid w:val="00961C36"/>
    <w:rsid w:val="0097175B"/>
    <w:rsid w:val="009A7E17"/>
    <w:rsid w:val="009B556B"/>
    <w:rsid w:val="009D3B62"/>
    <w:rsid w:val="009E0122"/>
    <w:rsid w:val="009F35AB"/>
    <w:rsid w:val="009F622F"/>
    <w:rsid w:val="00A21627"/>
    <w:rsid w:val="00A27EBF"/>
    <w:rsid w:val="00A30104"/>
    <w:rsid w:val="00A379DF"/>
    <w:rsid w:val="00A93509"/>
    <w:rsid w:val="00AE6E9D"/>
    <w:rsid w:val="00AE7EEB"/>
    <w:rsid w:val="00B2257C"/>
    <w:rsid w:val="00B44915"/>
    <w:rsid w:val="00B530D5"/>
    <w:rsid w:val="00B71794"/>
    <w:rsid w:val="00B85972"/>
    <w:rsid w:val="00B86655"/>
    <w:rsid w:val="00BB4F7E"/>
    <w:rsid w:val="00BD694C"/>
    <w:rsid w:val="00BF6F12"/>
    <w:rsid w:val="00C23B0E"/>
    <w:rsid w:val="00C42D9D"/>
    <w:rsid w:val="00C5260C"/>
    <w:rsid w:val="00C7043D"/>
    <w:rsid w:val="00C80EAC"/>
    <w:rsid w:val="00C85F02"/>
    <w:rsid w:val="00CA792B"/>
    <w:rsid w:val="00CA7932"/>
    <w:rsid w:val="00CB3F07"/>
    <w:rsid w:val="00CB5FCF"/>
    <w:rsid w:val="00CB7D02"/>
    <w:rsid w:val="00CD4BE5"/>
    <w:rsid w:val="00CD5565"/>
    <w:rsid w:val="00CE2BBD"/>
    <w:rsid w:val="00CE2FBB"/>
    <w:rsid w:val="00D16470"/>
    <w:rsid w:val="00D27DFC"/>
    <w:rsid w:val="00D3453A"/>
    <w:rsid w:val="00D423CD"/>
    <w:rsid w:val="00D51402"/>
    <w:rsid w:val="00D57BEE"/>
    <w:rsid w:val="00D743D9"/>
    <w:rsid w:val="00D87B97"/>
    <w:rsid w:val="00D97820"/>
    <w:rsid w:val="00E03E99"/>
    <w:rsid w:val="00E46594"/>
    <w:rsid w:val="00EA76AD"/>
    <w:rsid w:val="00EB0D8C"/>
    <w:rsid w:val="00F04D3B"/>
    <w:rsid w:val="00F23D7E"/>
    <w:rsid w:val="00F30CFB"/>
    <w:rsid w:val="00F36D85"/>
    <w:rsid w:val="00F4419E"/>
    <w:rsid w:val="00F47EFC"/>
    <w:rsid w:val="00F57CA1"/>
    <w:rsid w:val="00F65EBF"/>
    <w:rsid w:val="00F67245"/>
    <w:rsid w:val="00F84792"/>
    <w:rsid w:val="00F86257"/>
    <w:rsid w:val="00F919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A6C7"/>
  <w15:chartTrackingRefBased/>
  <w15:docId w15:val="{5E0C4075-69BA-4021-9B19-CE41BE38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7C"/>
    <w:pPr>
      <w:ind w:left="720"/>
      <w:contextualSpacing/>
    </w:pPr>
  </w:style>
  <w:style w:type="paragraph" w:styleId="Header">
    <w:name w:val="header"/>
    <w:basedOn w:val="Normal"/>
    <w:link w:val="HeaderChar"/>
    <w:uiPriority w:val="99"/>
    <w:unhideWhenUsed/>
    <w:rsid w:val="00246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88C"/>
  </w:style>
  <w:style w:type="paragraph" w:styleId="Footer">
    <w:name w:val="footer"/>
    <w:basedOn w:val="Normal"/>
    <w:link w:val="FooterChar"/>
    <w:uiPriority w:val="99"/>
    <w:unhideWhenUsed/>
    <w:rsid w:val="00246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88C"/>
  </w:style>
  <w:style w:type="paragraph" w:styleId="NormalWeb">
    <w:name w:val="Normal (Web)"/>
    <w:basedOn w:val="Normal"/>
    <w:uiPriority w:val="99"/>
    <w:unhideWhenUsed/>
    <w:rsid w:val="00422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22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4792"/>
    <w:rPr>
      <w:color w:val="0563C1" w:themeColor="hyperlink"/>
      <w:u w:val="single"/>
    </w:rPr>
  </w:style>
  <w:style w:type="character" w:styleId="FollowedHyperlink">
    <w:name w:val="FollowedHyperlink"/>
    <w:basedOn w:val="DefaultParagraphFont"/>
    <w:uiPriority w:val="99"/>
    <w:semiHidden/>
    <w:unhideWhenUsed/>
    <w:rsid w:val="00F84792"/>
    <w:rPr>
      <w:color w:val="954F72" w:themeColor="followedHyperlink"/>
      <w:u w:val="single"/>
    </w:rPr>
  </w:style>
  <w:style w:type="paragraph" w:styleId="FootnoteText">
    <w:name w:val="footnote text"/>
    <w:basedOn w:val="Normal"/>
    <w:link w:val="FootnoteTextChar"/>
    <w:uiPriority w:val="99"/>
    <w:semiHidden/>
    <w:unhideWhenUsed/>
    <w:rsid w:val="00014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463B"/>
    <w:rPr>
      <w:sz w:val="20"/>
      <w:szCs w:val="20"/>
    </w:rPr>
  </w:style>
  <w:style w:type="character" w:styleId="FootnoteReference">
    <w:name w:val="footnote reference"/>
    <w:basedOn w:val="DefaultParagraphFont"/>
    <w:uiPriority w:val="99"/>
    <w:semiHidden/>
    <w:unhideWhenUsed/>
    <w:rsid w:val="0001463B"/>
    <w:rPr>
      <w:vertAlign w:val="superscript"/>
    </w:rPr>
  </w:style>
  <w:style w:type="paragraph" w:styleId="EndnoteText">
    <w:name w:val="endnote text"/>
    <w:basedOn w:val="Normal"/>
    <w:link w:val="EndnoteTextChar"/>
    <w:uiPriority w:val="99"/>
    <w:semiHidden/>
    <w:unhideWhenUsed/>
    <w:rsid w:val="000146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463B"/>
    <w:rPr>
      <w:sz w:val="20"/>
      <w:szCs w:val="20"/>
    </w:rPr>
  </w:style>
  <w:style w:type="character" w:styleId="EndnoteReference">
    <w:name w:val="endnote reference"/>
    <w:basedOn w:val="DefaultParagraphFont"/>
    <w:uiPriority w:val="99"/>
    <w:semiHidden/>
    <w:unhideWhenUsed/>
    <w:rsid w:val="000146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866">
      <w:bodyDiv w:val="1"/>
      <w:marLeft w:val="0"/>
      <w:marRight w:val="0"/>
      <w:marTop w:val="0"/>
      <w:marBottom w:val="0"/>
      <w:divBdr>
        <w:top w:val="none" w:sz="0" w:space="0" w:color="auto"/>
        <w:left w:val="none" w:sz="0" w:space="0" w:color="auto"/>
        <w:bottom w:val="none" w:sz="0" w:space="0" w:color="auto"/>
        <w:right w:val="none" w:sz="0" w:space="0" w:color="auto"/>
      </w:divBdr>
    </w:div>
    <w:div w:id="29573193">
      <w:bodyDiv w:val="1"/>
      <w:marLeft w:val="0"/>
      <w:marRight w:val="0"/>
      <w:marTop w:val="0"/>
      <w:marBottom w:val="0"/>
      <w:divBdr>
        <w:top w:val="none" w:sz="0" w:space="0" w:color="auto"/>
        <w:left w:val="none" w:sz="0" w:space="0" w:color="auto"/>
        <w:bottom w:val="none" w:sz="0" w:space="0" w:color="auto"/>
        <w:right w:val="none" w:sz="0" w:space="0" w:color="auto"/>
      </w:divBdr>
    </w:div>
    <w:div w:id="118771126">
      <w:bodyDiv w:val="1"/>
      <w:marLeft w:val="0"/>
      <w:marRight w:val="0"/>
      <w:marTop w:val="0"/>
      <w:marBottom w:val="0"/>
      <w:divBdr>
        <w:top w:val="none" w:sz="0" w:space="0" w:color="auto"/>
        <w:left w:val="none" w:sz="0" w:space="0" w:color="auto"/>
        <w:bottom w:val="none" w:sz="0" w:space="0" w:color="auto"/>
        <w:right w:val="none" w:sz="0" w:space="0" w:color="auto"/>
      </w:divBdr>
      <w:divsChild>
        <w:div w:id="2076508313">
          <w:marLeft w:val="0"/>
          <w:marRight w:val="0"/>
          <w:marTop w:val="0"/>
          <w:marBottom w:val="0"/>
          <w:divBdr>
            <w:top w:val="none" w:sz="0" w:space="0" w:color="auto"/>
            <w:left w:val="none" w:sz="0" w:space="0" w:color="auto"/>
            <w:bottom w:val="none" w:sz="0" w:space="0" w:color="auto"/>
            <w:right w:val="none" w:sz="0" w:space="0" w:color="auto"/>
          </w:divBdr>
          <w:divsChild>
            <w:div w:id="19932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3217">
      <w:bodyDiv w:val="1"/>
      <w:marLeft w:val="0"/>
      <w:marRight w:val="0"/>
      <w:marTop w:val="0"/>
      <w:marBottom w:val="0"/>
      <w:divBdr>
        <w:top w:val="none" w:sz="0" w:space="0" w:color="auto"/>
        <w:left w:val="none" w:sz="0" w:space="0" w:color="auto"/>
        <w:bottom w:val="none" w:sz="0" w:space="0" w:color="auto"/>
        <w:right w:val="none" w:sz="0" w:space="0" w:color="auto"/>
      </w:divBdr>
    </w:div>
    <w:div w:id="189685570">
      <w:bodyDiv w:val="1"/>
      <w:marLeft w:val="0"/>
      <w:marRight w:val="0"/>
      <w:marTop w:val="0"/>
      <w:marBottom w:val="0"/>
      <w:divBdr>
        <w:top w:val="none" w:sz="0" w:space="0" w:color="auto"/>
        <w:left w:val="none" w:sz="0" w:space="0" w:color="auto"/>
        <w:bottom w:val="none" w:sz="0" w:space="0" w:color="auto"/>
        <w:right w:val="none" w:sz="0" w:space="0" w:color="auto"/>
      </w:divBdr>
    </w:div>
    <w:div w:id="244845460">
      <w:bodyDiv w:val="1"/>
      <w:marLeft w:val="0"/>
      <w:marRight w:val="0"/>
      <w:marTop w:val="0"/>
      <w:marBottom w:val="0"/>
      <w:divBdr>
        <w:top w:val="none" w:sz="0" w:space="0" w:color="auto"/>
        <w:left w:val="none" w:sz="0" w:space="0" w:color="auto"/>
        <w:bottom w:val="none" w:sz="0" w:space="0" w:color="auto"/>
        <w:right w:val="none" w:sz="0" w:space="0" w:color="auto"/>
      </w:divBdr>
    </w:div>
    <w:div w:id="249849185">
      <w:bodyDiv w:val="1"/>
      <w:marLeft w:val="0"/>
      <w:marRight w:val="0"/>
      <w:marTop w:val="0"/>
      <w:marBottom w:val="0"/>
      <w:divBdr>
        <w:top w:val="none" w:sz="0" w:space="0" w:color="auto"/>
        <w:left w:val="none" w:sz="0" w:space="0" w:color="auto"/>
        <w:bottom w:val="none" w:sz="0" w:space="0" w:color="auto"/>
        <w:right w:val="none" w:sz="0" w:space="0" w:color="auto"/>
      </w:divBdr>
    </w:div>
    <w:div w:id="400493254">
      <w:bodyDiv w:val="1"/>
      <w:marLeft w:val="0"/>
      <w:marRight w:val="0"/>
      <w:marTop w:val="0"/>
      <w:marBottom w:val="0"/>
      <w:divBdr>
        <w:top w:val="none" w:sz="0" w:space="0" w:color="auto"/>
        <w:left w:val="none" w:sz="0" w:space="0" w:color="auto"/>
        <w:bottom w:val="none" w:sz="0" w:space="0" w:color="auto"/>
        <w:right w:val="none" w:sz="0" w:space="0" w:color="auto"/>
      </w:divBdr>
    </w:div>
    <w:div w:id="402685783">
      <w:bodyDiv w:val="1"/>
      <w:marLeft w:val="0"/>
      <w:marRight w:val="0"/>
      <w:marTop w:val="0"/>
      <w:marBottom w:val="0"/>
      <w:divBdr>
        <w:top w:val="none" w:sz="0" w:space="0" w:color="auto"/>
        <w:left w:val="none" w:sz="0" w:space="0" w:color="auto"/>
        <w:bottom w:val="none" w:sz="0" w:space="0" w:color="auto"/>
        <w:right w:val="none" w:sz="0" w:space="0" w:color="auto"/>
      </w:divBdr>
      <w:divsChild>
        <w:div w:id="1738091824">
          <w:marLeft w:val="547"/>
          <w:marRight w:val="0"/>
          <w:marTop w:val="0"/>
          <w:marBottom w:val="0"/>
          <w:divBdr>
            <w:top w:val="none" w:sz="0" w:space="0" w:color="auto"/>
            <w:left w:val="none" w:sz="0" w:space="0" w:color="auto"/>
            <w:bottom w:val="none" w:sz="0" w:space="0" w:color="auto"/>
            <w:right w:val="none" w:sz="0" w:space="0" w:color="auto"/>
          </w:divBdr>
        </w:div>
      </w:divsChild>
    </w:div>
    <w:div w:id="468402399">
      <w:bodyDiv w:val="1"/>
      <w:marLeft w:val="0"/>
      <w:marRight w:val="0"/>
      <w:marTop w:val="0"/>
      <w:marBottom w:val="0"/>
      <w:divBdr>
        <w:top w:val="none" w:sz="0" w:space="0" w:color="auto"/>
        <w:left w:val="none" w:sz="0" w:space="0" w:color="auto"/>
        <w:bottom w:val="none" w:sz="0" w:space="0" w:color="auto"/>
        <w:right w:val="none" w:sz="0" w:space="0" w:color="auto"/>
      </w:divBdr>
    </w:div>
    <w:div w:id="516233012">
      <w:bodyDiv w:val="1"/>
      <w:marLeft w:val="0"/>
      <w:marRight w:val="0"/>
      <w:marTop w:val="0"/>
      <w:marBottom w:val="0"/>
      <w:divBdr>
        <w:top w:val="none" w:sz="0" w:space="0" w:color="auto"/>
        <w:left w:val="none" w:sz="0" w:space="0" w:color="auto"/>
        <w:bottom w:val="none" w:sz="0" w:space="0" w:color="auto"/>
        <w:right w:val="none" w:sz="0" w:space="0" w:color="auto"/>
      </w:divBdr>
    </w:div>
    <w:div w:id="863010622">
      <w:bodyDiv w:val="1"/>
      <w:marLeft w:val="0"/>
      <w:marRight w:val="0"/>
      <w:marTop w:val="0"/>
      <w:marBottom w:val="0"/>
      <w:divBdr>
        <w:top w:val="none" w:sz="0" w:space="0" w:color="auto"/>
        <w:left w:val="none" w:sz="0" w:space="0" w:color="auto"/>
        <w:bottom w:val="none" w:sz="0" w:space="0" w:color="auto"/>
        <w:right w:val="none" w:sz="0" w:space="0" w:color="auto"/>
      </w:divBdr>
    </w:div>
    <w:div w:id="1061709095">
      <w:bodyDiv w:val="1"/>
      <w:marLeft w:val="0"/>
      <w:marRight w:val="0"/>
      <w:marTop w:val="0"/>
      <w:marBottom w:val="0"/>
      <w:divBdr>
        <w:top w:val="none" w:sz="0" w:space="0" w:color="auto"/>
        <w:left w:val="none" w:sz="0" w:space="0" w:color="auto"/>
        <w:bottom w:val="none" w:sz="0" w:space="0" w:color="auto"/>
        <w:right w:val="none" w:sz="0" w:space="0" w:color="auto"/>
      </w:divBdr>
    </w:div>
    <w:div w:id="1149594917">
      <w:bodyDiv w:val="1"/>
      <w:marLeft w:val="0"/>
      <w:marRight w:val="0"/>
      <w:marTop w:val="0"/>
      <w:marBottom w:val="0"/>
      <w:divBdr>
        <w:top w:val="none" w:sz="0" w:space="0" w:color="auto"/>
        <w:left w:val="none" w:sz="0" w:space="0" w:color="auto"/>
        <w:bottom w:val="none" w:sz="0" w:space="0" w:color="auto"/>
        <w:right w:val="none" w:sz="0" w:space="0" w:color="auto"/>
      </w:divBdr>
    </w:div>
    <w:div w:id="1188372169">
      <w:bodyDiv w:val="1"/>
      <w:marLeft w:val="0"/>
      <w:marRight w:val="0"/>
      <w:marTop w:val="0"/>
      <w:marBottom w:val="0"/>
      <w:divBdr>
        <w:top w:val="none" w:sz="0" w:space="0" w:color="auto"/>
        <w:left w:val="none" w:sz="0" w:space="0" w:color="auto"/>
        <w:bottom w:val="none" w:sz="0" w:space="0" w:color="auto"/>
        <w:right w:val="none" w:sz="0" w:space="0" w:color="auto"/>
      </w:divBdr>
    </w:div>
    <w:div w:id="1189099011">
      <w:bodyDiv w:val="1"/>
      <w:marLeft w:val="0"/>
      <w:marRight w:val="0"/>
      <w:marTop w:val="0"/>
      <w:marBottom w:val="0"/>
      <w:divBdr>
        <w:top w:val="none" w:sz="0" w:space="0" w:color="auto"/>
        <w:left w:val="none" w:sz="0" w:space="0" w:color="auto"/>
        <w:bottom w:val="none" w:sz="0" w:space="0" w:color="auto"/>
        <w:right w:val="none" w:sz="0" w:space="0" w:color="auto"/>
      </w:divBdr>
    </w:div>
    <w:div w:id="1394431157">
      <w:bodyDiv w:val="1"/>
      <w:marLeft w:val="0"/>
      <w:marRight w:val="0"/>
      <w:marTop w:val="0"/>
      <w:marBottom w:val="0"/>
      <w:divBdr>
        <w:top w:val="none" w:sz="0" w:space="0" w:color="auto"/>
        <w:left w:val="none" w:sz="0" w:space="0" w:color="auto"/>
        <w:bottom w:val="none" w:sz="0" w:space="0" w:color="auto"/>
        <w:right w:val="none" w:sz="0" w:space="0" w:color="auto"/>
      </w:divBdr>
      <w:divsChild>
        <w:div w:id="1559125850">
          <w:marLeft w:val="720"/>
          <w:marRight w:val="0"/>
          <w:marTop w:val="0"/>
          <w:marBottom w:val="120"/>
          <w:divBdr>
            <w:top w:val="none" w:sz="0" w:space="0" w:color="auto"/>
            <w:left w:val="none" w:sz="0" w:space="0" w:color="auto"/>
            <w:bottom w:val="none" w:sz="0" w:space="0" w:color="auto"/>
            <w:right w:val="none" w:sz="0" w:space="0" w:color="auto"/>
          </w:divBdr>
        </w:div>
        <w:div w:id="676661293">
          <w:marLeft w:val="720"/>
          <w:marRight w:val="0"/>
          <w:marTop w:val="0"/>
          <w:marBottom w:val="120"/>
          <w:divBdr>
            <w:top w:val="none" w:sz="0" w:space="0" w:color="auto"/>
            <w:left w:val="none" w:sz="0" w:space="0" w:color="auto"/>
            <w:bottom w:val="none" w:sz="0" w:space="0" w:color="auto"/>
            <w:right w:val="none" w:sz="0" w:space="0" w:color="auto"/>
          </w:divBdr>
        </w:div>
        <w:div w:id="392118142">
          <w:marLeft w:val="720"/>
          <w:marRight w:val="0"/>
          <w:marTop w:val="0"/>
          <w:marBottom w:val="120"/>
          <w:divBdr>
            <w:top w:val="none" w:sz="0" w:space="0" w:color="auto"/>
            <w:left w:val="none" w:sz="0" w:space="0" w:color="auto"/>
            <w:bottom w:val="none" w:sz="0" w:space="0" w:color="auto"/>
            <w:right w:val="none" w:sz="0" w:space="0" w:color="auto"/>
          </w:divBdr>
        </w:div>
      </w:divsChild>
    </w:div>
    <w:div w:id="1541867383">
      <w:bodyDiv w:val="1"/>
      <w:marLeft w:val="0"/>
      <w:marRight w:val="0"/>
      <w:marTop w:val="0"/>
      <w:marBottom w:val="0"/>
      <w:divBdr>
        <w:top w:val="none" w:sz="0" w:space="0" w:color="auto"/>
        <w:left w:val="none" w:sz="0" w:space="0" w:color="auto"/>
        <w:bottom w:val="none" w:sz="0" w:space="0" w:color="auto"/>
        <w:right w:val="none" w:sz="0" w:space="0" w:color="auto"/>
      </w:divBdr>
    </w:div>
    <w:div w:id="1777670131">
      <w:bodyDiv w:val="1"/>
      <w:marLeft w:val="0"/>
      <w:marRight w:val="0"/>
      <w:marTop w:val="0"/>
      <w:marBottom w:val="0"/>
      <w:divBdr>
        <w:top w:val="none" w:sz="0" w:space="0" w:color="auto"/>
        <w:left w:val="none" w:sz="0" w:space="0" w:color="auto"/>
        <w:bottom w:val="none" w:sz="0" w:space="0" w:color="auto"/>
        <w:right w:val="none" w:sz="0" w:space="0" w:color="auto"/>
      </w:divBdr>
      <w:divsChild>
        <w:div w:id="792671223">
          <w:marLeft w:val="907"/>
          <w:marRight w:val="0"/>
          <w:marTop w:val="120"/>
          <w:marBottom w:val="0"/>
          <w:divBdr>
            <w:top w:val="none" w:sz="0" w:space="0" w:color="auto"/>
            <w:left w:val="none" w:sz="0" w:space="0" w:color="auto"/>
            <w:bottom w:val="none" w:sz="0" w:space="0" w:color="auto"/>
            <w:right w:val="none" w:sz="0" w:space="0" w:color="auto"/>
          </w:divBdr>
        </w:div>
        <w:div w:id="613829349">
          <w:marLeft w:val="907"/>
          <w:marRight w:val="0"/>
          <w:marTop w:val="120"/>
          <w:marBottom w:val="0"/>
          <w:divBdr>
            <w:top w:val="none" w:sz="0" w:space="0" w:color="auto"/>
            <w:left w:val="none" w:sz="0" w:space="0" w:color="auto"/>
            <w:bottom w:val="none" w:sz="0" w:space="0" w:color="auto"/>
            <w:right w:val="none" w:sz="0" w:space="0" w:color="auto"/>
          </w:divBdr>
        </w:div>
        <w:div w:id="1086684491">
          <w:marLeft w:val="907"/>
          <w:marRight w:val="0"/>
          <w:marTop w:val="120"/>
          <w:marBottom w:val="0"/>
          <w:divBdr>
            <w:top w:val="none" w:sz="0" w:space="0" w:color="auto"/>
            <w:left w:val="none" w:sz="0" w:space="0" w:color="auto"/>
            <w:bottom w:val="none" w:sz="0" w:space="0" w:color="auto"/>
            <w:right w:val="none" w:sz="0" w:space="0" w:color="auto"/>
          </w:divBdr>
        </w:div>
        <w:div w:id="1886017479">
          <w:marLeft w:val="907"/>
          <w:marRight w:val="0"/>
          <w:marTop w:val="120"/>
          <w:marBottom w:val="0"/>
          <w:divBdr>
            <w:top w:val="none" w:sz="0" w:space="0" w:color="auto"/>
            <w:left w:val="none" w:sz="0" w:space="0" w:color="auto"/>
            <w:bottom w:val="none" w:sz="0" w:space="0" w:color="auto"/>
            <w:right w:val="none" w:sz="0" w:space="0" w:color="auto"/>
          </w:divBdr>
        </w:div>
        <w:div w:id="1187326888">
          <w:marLeft w:val="907"/>
          <w:marRight w:val="0"/>
          <w:marTop w:val="120"/>
          <w:marBottom w:val="0"/>
          <w:divBdr>
            <w:top w:val="none" w:sz="0" w:space="0" w:color="auto"/>
            <w:left w:val="none" w:sz="0" w:space="0" w:color="auto"/>
            <w:bottom w:val="none" w:sz="0" w:space="0" w:color="auto"/>
            <w:right w:val="none" w:sz="0" w:space="0" w:color="auto"/>
          </w:divBdr>
        </w:div>
        <w:div w:id="932401691">
          <w:marLeft w:val="907"/>
          <w:marRight w:val="0"/>
          <w:marTop w:val="120"/>
          <w:marBottom w:val="0"/>
          <w:divBdr>
            <w:top w:val="none" w:sz="0" w:space="0" w:color="auto"/>
            <w:left w:val="none" w:sz="0" w:space="0" w:color="auto"/>
            <w:bottom w:val="none" w:sz="0" w:space="0" w:color="auto"/>
            <w:right w:val="none" w:sz="0" w:space="0" w:color="auto"/>
          </w:divBdr>
        </w:div>
      </w:divsChild>
    </w:div>
    <w:div w:id="1872691431">
      <w:bodyDiv w:val="1"/>
      <w:marLeft w:val="0"/>
      <w:marRight w:val="0"/>
      <w:marTop w:val="0"/>
      <w:marBottom w:val="0"/>
      <w:divBdr>
        <w:top w:val="none" w:sz="0" w:space="0" w:color="auto"/>
        <w:left w:val="none" w:sz="0" w:space="0" w:color="auto"/>
        <w:bottom w:val="none" w:sz="0" w:space="0" w:color="auto"/>
        <w:right w:val="none" w:sz="0" w:space="0" w:color="auto"/>
      </w:divBdr>
      <w:divsChild>
        <w:div w:id="896361684">
          <w:marLeft w:val="907"/>
          <w:marRight w:val="0"/>
          <w:marTop w:val="0"/>
          <w:marBottom w:val="0"/>
          <w:divBdr>
            <w:top w:val="none" w:sz="0" w:space="0" w:color="auto"/>
            <w:left w:val="none" w:sz="0" w:space="0" w:color="auto"/>
            <w:bottom w:val="none" w:sz="0" w:space="0" w:color="auto"/>
            <w:right w:val="none" w:sz="0" w:space="0" w:color="auto"/>
          </w:divBdr>
        </w:div>
        <w:div w:id="2018536135">
          <w:marLeft w:val="907"/>
          <w:marRight w:val="0"/>
          <w:marTop w:val="0"/>
          <w:marBottom w:val="0"/>
          <w:divBdr>
            <w:top w:val="none" w:sz="0" w:space="0" w:color="auto"/>
            <w:left w:val="none" w:sz="0" w:space="0" w:color="auto"/>
            <w:bottom w:val="none" w:sz="0" w:space="0" w:color="auto"/>
            <w:right w:val="none" w:sz="0" w:space="0" w:color="auto"/>
          </w:divBdr>
        </w:div>
        <w:div w:id="1397699203">
          <w:marLeft w:val="907"/>
          <w:marRight w:val="0"/>
          <w:marTop w:val="0"/>
          <w:marBottom w:val="0"/>
          <w:divBdr>
            <w:top w:val="none" w:sz="0" w:space="0" w:color="auto"/>
            <w:left w:val="none" w:sz="0" w:space="0" w:color="auto"/>
            <w:bottom w:val="none" w:sz="0" w:space="0" w:color="auto"/>
            <w:right w:val="none" w:sz="0" w:space="0" w:color="auto"/>
          </w:divBdr>
        </w:div>
      </w:divsChild>
    </w:div>
    <w:div w:id="1967664907">
      <w:bodyDiv w:val="1"/>
      <w:marLeft w:val="0"/>
      <w:marRight w:val="0"/>
      <w:marTop w:val="0"/>
      <w:marBottom w:val="0"/>
      <w:divBdr>
        <w:top w:val="none" w:sz="0" w:space="0" w:color="auto"/>
        <w:left w:val="none" w:sz="0" w:space="0" w:color="auto"/>
        <w:bottom w:val="none" w:sz="0" w:space="0" w:color="auto"/>
        <w:right w:val="none" w:sz="0" w:space="0" w:color="auto"/>
      </w:divBdr>
    </w:div>
    <w:div w:id="20779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C6409-0DD4-4599-BF0C-54E43C07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119</cp:revision>
  <dcterms:created xsi:type="dcterms:W3CDTF">2023-10-19T06:44:00Z</dcterms:created>
  <dcterms:modified xsi:type="dcterms:W3CDTF">2023-12-14T06:17:00Z</dcterms:modified>
</cp:coreProperties>
</file>