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2F77CF" w:rsidP="001D6E98">
      <w:pPr>
        <w:rPr>
          <w:rFonts w:ascii="Times New Roman" w:hAnsi="Times New Roman" w:cs="Times New Roman"/>
          <w:b/>
          <w:sz w:val="24"/>
        </w:rPr>
      </w:pPr>
      <w:r w:rsidRPr="002F77CF">
        <w:rPr>
          <w:rFonts w:ascii="Times New Roman" w:hAnsi="Times New Roman" w:cs="Times New Roman"/>
          <w:b/>
          <w:sz w:val="24"/>
        </w:rPr>
        <w:t>axis_signal_gen_v6</w:t>
      </w:r>
    </w:p>
    <w:p w:rsidR="009A7D51" w:rsidRPr="002F77CF" w:rsidRDefault="009A7D51" w:rsidP="001D6E98">
      <w:pPr>
        <w:rPr>
          <w:rFonts w:ascii="Times New Roman" w:hAnsi="Times New Roman" w:cs="Times New Roman"/>
          <w:b/>
          <w:sz w:val="24"/>
        </w:rPr>
      </w:pPr>
    </w:p>
    <w:p w:rsidR="00E76E26" w:rsidRPr="00E76E26" w:rsidRDefault="002F77CF" w:rsidP="00E76E2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F77CF" w:rsidRDefault="002F77CF" w:rsidP="001D6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 w:rsidR="00C03129">
        <w:rPr>
          <w:rFonts w:ascii="Times New Roman" w:hAnsi="Times New Roman" w:cs="Times New Roman"/>
          <w:sz w:val="24"/>
        </w:rPr>
        <w:t xml:space="preserve"> receives waveform info (explained below) from </w:t>
      </w:r>
      <w:proofErr w:type="spellStart"/>
      <w:r w:rsidR="00C03129">
        <w:rPr>
          <w:rFonts w:ascii="Times New Roman" w:hAnsi="Times New Roman" w:cs="Times New Roman"/>
          <w:sz w:val="24"/>
        </w:rPr>
        <w:t>tproc</w:t>
      </w:r>
      <w:proofErr w:type="spellEnd"/>
      <w:r w:rsidR="00C03129">
        <w:rPr>
          <w:rFonts w:ascii="Times New Roman" w:hAnsi="Times New Roman" w:cs="Times New Roman"/>
          <w:sz w:val="24"/>
        </w:rPr>
        <w:t>, and play pulse accordingly.</w:t>
      </w:r>
      <w:r w:rsidR="00BB469E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="00BB469E">
        <w:rPr>
          <w:rFonts w:ascii="Times New Roman" w:hAnsi="Times New Roman" w:cs="Times New Roman"/>
          <w:sz w:val="24"/>
        </w:rPr>
        <w:t>ip</w:t>
      </w:r>
      <w:proofErr w:type="spellEnd"/>
      <w:r w:rsidR="00BB469E">
        <w:rPr>
          <w:rFonts w:ascii="Times New Roman" w:hAnsi="Times New Roman" w:cs="Times New Roman"/>
          <w:sz w:val="24"/>
        </w:rPr>
        <w:t xml:space="preserve"> can also store envelope data.</w:t>
      </w:r>
    </w:p>
    <w:p w:rsidR="00E47259" w:rsidRPr="00762B2C" w:rsidRDefault="00E47259" w:rsidP="00E472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7D51" w:rsidRPr="0070405F" w:rsidRDefault="00E47259" w:rsidP="00E472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9A7D51" w:rsidRPr="009A7D51" w:rsidRDefault="00FC2FAA" w:rsidP="00E472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know </w:t>
      </w:r>
      <w:r w:rsidR="009A7D51">
        <w:rPr>
          <w:rFonts w:ascii="Times New Roman" w:eastAsia="Times New Roman" w:hAnsi="Times New Roman" w:cs="Times New Roman"/>
          <w:sz w:val="24"/>
          <w:szCs w:val="24"/>
        </w:rPr>
        <w:t xml:space="preserve">how to program values for the following quantities from python, see the section </w:t>
      </w:r>
      <w:proofErr w:type="spellStart"/>
      <w:r w:rsidR="009A7D51" w:rsidRPr="009A7D51">
        <w:rPr>
          <w:rFonts w:ascii="Times New Roman" w:eastAsia="Times New Roman" w:hAnsi="Times New Roman" w:cs="Times New Roman"/>
          <w:i/>
          <w:sz w:val="24"/>
          <w:szCs w:val="24"/>
        </w:rPr>
        <w:t>qick</w:t>
      </w:r>
      <w:proofErr w:type="spellEnd"/>
      <w:r w:rsidR="009A7D51" w:rsidRPr="009A7D51">
        <w:rPr>
          <w:rFonts w:ascii="Times New Roman" w:eastAsia="Times New Roman" w:hAnsi="Times New Roman" w:cs="Times New Roman"/>
          <w:i/>
          <w:sz w:val="24"/>
          <w:szCs w:val="24"/>
        </w:rPr>
        <w:t xml:space="preserve"> python library</w:t>
      </w:r>
      <w:r w:rsidR="009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259" w:rsidRDefault="00E47259" w:rsidP="00E472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Phase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: 0 to 360 degree, resolution is 32-bits (step 360/2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4AE7" w:rsidRPr="00205D36" w:rsidRDefault="006C4AE7" w:rsidP="006C4AE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Gain:</w:t>
      </w:r>
      <w:r w:rsidRPr="006C4AE7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16-bits integer (-32768~</w:t>
      </w:r>
      <w:r w:rsidRPr="006C4AE7">
        <w:rPr>
          <w:rFonts w:ascii="Times New Roman" w:eastAsia="Times New Roman" w:hAnsi="Times New Roman" w:cs="Times New Roman"/>
          <w:sz w:val="24"/>
          <w:szCs w:val="24"/>
        </w:rPr>
        <w:t>32767</w:t>
      </w:r>
      <w:r>
        <w:rPr>
          <w:rFonts w:ascii="Times New Roman" w:eastAsia="Times New Roman" w:hAnsi="Times New Roman" w:cs="Times New Roman"/>
          <w:sz w:val="24"/>
          <w:szCs w:val="24"/>
        </w:rPr>
        <w:t>). (TODO: include GFP table)</w:t>
      </w:r>
    </w:p>
    <w:p w:rsidR="006B48D3" w:rsidRPr="001A408D" w:rsidRDefault="001A408D" w:rsidP="001A408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DDS </w:t>
      </w:r>
      <w:r w:rsidR="003979FE">
        <w:rPr>
          <w:rFonts w:ascii="Times New Roman" w:eastAsia="Times New Roman" w:hAnsi="Times New Roman" w:cs="Times New Roman"/>
          <w:sz w:val="24"/>
          <w:szCs w:val="24"/>
        </w:rPr>
        <w:t>fr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>equency (f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 xml:space="preserve"> is sampling rate of DAC, and </w:t>
      </w:r>
      <w:proofErr w:type="spellStart"/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B48D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5251F8" w:rsidRPr="001A408D">
        <w:rPr>
          <w:rFonts w:ascii="Times New Roman" w:eastAsia="Times New Roman" w:hAnsi="Times New Roman" w:cs="Times New Roman"/>
          <w:sz w:val="24"/>
          <w:szCs w:val="24"/>
        </w:rPr>
        <w:t>: from 0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 xml:space="preserve">, resolution is 32-bits (step </w:t>
      </w:r>
      <w:proofErr w:type="spellStart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/2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).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6B48D3" w:rsidRPr="00870AF2" w:rsidRDefault="00EF5D8A" w:rsidP="00157C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70AF2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870AF2" w:rsidRPr="00805DB3">
        <w:rPr>
          <w:rFonts w:ascii="Times New Roman" w:eastAsia="Times New Roman" w:hAnsi="Times New Roman" w:cs="Times New Roman"/>
          <w:sz w:val="24"/>
          <w:szCs w:val="24"/>
        </w:rPr>
        <w:t xml:space="preserve">DAC’s </w:t>
      </w:r>
      <w:r w:rsidR="00870AF2">
        <w:rPr>
          <w:rFonts w:ascii="Times New Roman" w:eastAsia="Times New Roman" w:hAnsi="Times New Roman" w:cs="Times New Roman"/>
          <w:sz w:val="24"/>
          <w:szCs w:val="24"/>
        </w:rPr>
        <w:t>actual output frequency is</w:t>
      </w:r>
      <w:r w:rsidR="006B48D3" w:rsidRPr="00870AF2">
        <w:rPr>
          <w:rFonts w:ascii="Times New Roman" w:eastAsia="Times New Roman" w:hAnsi="Times New Roman" w:cs="Times New Roman"/>
          <w:sz w:val="24"/>
          <w:szCs w:val="24"/>
        </w:rPr>
        <w:t xml:space="preserve"> DDS frequencies, together with their images (see </w:t>
      </w:r>
      <w:r w:rsidR="006B48D3" w:rsidRPr="00870AF2">
        <w:rPr>
          <w:rFonts w:ascii="Times New Roman" w:eastAsia="Times New Roman" w:hAnsi="Times New Roman" w:cs="Times New Roman"/>
          <w:i/>
          <w:sz w:val="24"/>
          <w:szCs w:val="24"/>
        </w:rPr>
        <w:t>Sampling &amp; re-construction</w:t>
      </w:r>
      <w:r w:rsidR="006B48D3" w:rsidRPr="00870AF2">
        <w:rPr>
          <w:rFonts w:ascii="Times New Roman" w:eastAsia="Times New Roman" w:hAnsi="Times New Roman" w:cs="Times New Roman"/>
          <w:sz w:val="24"/>
          <w:szCs w:val="24"/>
        </w:rPr>
        <w:t xml:space="preserve"> section).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2FE8" w:rsidRPr="00762B2C" w:rsidRDefault="00ED2FE8" w:rsidP="00ED2FE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B2C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zone: 1 or 2.</w:t>
      </w:r>
    </w:p>
    <w:p w:rsidR="00ED2FE8" w:rsidRDefault="00ED2FE8" w:rsidP="00ED2FE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Available waveform style: </w:t>
      </w:r>
      <w:proofErr w:type="spellStart"/>
      <w:r w:rsidR="00403D49" w:rsidRPr="00762B2C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="00403D49" w:rsidRPr="00762B2C">
        <w:rPr>
          <w:rFonts w:ascii="Times New Roman" w:eastAsia="Times New Roman" w:hAnsi="Times New Roman" w:cs="Times New Roman"/>
          <w:sz w:val="24"/>
          <w:szCs w:val="24"/>
        </w:rPr>
        <w:t xml:space="preserve"> (square wave)</w:t>
      </w:r>
      <w:r w:rsidR="00403D49">
        <w:rPr>
          <w:rFonts w:ascii="Times New Roman" w:eastAsia="Times New Roman" w:hAnsi="Times New Roman" w:cs="Times New Roman"/>
          <w:sz w:val="24"/>
          <w:szCs w:val="24"/>
        </w:rPr>
        <w:t xml:space="preserve">, arb (completely </w:t>
      </w:r>
      <w:r>
        <w:rPr>
          <w:rFonts w:ascii="Times New Roman" w:eastAsia="Times New Roman" w:hAnsi="Times New Roman" w:cs="Times New Roman"/>
          <w:sz w:val="24"/>
          <w:szCs w:val="24"/>
        </w:rPr>
        <w:t>arbitrary</w:t>
      </w:r>
      <w:r w:rsidR="00403D4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Some build-in</w:t>
      </w:r>
      <w:r w:rsidR="00403D49">
        <w:rPr>
          <w:rFonts w:ascii="Times New Roman" w:eastAsia="Times New Roman" w:hAnsi="Times New Roman" w:cs="Times New Roman"/>
          <w:sz w:val="24"/>
          <w:szCs w:val="24"/>
        </w:rPr>
        <w:t xml:space="preserve"> arb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styles are,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flat_top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gaussian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square), gauss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details, see the section </w:t>
      </w:r>
      <w:proofErr w:type="spellStart"/>
      <w:r w:rsidRPr="00ED2FE8">
        <w:rPr>
          <w:rFonts w:ascii="Times New Roman" w:eastAsia="Times New Roman" w:hAnsi="Times New Roman" w:cs="Times New Roman"/>
          <w:i/>
          <w:sz w:val="24"/>
          <w:szCs w:val="24"/>
        </w:rPr>
        <w:t>qick</w:t>
      </w:r>
      <w:proofErr w:type="spellEnd"/>
      <w:r w:rsidRPr="00ED2FE8">
        <w:rPr>
          <w:rFonts w:ascii="Times New Roman" w:eastAsia="Times New Roman" w:hAnsi="Times New Roman" w:cs="Times New Roman"/>
          <w:i/>
          <w:sz w:val="24"/>
          <w:szCs w:val="24"/>
        </w:rPr>
        <w:t xml:space="preserve"> python library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D49" w:rsidRDefault="00403D49" w:rsidP="00403D4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Waveform length: </w:t>
      </w:r>
    </w:p>
    <w:p w:rsidR="00403D49" w:rsidRDefault="00403D49" w:rsidP="00403D49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no limit.</w:t>
      </w:r>
    </w:p>
    <w:p w:rsidR="00403D49" w:rsidRDefault="00403D49" w:rsidP="00403D49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arb: </w:t>
      </w:r>
      <w:r w:rsidR="00C225B1">
        <w:rPr>
          <w:rFonts w:ascii="Times New Roman" w:eastAsia="Times New Roman" w:hAnsi="Times New Roman" w:cs="Times New Roman"/>
          <w:sz w:val="24"/>
          <w:szCs w:val="24"/>
        </w:rPr>
        <w:t>can vary. E</w:t>
      </w:r>
      <w:r w:rsidR="00620835">
        <w:rPr>
          <w:rFonts w:ascii="Times New Roman" w:eastAsia="Times New Roman" w:hAnsi="Times New Roman" w:cs="Times New Roman"/>
          <w:sz w:val="24"/>
          <w:szCs w:val="24"/>
        </w:rPr>
        <w:t>nvelope memory size</w:t>
      </w:r>
      <w:r w:rsidR="00C225B1">
        <w:rPr>
          <w:rFonts w:ascii="Times New Roman" w:eastAsia="Times New Roman" w:hAnsi="Times New Roman" w:cs="Times New Roman"/>
          <w:sz w:val="24"/>
          <w:szCs w:val="24"/>
        </w:rPr>
        <w:t xml:space="preserve"> for particular </w:t>
      </w:r>
      <w:proofErr w:type="spellStart"/>
      <w:r w:rsidR="00C225B1">
        <w:rPr>
          <w:rFonts w:ascii="Times New Roman" w:eastAsia="Times New Roman" w:hAnsi="Times New Roman" w:cs="Times New Roman"/>
          <w:sz w:val="24"/>
          <w:szCs w:val="24"/>
        </w:rPr>
        <w:t>bitstream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obtained from</w:t>
      </w:r>
      <w:r w:rsidR="00620835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0835" w:rsidRDefault="00620835" w:rsidP="00620835">
      <w:pPr>
        <w:pStyle w:val="ListParagraph"/>
        <w:spacing w:after="0" w:line="36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083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4B1B5F" wp14:editId="7C874B94">
            <wp:extent cx="4516295" cy="20299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659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5" w:rsidRPr="00620835" w:rsidRDefault="00620835" w:rsidP="0062083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nvelope memory size </w:t>
      </w:r>
      <w:r>
        <w:rPr>
          <w:rFonts w:ascii="Times New Roman" w:eastAsia="Times New Roman" w:hAnsi="Times New Roman" w:cs="Times New Roman"/>
          <w:sz w:val="24"/>
          <w:szCs w:val="24"/>
        </w:rPr>
        <w:t>can be modified by changing the N below. The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nvelope memory </w:t>
      </w:r>
      <w:r>
        <w:rPr>
          <w:rFonts w:ascii="Times New Roman" w:eastAsia="Times New Roman" w:hAnsi="Times New Roman" w:cs="Times New Roman"/>
          <w:sz w:val="24"/>
          <w:szCs w:val="24"/>
        </w:rPr>
        <w:t>size is equal to 2</w:t>
      </w:r>
      <w:r w:rsidRPr="0062083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N_Dds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D49" w:rsidRPr="009A7D51" w:rsidRDefault="009A7D51" w:rsidP="009A7D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7D5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094FC06" wp14:editId="0F803705">
            <wp:extent cx="3418704" cy="20737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177" cy="20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CF" w:rsidRDefault="00ED38AD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D38AD" w:rsidRDefault="00ED38AD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</w:p>
    <w:p w:rsidR="00ED38AD" w:rsidRDefault="00ED38AD" w:rsidP="00ED38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How to get started using it (zcu216</w:t>
      </w:r>
      <w:r w:rsidRPr="00DD367C">
        <w:rPr>
          <w:rFonts w:ascii="Times New Roman" w:hAnsi="Times New Roman" w:cs="Times New Roman"/>
          <w:noProof/>
          <w:sz w:val="24"/>
          <w:szCs w:val="24"/>
          <w:u w:val="single"/>
        </w:rPr>
        <w:t>, vivado2020.2</w:t>
      </w: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D38AD" w:rsidRDefault="002C54A2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demo codes are here:</w:t>
      </w:r>
    </w:p>
    <w:p w:rsidR="002C54A2" w:rsidRDefault="002C54A2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hyperlink r:id="rId10" w:history="1">
        <w:r w:rsidRPr="007A6E36">
          <w:rPr>
            <w:rStyle w:val="Hyperlink"/>
            <w:rFonts w:ascii="Times New Roman" w:hAnsi="Times New Roman" w:cs="Times New Roman"/>
            <w:sz w:val="24"/>
          </w:rPr>
          <w:t>https://github.com/Ri-chard-Wu/thesis/blob/master/codes/fullspeed-ro-sg-demo-216/fullspeed-ro-sg-demo-216.ipynb</w:t>
        </w:r>
      </w:hyperlink>
    </w:p>
    <w:p w:rsidR="003979FE" w:rsidRDefault="003979FE" w:rsidP="003979FE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wiring is simple loopback from a DAC to a ADC. We will first play a pulse of style </w:t>
      </w:r>
      <w:proofErr w:type="spellStart"/>
      <w:r>
        <w:rPr>
          <w:rFonts w:ascii="Times New Roman" w:hAnsi="Times New Roman" w:cs="Times New Roman"/>
          <w:sz w:val="24"/>
        </w:rPr>
        <w:t>const</w:t>
      </w:r>
      <w:proofErr w:type="spellEnd"/>
      <w:r>
        <w:rPr>
          <w:rFonts w:ascii="Times New Roman" w:hAnsi="Times New Roman" w:cs="Times New Roman"/>
          <w:sz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</w:rPr>
        <w:t>fullspeed</w:t>
      </w:r>
      <w:proofErr w:type="spellEnd"/>
      <w:r>
        <w:rPr>
          <w:rFonts w:ascii="Times New Roman" w:hAnsi="Times New Roman" w:cs="Times New Roman"/>
          <w:sz w:val="24"/>
        </w:rPr>
        <w:t xml:space="preserve"> sg, then read it with </w:t>
      </w:r>
      <w:proofErr w:type="spellStart"/>
      <w:r>
        <w:rPr>
          <w:rFonts w:ascii="Times New Roman" w:hAnsi="Times New Roman" w:cs="Times New Roman"/>
          <w:sz w:val="24"/>
        </w:rPr>
        <w:t>fullspeed</w:t>
      </w:r>
      <w:proofErr w:type="spellEnd"/>
      <w:r>
        <w:rPr>
          <w:rFonts w:ascii="Times New Roman" w:hAnsi="Times New Roman" w:cs="Times New Roman"/>
          <w:sz w:val="24"/>
        </w:rPr>
        <w:t xml:space="preserve"> ro.</w:t>
      </w:r>
    </w:p>
    <w:p w:rsidR="002C54A2" w:rsidRDefault="003979FE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Phase, Gain, DDS frequency,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waveform style</w:t>
      </w:r>
      <w:r>
        <w:rPr>
          <w:rFonts w:ascii="Times New Roman" w:eastAsia="Times New Roman" w:hAnsi="Times New Roman" w:cs="Times New Roman"/>
          <w:sz w:val="24"/>
          <w:szCs w:val="24"/>
        </w:rPr>
        <w:t>, and waveform length</w:t>
      </w:r>
      <w:r>
        <w:rPr>
          <w:rFonts w:ascii="Times New Roman" w:hAnsi="Times New Roman" w:cs="Times New Roman"/>
          <w:sz w:val="24"/>
        </w:rPr>
        <w:t xml:space="preserve"> mentioned in </w:t>
      </w:r>
      <w:r w:rsidRPr="003979FE">
        <w:rPr>
          <w:rFonts w:ascii="Times New Roman" w:hAnsi="Times New Roman" w:cs="Times New Roman"/>
          <w:i/>
          <w:sz w:val="24"/>
        </w:rPr>
        <w:t>Spec</w:t>
      </w:r>
      <w:r>
        <w:rPr>
          <w:rFonts w:ascii="Times New Roman" w:hAnsi="Times New Roman" w:cs="Times New Roman"/>
          <w:sz w:val="24"/>
        </w:rPr>
        <w:t xml:space="preserve"> are used this way:</w:t>
      </w:r>
    </w:p>
    <w:p w:rsidR="003979FE" w:rsidRDefault="003979FE" w:rsidP="003979FE">
      <w:pPr>
        <w:tabs>
          <w:tab w:val="left" w:pos="2016"/>
        </w:tabs>
        <w:jc w:val="center"/>
        <w:rPr>
          <w:rFonts w:ascii="Times New Roman" w:hAnsi="Times New Roman" w:cs="Times New Roman"/>
          <w:sz w:val="24"/>
        </w:rPr>
      </w:pPr>
      <w:r w:rsidRPr="003979FE">
        <w:rPr>
          <w:rFonts w:ascii="Times New Roman" w:hAnsi="Times New Roman" w:cs="Times New Roman"/>
          <w:sz w:val="24"/>
        </w:rPr>
        <w:drawing>
          <wp:inline distT="0" distB="0" distL="0" distR="0" wp14:anchorId="2F62FBC3" wp14:editId="1C94C7CA">
            <wp:extent cx="5270602" cy="11504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545" cy="11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AD" w:rsidRDefault="003979FE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for </w:t>
      </w:r>
      <w:proofErr w:type="spellStart"/>
      <w:r w:rsidRPr="00762B2C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zone</w:t>
      </w:r>
      <w:r w:rsidR="00952A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952AC8">
        <w:rPr>
          <w:rFonts w:ascii="Times New Roman" w:eastAsia="Times New Roman" w:hAnsi="Times New Roman" w:cs="Times New Roman"/>
          <w:sz w:val="24"/>
          <w:szCs w:val="24"/>
        </w:rPr>
        <w:t>nqz</w:t>
      </w:r>
      <w:proofErr w:type="spellEnd"/>
      <w:r w:rsidR="00952AC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8AD" w:rsidRDefault="003979FE" w:rsidP="003979FE">
      <w:pPr>
        <w:tabs>
          <w:tab w:val="left" w:pos="2016"/>
        </w:tabs>
        <w:jc w:val="center"/>
        <w:rPr>
          <w:rFonts w:ascii="Times New Roman" w:hAnsi="Times New Roman" w:cs="Times New Roman"/>
          <w:sz w:val="24"/>
        </w:rPr>
      </w:pPr>
      <w:r w:rsidRPr="003979FE">
        <w:rPr>
          <w:rFonts w:ascii="Times New Roman" w:hAnsi="Times New Roman" w:cs="Times New Roman"/>
          <w:sz w:val="24"/>
        </w:rPr>
        <w:drawing>
          <wp:inline distT="0" distB="0" distL="0" distR="0" wp14:anchorId="4EC1B6C5" wp14:editId="12772193">
            <wp:extent cx="2821464" cy="25917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969" cy="2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FE" w:rsidRDefault="00766641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of other waveform styles are available on QICK’s official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at:</w:t>
      </w:r>
    </w:p>
    <w:p w:rsidR="00766641" w:rsidRDefault="00766641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A6E3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https://github.com/openquantumhardware/qick/blob/fb4a08fc544345af344e129b6d7c1bd98cf914f3/qick_demos/00_Send_receive_pulse.ipynb</w:t>
        </w:r>
      </w:hyperlink>
    </w:p>
    <w:p w:rsidR="00766641" w:rsidRPr="00766641" w:rsidRDefault="00766641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F77CF" w:rsidRPr="00F43F94" w:rsidRDefault="002F77CF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How it work</w:t>
      </w:r>
    </w:p>
    <w:p w:rsidR="00E34C9B" w:rsidRPr="00E34C9B" w:rsidRDefault="00E34C9B" w:rsidP="00E34C9B">
      <w:pPr>
        <w:jc w:val="center"/>
        <w:rPr>
          <w:rFonts w:ascii="Times New Roman" w:hAnsi="Times New Roman" w:cs="Times New Roman"/>
          <w:sz w:val="24"/>
        </w:rPr>
      </w:pPr>
      <w:r w:rsidRPr="00E34C9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CE3D45" wp14:editId="4411E4BD">
            <wp:extent cx="5219844" cy="196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491" cy="19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94" w:rsidRPr="00F43F94" w:rsidRDefault="00F43F94" w:rsidP="00F43F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Before writing envelope into </w:t>
      </w:r>
      <w:r w:rsidRPr="00F43F94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</w:rPr>
        <w:t>qick’s</w:t>
      </w:r>
      <w:proofErr w:type="spellEnd"/>
      <w:r>
        <w:rPr>
          <w:rFonts w:ascii="Times New Roman" w:hAnsi="Times New Roman" w:cs="Times New Roman"/>
          <w:sz w:val="24"/>
        </w:rPr>
        <w:t xml:space="preserve"> python lib will first write starting address and length of the envelope data into </w:t>
      </w:r>
      <w:proofErr w:type="spellStart"/>
      <w:r w:rsidRPr="00F43F94">
        <w:rPr>
          <w:rFonts w:ascii="Times New Roman" w:hAnsi="Times New Roman" w:cs="Times New Roman"/>
          <w:i/>
          <w:sz w:val="24"/>
        </w:rPr>
        <w:t>Regs</w:t>
      </w:r>
      <w:proofErr w:type="spellEnd"/>
      <w:r>
        <w:rPr>
          <w:rFonts w:ascii="Times New Roman" w:hAnsi="Times New Roman" w:cs="Times New Roman"/>
          <w:sz w:val="24"/>
        </w:rPr>
        <w:t xml:space="preserve">, then begin to transfer envelope through “from DMA” into </w:t>
      </w:r>
      <w:r w:rsidRPr="002F77CF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>.</w:t>
      </w:r>
    </w:p>
    <w:p w:rsidR="002F77CF" w:rsidRDefault="002F77CF" w:rsidP="002F7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Waveform info is sent in from “from </w:t>
      </w:r>
      <w:proofErr w:type="spellStart"/>
      <w:r>
        <w:rPr>
          <w:rFonts w:ascii="Times New Roman" w:hAnsi="Times New Roman" w:cs="Times New Roman"/>
          <w:sz w:val="24"/>
        </w:rPr>
        <w:t>tProc</w:t>
      </w:r>
      <w:proofErr w:type="spellEnd"/>
      <w:r>
        <w:rPr>
          <w:rFonts w:ascii="Times New Roman" w:hAnsi="Times New Roman" w:cs="Times New Roman"/>
          <w:sz w:val="24"/>
        </w:rPr>
        <w:t xml:space="preserve">” and queued in </w:t>
      </w:r>
      <w:proofErr w:type="spellStart"/>
      <w:r w:rsidRPr="002F77CF">
        <w:rPr>
          <w:rFonts w:ascii="Times New Roman" w:hAnsi="Times New Roman" w:cs="Times New Roman"/>
          <w:i/>
          <w:sz w:val="24"/>
        </w:rPr>
        <w:t>Fifo</w:t>
      </w:r>
      <w:proofErr w:type="spellEnd"/>
      <w:r>
        <w:rPr>
          <w:rFonts w:ascii="Times New Roman" w:hAnsi="Times New Roman" w:cs="Times New Roman"/>
          <w:sz w:val="24"/>
        </w:rPr>
        <w:t xml:space="preserve">. The </w:t>
      </w:r>
      <w:r w:rsidRPr="002F77CF">
        <w:rPr>
          <w:rFonts w:ascii="Times New Roman" w:hAnsi="Times New Roman" w:cs="Times New Roman"/>
          <w:i/>
          <w:sz w:val="24"/>
        </w:rPr>
        <w:t>Ctrl</w:t>
      </w:r>
      <w:r>
        <w:rPr>
          <w:rFonts w:ascii="Times New Roman" w:hAnsi="Times New Roman" w:cs="Times New Roman"/>
          <w:sz w:val="24"/>
        </w:rPr>
        <w:t xml:space="preserve"> will take out and process the queued waveform info one by one from </w:t>
      </w:r>
      <w:proofErr w:type="spellStart"/>
      <w:r w:rsidRPr="002F77CF">
        <w:rPr>
          <w:rFonts w:ascii="Times New Roman" w:hAnsi="Times New Roman" w:cs="Times New Roman"/>
          <w:i/>
          <w:sz w:val="24"/>
        </w:rPr>
        <w:t>Fifo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F77CF" w:rsidRDefault="002F77CF" w:rsidP="002F7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waveform info contains</w:t>
      </w:r>
    </w:p>
    <w:p w:rsidR="009C134D" w:rsidRPr="009C134D" w:rsidRDefault="00F43F94" w:rsidP="009C134D">
      <w:pPr>
        <w:ind w:left="720"/>
        <w:rPr>
          <w:rFonts w:ascii="Times New Roman" w:hAnsi="Times New Roman" w:cs="Times New Roman"/>
          <w:sz w:val="24"/>
        </w:rPr>
      </w:pPr>
      <w:r w:rsidRPr="009C134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AD4BEA" wp14:editId="0946376A">
            <wp:extent cx="5308979" cy="56436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734"/>
                    <a:stretch/>
                  </pic:blipFill>
                  <pic:spPr bwMode="auto">
                    <a:xfrm>
                      <a:off x="0" y="0"/>
                      <a:ext cx="5337089" cy="56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7CF" w:rsidRDefault="009C134D" w:rsidP="002F77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2F77CF">
        <w:rPr>
          <w:rFonts w:ascii="Times New Roman" w:hAnsi="Times New Roman" w:cs="Times New Roman"/>
          <w:sz w:val="24"/>
        </w:rPr>
        <w:t xml:space="preserve">or </w:t>
      </w:r>
      <w:r w:rsidR="002F77CF" w:rsidRPr="002F77CF">
        <w:rPr>
          <w:rFonts w:ascii="Times New Roman" w:hAnsi="Times New Roman" w:cs="Times New Roman"/>
          <w:i/>
          <w:sz w:val="24"/>
        </w:rPr>
        <w:t>DDS</w:t>
      </w:r>
      <w:r w:rsidR="002F77CF">
        <w:rPr>
          <w:rFonts w:ascii="Times New Roman" w:hAnsi="Times New Roman" w:cs="Times New Roman"/>
          <w:sz w:val="24"/>
        </w:rPr>
        <w:t xml:space="preserve"> block: phases, frequency.</w:t>
      </w:r>
    </w:p>
    <w:p w:rsidR="009C134D" w:rsidRPr="00F43F94" w:rsidRDefault="002F77CF" w:rsidP="00F43F9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Pr="002F77CF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>: starting address and length to readout the envelope to be multiplied with DDS’s output (</w:t>
      </w:r>
      <w:r w:rsidR="00F00D1F">
        <w:rPr>
          <w:rFonts w:ascii="Times New Roman" w:hAnsi="Times New Roman" w:cs="Times New Roman"/>
          <w:sz w:val="24"/>
        </w:rPr>
        <w:t>sinusoidal</w:t>
      </w:r>
      <w:r>
        <w:rPr>
          <w:rFonts w:ascii="Times New Roman" w:hAnsi="Times New Roman" w:cs="Times New Roman"/>
          <w:sz w:val="24"/>
        </w:rPr>
        <w:t>).</w:t>
      </w:r>
    </w:p>
    <w:p w:rsidR="002F77CF" w:rsidRDefault="00F00D1F" w:rsidP="00F00D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F00D1F">
        <w:rPr>
          <w:rFonts w:ascii="Times New Roman" w:hAnsi="Times New Roman" w:cs="Times New Roman"/>
          <w:i/>
          <w:sz w:val="24"/>
        </w:rPr>
        <w:t>DDS</w:t>
      </w:r>
      <w:r>
        <w:rPr>
          <w:rFonts w:ascii="Times New Roman" w:hAnsi="Times New Roman" w:cs="Times New Roman"/>
          <w:sz w:val="24"/>
        </w:rPr>
        <w:t xml:space="preserve"> block contains 16 DDS’s.</w:t>
      </w:r>
      <w:r w:rsidR="009F215F">
        <w:rPr>
          <w:rFonts w:ascii="Times New Roman" w:hAnsi="Times New Roman" w:cs="Times New Roman"/>
          <w:sz w:val="24"/>
        </w:rPr>
        <w:t xml:space="preserve"> The DAC’s sampling rate f</w:t>
      </w:r>
      <w:r w:rsidR="009F215F" w:rsidRPr="009F215F">
        <w:rPr>
          <w:rFonts w:ascii="Times New Roman" w:hAnsi="Times New Roman" w:cs="Times New Roman"/>
          <w:sz w:val="24"/>
          <w:vertAlign w:val="subscript"/>
        </w:rPr>
        <w:t>s</w:t>
      </w:r>
      <w:r w:rsidR="009F215F">
        <w:rPr>
          <w:rFonts w:ascii="Times New Roman" w:hAnsi="Times New Roman" w:cs="Times New Roman"/>
          <w:sz w:val="24"/>
        </w:rPr>
        <w:t xml:space="preserve"> need to be equal to </w:t>
      </w:r>
      <w:proofErr w:type="spellStart"/>
      <w:r w:rsidR="009F215F">
        <w:rPr>
          <w:rFonts w:ascii="Times New Roman" w:hAnsi="Times New Roman" w:cs="Times New Roman"/>
          <w:sz w:val="24"/>
        </w:rPr>
        <w:t>f</w:t>
      </w:r>
      <w:r w:rsidR="009F215F" w:rsidRPr="009F215F">
        <w:rPr>
          <w:rFonts w:ascii="Times New Roman" w:hAnsi="Times New Roman" w:cs="Times New Roman"/>
          <w:sz w:val="24"/>
          <w:vertAlign w:val="subscript"/>
        </w:rPr>
        <w:t>aclk</w:t>
      </w:r>
      <w:proofErr w:type="spellEnd"/>
      <w:r w:rsidR="009F215F">
        <w:rPr>
          <w:rFonts w:ascii="Times New Roman" w:hAnsi="Times New Roman" w:cs="Times New Roman"/>
          <w:sz w:val="24"/>
        </w:rPr>
        <w:t xml:space="preserve"> * 16.</w:t>
      </w: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spacing w:after="0" w:line="360" w:lineRule="auto"/>
        <w:rPr>
          <w:noProof/>
          <w:u w:val="single"/>
        </w:rPr>
      </w:pPr>
    </w:p>
    <w:p w:rsidR="00E76E26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762B2C">
        <w:rPr>
          <w:noProof/>
          <w:u w:val="single"/>
        </w:rPr>
        <w:t>how to include it in firmware</w:t>
      </w:r>
      <w:r>
        <w:rPr>
          <w:noProof/>
          <w:u w:val="single"/>
        </w:rPr>
        <w:t xml:space="preserve"> (zcu216, vivado2020.2)</w:t>
      </w:r>
    </w:p>
    <w:p w:rsidR="00E76E26" w:rsidRPr="00762B2C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76E26" w:rsidRDefault="00E76E26" w:rsidP="009A7D51">
      <w:pPr>
        <w:jc w:val="center"/>
        <w:rPr>
          <w:rFonts w:ascii="Times New Roman" w:hAnsi="Times New Roman" w:cs="Times New Roman"/>
          <w:sz w:val="24"/>
        </w:rPr>
      </w:pPr>
      <w:r w:rsidRPr="00E76E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B31969" wp14:editId="6F84EEDE">
            <wp:extent cx="1581150" cy="57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4549"/>
                    <a:stretch/>
                  </pic:blipFill>
                  <pic:spPr bwMode="auto">
                    <a:xfrm>
                      <a:off x="0" y="0"/>
                      <a:ext cx="1581371" cy="5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E26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E76E26" w:rsidRDefault="00F7636E" w:rsidP="009A7D51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F7636E">
        <w:rPr>
          <w:noProof/>
        </w:rPr>
        <w:lastRenderedPageBreak/>
        <w:drawing>
          <wp:inline distT="0" distB="0" distL="0" distR="0" wp14:anchorId="715D32B0" wp14:editId="51758E5F">
            <wp:extent cx="2800741" cy="40486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>
        <w:rPr>
          <w:noProof/>
        </w:rPr>
        <w:t>DAC</w:t>
      </w:r>
      <w:r w:rsidRPr="00762B2C">
        <w:rPr>
          <w:noProof/>
        </w:rPr>
        <w:t xml:space="preserve"> tile clocking settings:</w:t>
      </w:r>
    </w:p>
    <w:p w:rsidR="00255A34" w:rsidRDefault="00255A34" w:rsidP="00255A34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</w:t>
      </w:r>
      <w:r w:rsidR="00DD331E">
        <w:rPr>
          <w:noProof/>
        </w:rPr>
        <w:t xml:space="preserve">details about </w:t>
      </w:r>
      <w:r w:rsidR="00E00223">
        <w:rPr>
          <w:noProof/>
        </w:rPr>
        <w:t>the fields</w:t>
      </w:r>
      <w:r>
        <w:rPr>
          <w:noProof/>
        </w:rPr>
        <w:t xml:space="preserve">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351454" w:rsidRDefault="00351454" w:rsidP="00351454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demo purposes, just select </w:t>
      </w:r>
      <w:r w:rsidRPr="00661688">
        <w:rPr>
          <w:i/>
          <w:noProof/>
        </w:rPr>
        <w:t>Clock Source</w:t>
      </w:r>
      <w:r>
        <w:rPr>
          <w:noProof/>
        </w:rPr>
        <w:t xml:space="preserve"> to be the tile itself, and select </w:t>
      </w:r>
      <w:r w:rsidRPr="00661688">
        <w:rPr>
          <w:i/>
          <w:noProof/>
        </w:rPr>
        <w:t>Distribution Clock</w:t>
      </w:r>
      <w:r>
        <w:rPr>
          <w:noProof/>
        </w:rPr>
        <w:t xml:space="preserve"> to be </w:t>
      </w:r>
      <w:r w:rsidRPr="00661688">
        <w:rPr>
          <w:i/>
          <w:noProof/>
        </w:rPr>
        <w:t>off</w:t>
      </w:r>
      <w:r>
        <w:rPr>
          <w:noProof/>
        </w:rPr>
        <w:t xml:space="preserve">. For details,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E76E26" w:rsidRPr="00E76E26" w:rsidRDefault="00255A34" w:rsidP="009A7D51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255A34">
        <w:rPr>
          <w:noProof/>
        </w:rPr>
        <w:drawing>
          <wp:inline distT="0" distB="0" distL="0" distR="0" wp14:anchorId="4F84039C" wp14:editId="48B8F8FC">
            <wp:extent cx="6006022" cy="409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7271" r="-1"/>
                    <a:stretch/>
                  </pic:blipFill>
                  <pic:spPr bwMode="auto">
                    <a:xfrm>
                      <a:off x="0" y="0"/>
                      <a:ext cx="6256102" cy="42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6E26" w:rsidRPr="00E7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BA6" w:rsidRDefault="00D06BA6" w:rsidP="0024688C">
      <w:pPr>
        <w:spacing w:after="0" w:line="240" w:lineRule="auto"/>
      </w:pPr>
      <w:r>
        <w:separator/>
      </w:r>
    </w:p>
  </w:endnote>
  <w:endnote w:type="continuationSeparator" w:id="0">
    <w:p w:rsidR="00D06BA6" w:rsidRDefault="00D06BA6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BA6" w:rsidRDefault="00D06BA6" w:rsidP="0024688C">
      <w:pPr>
        <w:spacing w:after="0" w:line="240" w:lineRule="auto"/>
      </w:pPr>
      <w:r>
        <w:separator/>
      </w:r>
    </w:p>
  </w:footnote>
  <w:footnote w:type="continuationSeparator" w:id="0">
    <w:p w:rsidR="00D06BA6" w:rsidRDefault="00D06BA6" w:rsidP="0024688C">
      <w:pPr>
        <w:spacing w:after="0" w:line="240" w:lineRule="auto"/>
      </w:pPr>
      <w:r>
        <w:continuationSeparator/>
      </w:r>
    </w:p>
  </w:footnote>
  <w:footnote w:id="1">
    <w:p w:rsidR="00E47259" w:rsidRDefault="00E47259" w:rsidP="00E472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relevant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16"/>
          <w:szCs w:val="24"/>
        </w:rPr>
        <w:t xml:space="preserve">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sz w:val="16"/>
          <w:szCs w:val="24"/>
        </w:rPr>
        <w:t>deg2reg().</w:t>
      </w:r>
    </w:p>
  </w:footnote>
  <w:footnote w:id="2">
    <w:p w:rsidR="006B48D3" w:rsidRPr="00275BDD" w:rsidRDefault="006B48D3" w:rsidP="006B48D3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relevant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functions: </w:t>
      </w:r>
      <w:proofErr w:type="spellStart"/>
      <w:proofErr w:type="gramStart"/>
      <w:r w:rsidRPr="0021298E"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gramEnd"/>
      <w:r w:rsidRPr="0021298E">
        <w:rPr>
          <w:rFonts w:ascii="Times New Roman" w:eastAsia="Times New Roman" w:hAnsi="Times New Roman" w:cs="Times New Roman"/>
          <w:sz w:val="16"/>
          <w:szCs w:val="24"/>
        </w:rPr>
        <w:t>freq</w:t>
      </w:r>
      <w:r w:rsidR="005251F8">
        <w:rPr>
          <w:rFonts w:ascii="Times New Roman" w:eastAsia="Times New Roman" w:hAnsi="Times New Roman" w:cs="Times New Roman"/>
          <w:sz w:val="16"/>
          <w:szCs w:val="24"/>
        </w:rPr>
        <w:t xml:space="preserve">2reg(), </w:t>
      </w:r>
      <w:proofErr w:type="spellStart"/>
      <w:r w:rsidR="005251F8"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 w:rsidR="005251F8">
        <w:rPr>
          <w:rFonts w:ascii="Times New Roman" w:eastAsia="Times New Roman" w:hAnsi="Times New Roman" w:cs="Times New Roman"/>
          <w:sz w:val="16"/>
          <w:szCs w:val="24"/>
        </w:rPr>
        <w:t>::freq2int().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A0AC0"/>
    <w:multiLevelType w:val="hybridMultilevel"/>
    <w:tmpl w:val="9AD2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3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554C"/>
    <w:rsid w:val="000D4FDA"/>
    <w:rsid w:val="000E32CA"/>
    <w:rsid w:val="00113F41"/>
    <w:rsid w:val="0013530E"/>
    <w:rsid w:val="001460F5"/>
    <w:rsid w:val="00157CA6"/>
    <w:rsid w:val="00194084"/>
    <w:rsid w:val="00195394"/>
    <w:rsid w:val="001A408D"/>
    <w:rsid w:val="001D6E98"/>
    <w:rsid w:val="001E6D57"/>
    <w:rsid w:val="001F6642"/>
    <w:rsid w:val="001F6B57"/>
    <w:rsid w:val="0020084B"/>
    <w:rsid w:val="0024688C"/>
    <w:rsid w:val="00255A34"/>
    <w:rsid w:val="002703E2"/>
    <w:rsid w:val="0027356A"/>
    <w:rsid w:val="00276348"/>
    <w:rsid w:val="002A5FD4"/>
    <w:rsid w:val="002B5E6C"/>
    <w:rsid w:val="002C54A2"/>
    <w:rsid w:val="002D2387"/>
    <w:rsid w:val="002E3BAB"/>
    <w:rsid w:val="002E7ABE"/>
    <w:rsid w:val="002F77CF"/>
    <w:rsid w:val="00327B68"/>
    <w:rsid w:val="00351454"/>
    <w:rsid w:val="00376DB5"/>
    <w:rsid w:val="00385DF8"/>
    <w:rsid w:val="003979FE"/>
    <w:rsid w:val="003B4F7D"/>
    <w:rsid w:val="003E2C32"/>
    <w:rsid w:val="003E7D89"/>
    <w:rsid w:val="00403D4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51F8"/>
    <w:rsid w:val="00526CFF"/>
    <w:rsid w:val="005405A7"/>
    <w:rsid w:val="00543E7B"/>
    <w:rsid w:val="00550729"/>
    <w:rsid w:val="00557588"/>
    <w:rsid w:val="005622B4"/>
    <w:rsid w:val="00566EB1"/>
    <w:rsid w:val="005B24B3"/>
    <w:rsid w:val="005E5FE5"/>
    <w:rsid w:val="005F165A"/>
    <w:rsid w:val="00600363"/>
    <w:rsid w:val="00611256"/>
    <w:rsid w:val="00616EAE"/>
    <w:rsid w:val="00620835"/>
    <w:rsid w:val="0063393C"/>
    <w:rsid w:val="00640ED8"/>
    <w:rsid w:val="00664A86"/>
    <w:rsid w:val="0069063D"/>
    <w:rsid w:val="006B48D3"/>
    <w:rsid w:val="006C4AE7"/>
    <w:rsid w:val="006C553D"/>
    <w:rsid w:val="006E738B"/>
    <w:rsid w:val="00702982"/>
    <w:rsid w:val="0070405F"/>
    <w:rsid w:val="0071167D"/>
    <w:rsid w:val="0071598F"/>
    <w:rsid w:val="007341E4"/>
    <w:rsid w:val="00742283"/>
    <w:rsid w:val="00766641"/>
    <w:rsid w:val="00780512"/>
    <w:rsid w:val="007A41AF"/>
    <w:rsid w:val="00811B2E"/>
    <w:rsid w:val="00831025"/>
    <w:rsid w:val="00861175"/>
    <w:rsid w:val="00870AF2"/>
    <w:rsid w:val="0087798C"/>
    <w:rsid w:val="00883110"/>
    <w:rsid w:val="00914B7B"/>
    <w:rsid w:val="00916649"/>
    <w:rsid w:val="009309B3"/>
    <w:rsid w:val="00933B67"/>
    <w:rsid w:val="00952AC8"/>
    <w:rsid w:val="00961C36"/>
    <w:rsid w:val="009A7D51"/>
    <w:rsid w:val="009A7E17"/>
    <w:rsid w:val="009B556B"/>
    <w:rsid w:val="009C134D"/>
    <w:rsid w:val="009E0122"/>
    <w:rsid w:val="009F215F"/>
    <w:rsid w:val="009F35AB"/>
    <w:rsid w:val="009F622F"/>
    <w:rsid w:val="00A21627"/>
    <w:rsid w:val="00A27EBF"/>
    <w:rsid w:val="00A30104"/>
    <w:rsid w:val="00A379DF"/>
    <w:rsid w:val="00A93509"/>
    <w:rsid w:val="00AE6E9D"/>
    <w:rsid w:val="00AE7EEB"/>
    <w:rsid w:val="00B2257C"/>
    <w:rsid w:val="00B44915"/>
    <w:rsid w:val="00B530D5"/>
    <w:rsid w:val="00B71794"/>
    <w:rsid w:val="00B85972"/>
    <w:rsid w:val="00B86655"/>
    <w:rsid w:val="00B92E26"/>
    <w:rsid w:val="00BB469E"/>
    <w:rsid w:val="00BB4F7E"/>
    <w:rsid w:val="00BF6F12"/>
    <w:rsid w:val="00C02680"/>
    <w:rsid w:val="00C03129"/>
    <w:rsid w:val="00C225B1"/>
    <w:rsid w:val="00C23934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06BA6"/>
    <w:rsid w:val="00D16470"/>
    <w:rsid w:val="00D27DFC"/>
    <w:rsid w:val="00D3453A"/>
    <w:rsid w:val="00D423CD"/>
    <w:rsid w:val="00D51402"/>
    <w:rsid w:val="00D57BEE"/>
    <w:rsid w:val="00D743D9"/>
    <w:rsid w:val="00D87B97"/>
    <w:rsid w:val="00D97820"/>
    <w:rsid w:val="00DD331E"/>
    <w:rsid w:val="00E00223"/>
    <w:rsid w:val="00E03E99"/>
    <w:rsid w:val="00E34C9B"/>
    <w:rsid w:val="00E46594"/>
    <w:rsid w:val="00E47259"/>
    <w:rsid w:val="00E76E26"/>
    <w:rsid w:val="00EA76AD"/>
    <w:rsid w:val="00ED2FE8"/>
    <w:rsid w:val="00ED38AD"/>
    <w:rsid w:val="00EF5D8A"/>
    <w:rsid w:val="00F00D1F"/>
    <w:rsid w:val="00F23D7E"/>
    <w:rsid w:val="00F30CFB"/>
    <w:rsid w:val="00F42128"/>
    <w:rsid w:val="00F43F94"/>
    <w:rsid w:val="00F4419E"/>
    <w:rsid w:val="00F57CA1"/>
    <w:rsid w:val="00F65EBF"/>
    <w:rsid w:val="00F67245"/>
    <w:rsid w:val="00F73996"/>
    <w:rsid w:val="00F7636E"/>
    <w:rsid w:val="00F84792"/>
    <w:rsid w:val="00F86257"/>
    <w:rsid w:val="00FC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40FF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72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72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72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penquantumhardware/qick/blob/fb4a08fc544345af344e129b6d7c1bd98cf914f3/qick_demos/00_Send_receive_pulse.ipynb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hdphoto" Target="media/hdphoto3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Ri-chard-Wu/thesis/blob/master/codes/fullspeed-ro-sg-demo-216/fullspeed-ro-sg-demo-216.ipynb" TargetMode="External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23025-EC3B-44FF-952C-8AA7231B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129</cp:revision>
  <dcterms:created xsi:type="dcterms:W3CDTF">2023-10-19T06:44:00Z</dcterms:created>
  <dcterms:modified xsi:type="dcterms:W3CDTF">2023-12-15T07:40:00Z</dcterms:modified>
</cp:coreProperties>
</file>