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6FE3" w14:textId="702316E8" w:rsidR="00AF7130" w:rsidRDefault="00887474">
      <w:r>
        <w:t>Asynchronous Programming:</w:t>
      </w:r>
    </w:p>
    <w:p w14:paraId="3C05A0DE" w14:textId="0E8F63B9" w:rsidR="00887474" w:rsidRDefault="00887474">
      <w:r>
        <w:t>Performing different tasks simultaneously/</w:t>
      </w:r>
      <w:proofErr w:type="spellStart"/>
      <w:r>
        <w:t>parallely</w:t>
      </w:r>
      <w:proofErr w:type="spellEnd"/>
      <w:r>
        <w:t xml:space="preserve"> instead of sequentially is called as asynchronous. </w:t>
      </w:r>
    </w:p>
    <w:p w14:paraId="2DF173A5" w14:textId="46163FDC" w:rsidR="00887474" w:rsidRDefault="008639FA">
      <w:r>
        <w:t>Ex:</w:t>
      </w:r>
    </w:p>
    <w:p w14:paraId="004D3AEE" w14:textId="77777777" w:rsidR="008639FA" w:rsidRDefault="00887474">
      <w:r>
        <w:t>Let say we have a repository class interacting with a database class which is an expensive task</w:t>
      </w:r>
      <w:r w:rsidR="008639FA">
        <w:t>, so</w:t>
      </w:r>
      <w:r>
        <w:t xml:space="preserve"> if one task is interacting with database </w:t>
      </w:r>
      <w:r w:rsidR="008639FA">
        <w:t xml:space="preserve">and you want other task to interact as well. </w:t>
      </w:r>
    </w:p>
    <w:p w14:paraId="2A1B1EFD" w14:textId="5E9CA925" w:rsidR="00887474" w:rsidRDefault="008639FA">
      <w:r>
        <w:t>Here you can make an asynchronous call from repository to database so that other task do not have to wait for the completion.</w:t>
      </w:r>
    </w:p>
    <w:p w14:paraId="10D186E4" w14:textId="36A69F14" w:rsidR="007B12E7" w:rsidRDefault="007B12E7"/>
    <w:p w14:paraId="31318926" w14:textId="6072FC5B" w:rsidR="007B12E7" w:rsidRPr="007B12E7" w:rsidRDefault="007B12E7">
      <w:pPr>
        <w:rPr>
          <w:b/>
          <w:bCs/>
        </w:rPr>
      </w:pPr>
      <w:r w:rsidRPr="007B12E7">
        <w:rPr>
          <w:b/>
          <w:bCs/>
        </w:rPr>
        <w:t>Syntax Ex:</w:t>
      </w:r>
    </w:p>
    <w:p w14:paraId="3B11E28F" w14:textId="282AE64B" w:rsidR="008639FA" w:rsidRPr="007B12E7" w:rsidRDefault="007B12E7">
      <w:pPr>
        <w:rPr>
          <w:i/>
          <w:iCs/>
        </w:rPr>
      </w:pPr>
      <w:r w:rsidRPr="007B12E7">
        <w:rPr>
          <w:i/>
          <w:iCs/>
          <w:highlight w:val="cyan"/>
        </w:rPr>
        <w:t xml:space="preserve">Task&lt;Model&gt; </w:t>
      </w:r>
      <w:proofErr w:type="spellStart"/>
      <w:r w:rsidRPr="007B12E7">
        <w:rPr>
          <w:i/>
          <w:iCs/>
          <w:highlight w:val="cyan"/>
        </w:rPr>
        <w:t>MethodNameAsync</w:t>
      </w:r>
      <w:proofErr w:type="spellEnd"/>
      <w:r w:rsidRPr="007B12E7">
        <w:rPr>
          <w:i/>
          <w:iCs/>
          <w:highlight w:val="cyan"/>
        </w:rPr>
        <w:t>(Attributes)</w:t>
      </w:r>
    </w:p>
    <w:p w14:paraId="0E9A0D98" w14:textId="1017BBDF" w:rsidR="007B12E7" w:rsidRPr="007B12E7" w:rsidRDefault="007B12E7">
      <w:pPr>
        <w:rPr>
          <w:b/>
          <w:bCs/>
          <w:i/>
          <w:iCs/>
        </w:rPr>
      </w:pPr>
      <w:r w:rsidRPr="007B12E7">
        <w:rPr>
          <w:b/>
          <w:bCs/>
          <w:i/>
          <w:iCs/>
        </w:rPr>
        <w:t xml:space="preserve">Task&lt;Item&gt; </w:t>
      </w:r>
      <w:proofErr w:type="spellStart"/>
      <w:r w:rsidRPr="007B12E7">
        <w:rPr>
          <w:b/>
          <w:bCs/>
          <w:i/>
          <w:iCs/>
        </w:rPr>
        <w:t>GetItemAsync</w:t>
      </w:r>
      <w:proofErr w:type="spellEnd"/>
      <w:r w:rsidRPr="007B12E7">
        <w:rPr>
          <w:b/>
          <w:bCs/>
          <w:i/>
          <w:iCs/>
        </w:rPr>
        <w:t>(</w:t>
      </w:r>
      <w:proofErr w:type="spellStart"/>
      <w:r w:rsidRPr="007B12E7">
        <w:rPr>
          <w:b/>
          <w:bCs/>
          <w:i/>
          <w:iCs/>
        </w:rPr>
        <w:t>Guid</w:t>
      </w:r>
      <w:proofErr w:type="spellEnd"/>
      <w:r w:rsidRPr="007B12E7">
        <w:rPr>
          <w:b/>
          <w:bCs/>
          <w:i/>
          <w:iCs/>
        </w:rPr>
        <w:t xml:space="preserve"> Id)</w:t>
      </w:r>
    </w:p>
    <w:p w14:paraId="22957B53" w14:textId="715F07EF" w:rsidR="007B12CD" w:rsidRDefault="007B12CD">
      <w:r w:rsidRPr="007B12E7">
        <w:rPr>
          <w:b/>
          <w:bCs/>
        </w:rPr>
        <w:t>Async</w:t>
      </w:r>
      <w:r>
        <w:t>: Indicates that it’s an asynchronou</w:t>
      </w:r>
      <w:r w:rsidR="007B12E7">
        <w:t>s</w:t>
      </w:r>
      <w:r w:rsidR="00E911B6">
        <w:t xml:space="preserve"> method</w:t>
      </w:r>
      <w:r>
        <w:t>.</w:t>
      </w:r>
    </w:p>
    <w:p w14:paraId="49567425" w14:textId="10E4007D" w:rsidR="007B12CD" w:rsidRDefault="007B12CD">
      <w:r w:rsidRPr="007B12E7">
        <w:rPr>
          <w:b/>
          <w:bCs/>
        </w:rPr>
        <w:t>Task</w:t>
      </w:r>
      <w:r>
        <w:t xml:space="preserve">: Indicates </w:t>
      </w:r>
      <w:r w:rsidR="007B12E7">
        <w:t>that it’s an</w:t>
      </w:r>
      <w:r>
        <w:t xml:space="preserve"> asynchronous</w:t>
      </w:r>
      <w:r w:rsidR="007B12E7">
        <w:t xml:space="preserve"> operation</w:t>
      </w:r>
      <w:r>
        <w:t xml:space="preserve">, </w:t>
      </w:r>
      <w:r w:rsidR="007B12E7">
        <w:t>so you will get the result as task that represents an asynchronous operation that eventually is going to return items whenever we have finished retrieving from the database.</w:t>
      </w:r>
    </w:p>
    <w:p w14:paraId="15F37C13" w14:textId="7ED2702B" w:rsidR="00E911B6" w:rsidRDefault="00E911B6">
      <w:r w:rsidRPr="00E911B6">
        <w:rPr>
          <w:b/>
          <w:bCs/>
        </w:rPr>
        <w:t>Await</w:t>
      </w:r>
      <w:r>
        <w:t xml:space="preserve">: </w:t>
      </w:r>
      <w:r>
        <w:t>When the asynchronous operation completes, the await operator returns the result.</w:t>
      </w:r>
    </w:p>
    <w:p w14:paraId="7E5D0594" w14:textId="51AC0C01" w:rsidR="005D451A" w:rsidRDefault="005D451A"/>
    <w:p w14:paraId="50556B56" w14:textId="62F5FD81" w:rsidR="005D451A" w:rsidRDefault="005D451A">
      <w:r>
        <w:t xml:space="preserve">Repository &gt; </w:t>
      </w:r>
      <w:proofErr w:type="spellStart"/>
      <w:r>
        <w:t>IItemsRepository</w:t>
      </w:r>
      <w:proofErr w:type="spellEnd"/>
      <w:r>
        <w:t>:</w:t>
      </w:r>
    </w:p>
    <w:p w14:paraId="120B2CAF" w14:textId="076BA525" w:rsidR="005D451A" w:rsidRDefault="005D451A">
      <w:r>
        <w:rPr>
          <w:noProof/>
        </w:rPr>
        <w:drawing>
          <wp:inline distT="0" distB="0" distL="0" distR="0" wp14:anchorId="47AB4054" wp14:editId="0FCF9FB9">
            <wp:extent cx="395287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DE97" w14:textId="5A19DBC9" w:rsidR="005D451A" w:rsidRDefault="005D451A">
      <w:r>
        <w:t xml:space="preserve">Repository &gt; </w:t>
      </w:r>
      <w:proofErr w:type="spellStart"/>
      <w:r>
        <w:t>DatabaseRepository</w:t>
      </w:r>
      <w:proofErr w:type="spellEnd"/>
      <w:r>
        <w:t>:</w:t>
      </w:r>
    </w:p>
    <w:p w14:paraId="635EE1DE" w14:textId="2D119F9D" w:rsidR="005D451A" w:rsidRDefault="005D451A">
      <w:r>
        <w:rPr>
          <w:noProof/>
        </w:rPr>
        <w:lastRenderedPageBreak/>
        <w:drawing>
          <wp:inline distT="0" distB="0" distL="0" distR="0" wp14:anchorId="2E4B6A6F" wp14:editId="1E3EE956">
            <wp:extent cx="54197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1F62" w14:textId="1D56A7E4" w:rsidR="00E911B6" w:rsidRDefault="00E911B6"/>
    <w:p w14:paraId="20739EBC" w14:textId="0E9D6206" w:rsidR="003125C5" w:rsidRDefault="003125C5"/>
    <w:p w14:paraId="1BE86B3F" w14:textId="77777777" w:rsidR="00610026" w:rsidRDefault="00610026"/>
    <w:p w14:paraId="1191319B" w14:textId="77777777" w:rsidR="00610026" w:rsidRDefault="00610026"/>
    <w:p w14:paraId="59448F29" w14:textId="77777777" w:rsidR="00610026" w:rsidRDefault="00610026"/>
    <w:p w14:paraId="2C943825" w14:textId="77777777" w:rsidR="00610026" w:rsidRDefault="00610026"/>
    <w:p w14:paraId="602BF3F5" w14:textId="77777777" w:rsidR="00610026" w:rsidRDefault="00610026"/>
    <w:p w14:paraId="1CAA8649" w14:textId="77777777" w:rsidR="00610026" w:rsidRDefault="00610026"/>
    <w:p w14:paraId="57F17C9B" w14:textId="77777777" w:rsidR="00610026" w:rsidRDefault="00610026"/>
    <w:p w14:paraId="2E00E44F" w14:textId="77777777" w:rsidR="00610026" w:rsidRDefault="00610026"/>
    <w:p w14:paraId="00D30D37" w14:textId="77777777" w:rsidR="00610026" w:rsidRDefault="00610026"/>
    <w:p w14:paraId="33FF7C82" w14:textId="77777777" w:rsidR="00610026" w:rsidRDefault="00610026"/>
    <w:p w14:paraId="39627168" w14:textId="77777777" w:rsidR="00610026" w:rsidRDefault="00610026"/>
    <w:p w14:paraId="3885279B" w14:textId="77777777" w:rsidR="00610026" w:rsidRDefault="00610026"/>
    <w:p w14:paraId="1879B21E" w14:textId="77777777" w:rsidR="00610026" w:rsidRDefault="00610026"/>
    <w:p w14:paraId="5F82F517" w14:textId="77777777" w:rsidR="00610026" w:rsidRDefault="00610026"/>
    <w:p w14:paraId="581FCD9A" w14:textId="77777777" w:rsidR="00610026" w:rsidRDefault="00610026"/>
    <w:p w14:paraId="6F404A71" w14:textId="77777777" w:rsidR="00610026" w:rsidRDefault="00610026"/>
    <w:p w14:paraId="6A30D784" w14:textId="77777777" w:rsidR="00610026" w:rsidRDefault="00610026"/>
    <w:p w14:paraId="2A2FB92E" w14:textId="77777777" w:rsidR="00610026" w:rsidRDefault="00610026"/>
    <w:p w14:paraId="411C3F11" w14:textId="77777777" w:rsidR="00610026" w:rsidRDefault="00610026"/>
    <w:p w14:paraId="351D9D3F" w14:textId="77777777" w:rsidR="00610026" w:rsidRDefault="00610026"/>
    <w:sectPr w:rsidR="00610026" w:rsidSect="00013C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6B46" w14:textId="77777777" w:rsidR="0094509E" w:rsidRDefault="0094509E" w:rsidP="00E12B26">
      <w:pPr>
        <w:spacing w:after="0" w:line="240" w:lineRule="auto"/>
      </w:pPr>
      <w:r>
        <w:separator/>
      </w:r>
    </w:p>
  </w:endnote>
  <w:endnote w:type="continuationSeparator" w:id="0">
    <w:p w14:paraId="40D402CD" w14:textId="77777777" w:rsidR="0094509E" w:rsidRDefault="0094509E" w:rsidP="00E1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017B8" w14:textId="77777777" w:rsidR="0094509E" w:rsidRDefault="0094509E" w:rsidP="00E12B26">
      <w:pPr>
        <w:spacing w:after="0" w:line="240" w:lineRule="auto"/>
      </w:pPr>
      <w:r>
        <w:separator/>
      </w:r>
    </w:p>
  </w:footnote>
  <w:footnote w:type="continuationSeparator" w:id="0">
    <w:p w14:paraId="753CF2A3" w14:textId="77777777" w:rsidR="0094509E" w:rsidRDefault="0094509E" w:rsidP="00E12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4"/>
    <w:rsid w:val="00013C10"/>
    <w:rsid w:val="000E3716"/>
    <w:rsid w:val="001A7C8A"/>
    <w:rsid w:val="002261D6"/>
    <w:rsid w:val="002B09A3"/>
    <w:rsid w:val="003125C5"/>
    <w:rsid w:val="00346B00"/>
    <w:rsid w:val="003E18EF"/>
    <w:rsid w:val="004A62BC"/>
    <w:rsid w:val="0051754F"/>
    <w:rsid w:val="005D451A"/>
    <w:rsid w:val="00610026"/>
    <w:rsid w:val="0064421E"/>
    <w:rsid w:val="0070236C"/>
    <w:rsid w:val="0077525D"/>
    <w:rsid w:val="007B12CD"/>
    <w:rsid w:val="007B12E7"/>
    <w:rsid w:val="008639FA"/>
    <w:rsid w:val="00887474"/>
    <w:rsid w:val="00907927"/>
    <w:rsid w:val="0094509E"/>
    <w:rsid w:val="00A01D14"/>
    <w:rsid w:val="00AC69EF"/>
    <w:rsid w:val="00AD5B08"/>
    <w:rsid w:val="00AF7130"/>
    <w:rsid w:val="00B7419D"/>
    <w:rsid w:val="00C13C26"/>
    <w:rsid w:val="00D353B3"/>
    <w:rsid w:val="00DD0DA8"/>
    <w:rsid w:val="00E04A3E"/>
    <w:rsid w:val="00E12B26"/>
    <w:rsid w:val="00E65C17"/>
    <w:rsid w:val="00E911B6"/>
    <w:rsid w:val="00EF4919"/>
    <w:rsid w:val="00FB479B"/>
    <w:rsid w:val="00FD707D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61B47"/>
  <w15:chartTrackingRefBased/>
  <w15:docId w15:val="{264E07DB-7EB6-4CBD-812A-D68A7791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18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8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18E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E18EF"/>
  </w:style>
  <w:style w:type="character" w:customStyle="1" w:styleId="hljs-keyword">
    <w:name w:val="hljs-keyword"/>
    <w:basedOn w:val="DefaultParagraphFont"/>
    <w:rsid w:val="003E18EF"/>
  </w:style>
  <w:style w:type="character" w:customStyle="1" w:styleId="hljs-title">
    <w:name w:val="hljs-title"/>
    <w:basedOn w:val="DefaultParagraphFont"/>
    <w:rsid w:val="003E18EF"/>
  </w:style>
  <w:style w:type="character" w:customStyle="1" w:styleId="hljs-function">
    <w:name w:val="hljs-function"/>
    <w:basedOn w:val="DefaultParagraphFont"/>
    <w:rsid w:val="003E18EF"/>
  </w:style>
  <w:style w:type="character" w:customStyle="1" w:styleId="hljs-params">
    <w:name w:val="hljs-params"/>
    <w:basedOn w:val="DefaultParagraphFont"/>
    <w:rsid w:val="003E18EF"/>
  </w:style>
  <w:style w:type="character" w:customStyle="1" w:styleId="hljs-builtin">
    <w:name w:val="hljs-built_in"/>
    <w:basedOn w:val="DefaultParagraphFont"/>
    <w:rsid w:val="003E18EF"/>
  </w:style>
  <w:style w:type="character" w:customStyle="1" w:styleId="hljs-number">
    <w:name w:val="hljs-number"/>
    <w:basedOn w:val="DefaultParagraphFont"/>
    <w:rsid w:val="003E18EF"/>
  </w:style>
  <w:style w:type="paragraph" w:customStyle="1" w:styleId="pw-post-body-paragraph">
    <w:name w:val="pw-post-body-paragraph"/>
    <w:basedOn w:val="Normal"/>
    <w:rsid w:val="00C1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C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25</cp:revision>
  <dcterms:created xsi:type="dcterms:W3CDTF">2022-07-26T14:11:00Z</dcterms:created>
  <dcterms:modified xsi:type="dcterms:W3CDTF">2022-07-27T23:08:00Z</dcterms:modified>
</cp:coreProperties>
</file>