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8B61" w14:textId="77777777" w:rsidR="007C5D3F" w:rsidRPr="00C13C26" w:rsidRDefault="007C5D3F" w:rsidP="007C5D3F">
      <w:pPr>
        <w:tabs>
          <w:tab w:val="left" w:pos="2500"/>
        </w:tabs>
        <w:jc w:val="center"/>
        <w:rPr>
          <w:b/>
          <w:bCs/>
          <w:sz w:val="28"/>
          <w:szCs w:val="28"/>
        </w:rPr>
      </w:pPr>
      <w:r w:rsidRPr="00C13C26">
        <w:rPr>
          <w:b/>
          <w:bCs/>
          <w:sz w:val="28"/>
          <w:szCs w:val="28"/>
        </w:rPr>
        <w:t>Interfaces:</w:t>
      </w:r>
    </w:p>
    <w:p w14:paraId="43C5EB38"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A: They can make your code easier to maintain in the future by introducing a loose coupling between your front end and your back end implementation.</w:t>
      </w:r>
    </w:p>
    <w:p w14:paraId="1ADD9B2A"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could write this to start with, as there are only going to be trolls:</w:t>
      </w:r>
    </w:p>
    <w:p w14:paraId="4296493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This is our back-end implementation of a troll</w:t>
      </w:r>
    </w:p>
    <w:p w14:paraId="1A847EB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class Troll</w:t>
      </w:r>
    </w:p>
    <w:p w14:paraId="67FE90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BE8D41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1E1DEF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7D684DA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//Implementation here</w:t>
      </w:r>
    </w:p>
    <w:p w14:paraId="2578565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4950A8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34C14BA9"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w:t>
      </w:r>
    </w:p>
    <w:p w14:paraId="768066D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function </w:t>
      </w:r>
      <w:proofErr w:type="spellStart"/>
      <w:r w:rsidRPr="003E18EF">
        <w:rPr>
          <w:rFonts w:ascii="inherit" w:eastAsia="Times New Roman" w:hAnsi="inherit" w:cs="Courier New"/>
          <w:sz w:val="20"/>
          <w:szCs w:val="20"/>
          <w:bdr w:val="none" w:sz="0" w:space="0" w:color="auto" w:frame="1"/>
        </w:rPr>
        <w:t>SpawnCreature</w:t>
      </w:r>
      <w:proofErr w:type="spellEnd"/>
      <w:r w:rsidRPr="003E18EF">
        <w:rPr>
          <w:rFonts w:ascii="inherit" w:eastAsia="Times New Roman" w:hAnsi="inherit" w:cs="Courier New"/>
          <w:sz w:val="20"/>
          <w:szCs w:val="20"/>
          <w:bdr w:val="none" w:sz="0" w:space="0" w:color="auto" w:frame="1"/>
        </w:rPr>
        <w:t>()</w:t>
      </w:r>
    </w:p>
    <w:p w14:paraId="36F614C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9880C0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Troll </w:t>
      </w:r>
      <w:proofErr w:type="spellStart"/>
      <w:r w:rsidRPr="003E18EF">
        <w:rPr>
          <w:rFonts w:ascii="inherit" w:eastAsia="Times New Roman" w:hAnsi="inherit" w:cs="Courier New"/>
          <w:sz w:val="20"/>
          <w:szCs w:val="20"/>
          <w:bdr w:val="none" w:sz="0" w:space="0" w:color="auto" w:frame="1"/>
        </w:rPr>
        <w:t>aTroll</w:t>
      </w:r>
      <w:proofErr w:type="spellEnd"/>
      <w:r w:rsidRPr="003E18EF">
        <w:rPr>
          <w:rFonts w:ascii="inherit" w:eastAsia="Times New Roman" w:hAnsi="inherit" w:cs="Courier New"/>
          <w:sz w:val="20"/>
          <w:szCs w:val="20"/>
          <w:bdr w:val="none" w:sz="0" w:space="0" w:color="auto" w:frame="1"/>
        </w:rPr>
        <w:t xml:space="preserve"> = new Troll();</w:t>
      </w:r>
    </w:p>
    <w:p w14:paraId="134169E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F8910E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aTroll.Walk</w:t>
      </w:r>
      <w:proofErr w:type="spellEnd"/>
      <w:r w:rsidRPr="003E18EF">
        <w:rPr>
          <w:rFonts w:ascii="inherit" w:eastAsia="Times New Roman" w:hAnsi="inherit" w:cs="Courier New"/>
          <w:sz w:val="20"/>
          <w:szCs w:val="20"/>
          <w:bdr w:val="none" w:sz="0" w:space="0" w:color="auto" w:frame="1"/>
        </w:rPr>
        <w:t>(1);</w:t>
      </w:r>
    </w:p>
    <w:p w14:paraId="585A07B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0E5FDBA"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Two weeks down the line, marketing decide you also need Orcs, as they read about them on twitter, so you would have to do something like:</w:t>
      </w:r>
    </w:p>
    <w:p w14:paraId="624375A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class Orc</w:t>
      </w:r>
    </w:p>
    <w:p w14:paraId="5106550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AF8A59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2FF566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746DE63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//Implementation (orcs are faster than trolls)</w:t>
      </w:r>
    </w:p>
    <w:p w14:paraId="372544F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2BD2825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45DEB3D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w:t>
      </w:r>
    </w:p>
    <w:p w14:paraId="0BA7464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void </w:t>
      </w:r>
      <w:proofErr w:type="spellStart"/>
      <w:r w:rsidRPr="003E18EF">
        <w:rPr>
          <w:rFonts w:ascii="inherit" w:eastAsia="Times New Roman" w:hAnsi="inherit" w:cs="Courier New"/>
          <w:sz w:val="20"/>
          <w:szCs w:val="20"/>
          <w:bdr w:val="none" w:sz="0" w:space="0" w:color="auto" w:frame="1"/>
        </w:rPr>
        <w:t>SpawnCreature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2B4105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87A712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0C52D7D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12FB08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Orc:</w:t>
      </w:r>
    </w:p>
    <w:p w14:paraId="7D93AE7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599D8E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Orc </w:t>
      </w:r>
      <w:proofErr w:type="spellStart"/>
      <w:r w:rsidRPr="003E18EF">
        <w:rPr>
          <w:rFonts w:ascii="inherit" w:eastAsia="Times New Roman" w:hAnsi="inherit" w:cs="Courier New"/>
          <w:sz w:val="20"/>
          <w:szCs w:val="20"/>
          <w:bdr w:val="none" w:sz="0" w:space="0" w:color="auto" w:frame="1"/>
        </w:rPr>
        <w:t>anOrc</w:t>
      </w:r>
      <w:proofErr w:type="spellEnd"/>
      <w:r w:rsidRPr="003E18EF">
        <w:rPr>
          <w:rFonts w:ascii="inherit" w:eastAsia="Times New Roman" w:hAnsi="inherit" w:cs="Courier New"/>
          <w:sz w:val="20"/>
          <w:szCs w:val="20"/>
          <w:bdr w:val="none" w:sz="0" w:space="0" w:color="auto" w:frame="1"/>
        </w:rPr>
        <w:t xml:space="preserve"> = new Orc();</w:t>
      </w:r>
    </w:p>
    <w:p w14:paraId="1A22507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anORc.Walk</w:t>
      </w:r>
      <w:proofErr w:type="spellEnd"/>
      <w:r w:rsidRPr="003E18EF">
        <w:rPr>
          <w:rFonts w:ascii="inherit" w:eastAsia="Times New Roman" w:hAnsi="inherit" w:cs="Courier New"/>
          <w:sz w:val="20"/>
          <w:szCs w:val="20"/>
          <w:bdr w:val="none" w:sz="0" w:space="0" w:color="auto" w:frame="1"/>
        </w:rPr>
        <w:t>();</w:t>
      </w:r>
    </w:p>
    <w:p w14:paraId="31758A1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53FA2A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754F6B4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D487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Troll </w:t>
      </w:r>
      <w:proofErr w:type="spellStart"/>
      <w:r w:rsidRPr="003E18EF">
        <w:rPr>
          <w:rFonts w:ascii="inherit" w:eastAsia="Times New Roman" w:hAnsi="inherit" w:cs="Courier New"/>
          <w:sz w:val="20"/>
          <w:szCs w:val="20"/>
          <w:bdr w:val="none" w:sz="0" w:space="0" w:color="auto" w:frame="1"/>
        </w:rPr>
        <w:t>aTroll</w:t>
      </w:r>
      <w:proofErr w:type="spellEnd"/>
      <w:r w:rsidRPr="003E18EF">
        <w:rPr>
          <w:rFonts w:ascii="inherit" w:eastAsia="Times New Roman" w:hAnsi="inherit" w:cs="Courier New"/>
          <w:sz w:val="20"/>
          <w:szCs w:val="20"/>
          <w:bdr w:val="none" w:sz="0" w:space="0" w:color="auto" w:frame="1"/>
        </w:rPr>
        <w:t xml:space="preserve"> = new Troll();</w:t>
      </w:r>
    </w:p>
    <w:p w14:paraId="2E62C09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aTroll.Walk</w:t>
      </w:r>
      <w:proofErr w:type="spellEnd"/>
      <w:r w:rsidRPr="003E18EF">
        <w:rPr>
          <w:rFonts w:ascii="inherit" w:eastAsia="Times New Roman" w:hAnsi="inherit" w:cs="Courier New"/>
          <w:sz w:val="20"/>
          <w:szCs w:val="20"/>
          <w:bdr w:val="none" w:sz="0" w:space="0" w:color="auto" w:frame="1"/>
        </w:rPr>
        <w:t>();</w:t>
      </w:r>
    </w:p>
    <w:p w14:paraId="1D8329B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BE324B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4039FB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lastRenderedPageBreak/>
        <w:t>And you can see how this starts to get messy. You could use an interface here so that your front end would be written once and (here's the important bit) tested, and you can then plug in further back end items as required:</w:t>
      </w:r>
    </w:p>
    <w:p w14:paraId="7A144F7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interface </w:t>
      </w:r>
      <w:proofErr w:type="spellStart"/>
      <w:r w:rsidRPr="003E18EF">
        <w:rPr>
          <w:rFonts w:ascii="inherit" w:eastAsia="Times New Roman" w:hAnsi="inherit" w:cs="Courier New"/>
          <w:sz w:val="20"/>
          <w:szCs w:val="20"/>
          <w:bdr w:val="none" w:sz="0" w:space="0" w:color="auto" w:frame="1"/>
        </w:rPr>
        <w:t>ICreature</w:t>
      </w:r>
      <w:proofErr w:type="spellEnd"/>
    </w:p>
    <w:p w14:paraId="783A0D8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624F66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330D1CC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9164FA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7FA33C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Troll : </w:t>
      </w:r>
      <w:proofErr w:type="spellStart"/>
      <w:r w:rsidRPr="003E18EF">
        <w:rPr>
          <w:rFonts w:ascii="inherit" w:eastAsia="Times New Roman" w:hAnsi="inherit" w:cs="Courier New"/>
          <w:sz w:val="20"/>
          <w:szCs w:val="20"/>
          <w:bdr w:val="none" w:sz="0" w:space="0" w:color="auto" w:frame="1"/>
        </w:rPr>
        <w:t>ICreature</w:t>
      </w:r>
      <w:proofErr w:type="spellEnd"/>
    </w:p>
    <w:p w14:paraId="24A0192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Orc :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w:t>
      </w:r>
    </w:p>
    <w:p w14:paraId="2CF2B7A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67D4A0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etc</w:t>
      </w:r>
      <w:proofErr w:type="spellEnd"/>
    </w:p>
    <w:p w14:paraId="3F8CE041"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 is then:</w:t>
      </w:r>
    </w:p>
    <w:p w14:paraId="1A83FA0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void </w:t>
      </w:r>
      <w:proofErr w:type="spellStart"/>
      <w:r w:rsidRPr="003E18EF">
        <w:rPr>
          <w:rFonts w:ascii="inherit" w:eastAsia="Times New Roman" w:hAnsi="inherit" w:cs="Courier New"/>
          <w:sz w:val="20"/>
          <w:szCs w:val="20"/>
          <w:bdr w:val="none" w:sz="0" w:space="0" w:color="auto" w:frame="1"/>
        </w:rPr>
        <w:t>SpawnCreature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541AAA6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E088B3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creature;</w:t>
      </w:r>
    </w:p>
    <w:p w14:paraId="48D257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87D9AF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15AE1E3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53C9F7D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Orc:</w:t>
      </w:r>
    </w:p>
    <w:p w14:paraId="06353D5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37DC98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Orc();</w:t>
      </w:r>
    </w:p>
    <w:p w14:paraId="4BA8307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58B7A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7C893FE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865656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Troll();</w:t>
      </w:r>
    </w:p>
    <w:p w14:paraId="24EFC3D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D39A58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790781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creature.Walk</w:t>
      </w:r>
      <w:proofErr w:type="spellEnd"/>
      <w:r w:rsidRPr="003E18EF">
        <w:rPr>
          <w:rFonts w:ascii="inherit" w:eastAsia="Times New Roman" w:hAnsi="inherit" w:cs="Courier New"/>
          <w:sz w:val="20"/>
          <w:szCs w:val="20"/>
          <w:bdr w:val="none" w:sz="0" w:space="0" w:color="auto" w:frame="1"/>
        </w:rPr>
        <w:t>();</w:t>
      </w:r>
    </w:p>
    <w:p w14:paraId="0C5B3BA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30D66B1"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 xml:space="preserve">The front end now only cares about the interface </w:t>
      </w:r>
      <w:proofErr w:type="spellStart"/>
      <w:r w:rsidRPr="003E18EF">
        <w:rPr>
          <w:rFonts w:ascii="Segoe UI" w:eastAsia="Times New Roman" w:hAnsi="Segoe UI" w:cs="Segoe UI"/>
          <w:color w:val="232629"/>
          <w:sz w:val="23"/>
          <w:szCs w:val="23"/>
        </w:rPr>
        <w:t>ICreature</w:t>
      </w:r>
      <w:proofErr w:type="spellEnd"/>
      <w:r w:rsidRPr="003E18EF">
        <w:rPr>
          <w:rFonts w:ascii="Segoe UI" w:eastAsia="Times New Roman" w:hAnsi="Segoe UI" w:cs="Segoe UI"/>
          <w:color w:val="232629"/>
          <w:sz w:val="23"/>
          <w:szCs w:val="23"/>
        </w:rPr>
        <w:t xml:space="preserve"> - it's not bothered about the internal implementation of a troll or an orc, but only on the fact that they implement </w:t>
      </w:r>
      <w:proofErr w:type="spellStart"/>
      <w:r w:rsidRPr="003E18EF">
        <w:rPr>
          <w:rFonts w:ascii="Segoe UI" w:eastAsia="Times New Roman" w:hAnsi="Segoe UI" w:cs="Segoe UI"/>
          <w:color w:val="232629"/>
          <w:sz w:val="23"/>
          <w:szCs w:val="23"/>
        </w:rPr>
        <w:t>ICreature</w:t>
      </w:r>
      <w:proofErr w:type="spellEnd"/>
      <w:r w:rsidRPr="003E18EF">
        <w:rPr>
          <w:rFonts w:ascii="Segoe UI" w:eastAsia="Times New Roman" w:hAnsi="Segoe UI" w:cs="Segoe UI"/>
          <w:color w:val="232629"/>
          <w:sz w:val="23"/>
          <w:szCs w:val="23"/>
        </w:rPr>
        <w:t>.</w:t>
      </w:r>
    </w:p>
    <w:p w14:paraId="54295E08"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 important point to note when looking at this from this point of view is that you could also easily have used an abstract creature class, and from this perspective, this has the </w:t>
      </w:r>
      <w:r w:rsidRPr="003E18EF">
        <w:rPr>
          <w:rFonts w:ascii="inherit" w:eastAsia="Times New Roman" w:hAnsi="inherit" w:cs="Segoe UI"/>
          <w:b/>
          <w:bCs/>
          <w:color w:val="232629"/>
          <w:sz w:val="23"/>
          <w:szCs w:val="23"/>
          <w:bdr w:val="none" w:sz="0" w:space="0" w:color="auto" w:frame="1"/>
        </w:rPr>
        <w:t>same</w:t>
      </w:r>
      <w:r w:rsidRPr="003E18EF">
        <w:rPr>
          <w:rFonts w:ascii="Segoe UI" w:eastAsia="Times New Roman" w:hAnsi="Segoe UI" w:cs="Segoe UI"/>
          <w:color w:val="232629"/>
          <w:sz w:val="23"/>
          <w:szCs w:val="23"/>
        </w:rPr>
        <w:t> effect.</w:t>
      </w:r>
    </w:p>
    <w:p w14:paraId="5209288E"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And you could extract the creation out to a factory:</w:t>
      </w:r>
    </w:p>
    <w:p w14:paraId="4465ACA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w:t>
      </w:r>
      <w:proofErr w:type="spellStart"/>
      <w:r w:rsidRPr="003E18EF">
        <w:rPr>
          <w:rFonts w:ascii="inherit" w:eastAsia="Times New Roman" w:hAnsi="inherit" w:cs="Courier New"/>
          <w:sz w:val="20"/>
          <w:szCs w:val="20"/>
          <w:bdr w:val="none" w:sz="0" w:space="0" w:color="auto" w:frame="1"/>
        </w:rPr>
        <w:t>CreatureFactory</w:t>
      </w:r>
      <w:proofErr w:type="spellEnd"/>
      <w:r w:rsidRPr="003E18EF">
        <w:rPr>
          <w:rFonts w:ascii="inherit" w:eastAsia="Times New Roman" w:hAnsi="inherit" w:cs="Courier New"/>
          <w:sz w:val="20"/>
          <w:szCs w:val="20"/>
          <w:bdr w:val="none" w:sz="0" w:space="0" w:color="auto" w:frame="1"/>
        </w:rPr>
        <w:t xml:space="preserve"> {</w:t>
      </w:r>
    </w:p>
    <w:p w14:paraId="0B9D26B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6E2D5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GetCreature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672F2B7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7A2A88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creature;</w:t>
      </w:r>
    </w:p>
    <w:p w14:paraId="562917E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1866A8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1CB1C2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A6DE34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lastRenderedPageBreak/>
        <w:t xml:space="preserve">         case Orc:</w:t>
      </w:r>
    </w:p>
    <w:p w14:paraId="14B52AD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5396EF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Orc();</w:t>
      </w:r>
    </w:p>
    <w:p w14:paraId="0763EDE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FAA726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68F408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4F7E97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Troll();</w:t>
      </w:r>
    </w:p>
    <w:p w14:paraId="65C4BD4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79DD2B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CA9775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return creature;</w:t>
      </w:r>
    </w:p>
    <w:p w14:paraId="5C5536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C19A9A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0F8EC9A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And our front end would then become:</w:t>
      </w:r>
    </w:p>
    <w:p w14:paraId="73DBF9C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3E18EF">
        <w:rPr>
          <w:rFonts w:ascii="inherit" w:eastAsia="Times New Roman" w:hAnsi="inherit" w:cs="Courier New"/>
          <w:sz w:val="20"/>
          <w:szCs w:val="20"/>
          <w:bdr w:val="none" w:sz="0" w:space="0" w:color="auto" w:frame="1"/>
        </w:rPr>
        <w:t>CreatureFactory</w:t>
      </w:r>
      <w:proofErr w:type="spellEnd"/>
      <w:r w:rsidRPr="003E18EF">
        <w:rPr>
          <w:rFonts w:ascii="inherit" w:eastAsia="Times New Roman" w:hAnsi="inherit" w:cs="Courier New"/>
          <w:sz w:val="20"/>
          <w:szCs w:val="20"/>
          <w:bdr w:val="none" w:sz="0" w:space="0" w:color="auto" w:frame="1"/>
        </w:rPr>
        <w:t xml:space="preserve"> _factory;</w:t>
      </w:r>
    </w:p>
    <w:p w14:paraId="5909C11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640CCE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void </w:t>
      </w:r>
      <w:proofErr w:type="spellStart"/>
      <w:r w:rsidRPr="003E18EF">
        <w:rPr>
          <w:rFonts w:ascii="inherit" w:eastAsia="Times New Roman" w:hAnsi="inherit" w:cs="Courier New"/>
          <w:sz w:val="20"/>
          <w:szCs w:val="20"/>
          <w:bdr w:val="none" w:sz="0" w:space="0" w:color="auto" w:frame="1"/>
        </w:rPr>
        <w:t>SpawnCreature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5F01429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4E65373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creature = _</w:t>
      </w:r>
      <w:proofErr w:type="spellStart"/>
      <w:r w:rsidRPr="003E18EF">
        <w:rPr>
          <w:rFonts w:ascii="inherit" w:eastAsia="Times New Roman" w:hAnsi="inherit" w:cs="Courier New"/>
          <w:sz w:val="20"/>
          <w:szCs w:val="20"/>
          <w:bdr w:val="none" w:sz="0" w:space="0" w:color="auto" w:frame="1"/>
        </w:rPr>
        <w:t>factory.GetCreature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1C03D29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9B362C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creature.Walk</w:t>
      </w:r>
      <w:proofErr w:type="spellEnd"/>
      <w:r w:rsidRPr="003E18EF">
        <w:rPr>
          <w:rFonts w:ascii="inherit" w:eastAsia="Times New Roman" w:hAnsi="inherit" w:cs="Courier New"/>
          <w:sz w:val="20"/>
          <w:szCs w:val="20"/>
          <w:bdr w:val="none" w:sz="0" w:space="0" w:color="auto" w:frame="1"/>
        </w:rPr>
        <w:t>();</w:t>
      </w:r>
    </w:p>
    <w:p w14:paraId="51E1E17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1932BEE"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The front end now does not even have to have a reference to the library where Troll and Orc are implemented (providing the factory is in a separate library) - it need know nothing about them whatsoever.</w:t>
      </w:r>
    </w:p>
    <w:p w14:paraId="66092EE9"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B: Say you have functionality that only some creatures will have in your otherwise homogenous data structure</w:t>
      </w:r>
      <w:r w:rsidRPr="003E18EF">
        <w:rPr>
          <w:rFonts w:ascii="Segoe UI" w:eastAsia="Times New Roman" w:hAnsi="Segoe UI" w:cs="Segoe UI"/>
          <w:color w:val="232629"/>
          <w:sz w:val="23"/>
          <w:szCs w:val="23"/>
        </w:rPr>
        <w:t>, e.g.</w:t>
      </w:r>
    </w:p>
    <w:p w14:paraId="09599E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interface </w:t>
      </w:r>
      <w:proofErr w:type="spellStart"/>
      <w:r w:rsidRPr="003E18EF">
        <w:rPr>
          <w:rFonts w:ascii="inherit" w:eastAsia="Times New Roman" w:hAnsi="inherit" w:cs="Courier New"/>
          <w:sz w:val="20"/>
          <w:szCs w:val="20"/>
          <w:bdr w:val="none" w:sz="0" w:space="0" w:color="auto" w:frame="1"/>
        </w:rPr>
        <w:t>ICanTurnToStone</w:t>
      </w:r>
      <w:proofErr w:type="spellEnd"/>
    </w:p>
    <w:p w14:paraId="4E263A6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B9AA38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t>
      </w:r>
      <w:proofErr w:type="spellStart"/>
      <w:r w:rsidRPr="003E18EF">
        <w:rPr>
          <w:rFonts w:ascii="inherit" w:eastAsia="Times New Roman" w:hAnsi="inherit" w:cs="Courier New"/>
          <w:sz w:val="20"/>
          <w:szCs w:val="20"/>
          <w:bdr w:val="none" w:sz="0" w:space="0" w:color="auto" w:frame="1"/>
        </w:rPr>
        <w:t>TurnToStone</w:t>
      </w:r>
      <w:proofErr w:type="spellEnd"/>
      <w:r w:rsidRPr="003E18EF">
        <w:rPr>
          <w:rFonts w:ascii="inherit" w:eastAsia="Times New Roman" w:hAnsi="inherit" w:cs="Courier New"/>
          <w:sz w:val="20"/>
          <w:szCs w:val="20"/>
          <w:bdr w:val="none" w:sz="0" w:space="0" w:color="auto" w:frame="1"/>
        </w:rPr>
        <w:t>();</w:t>
      </w:r>
    </w:p>
    <w:p w14:paraId="668081C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AFEB1C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7F762B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Troll: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ICanTurnToStone</w:t>
      </w:r>
      <w:proofErr w:type="spellEnd"/>
    </w:p>
    <w:p w14:paraId="789288C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 could then be:</w:t>
      </w:r>
    </w:p>
    <w:p w14:paraId="2897128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void </w:t>
      </w:r>
      <w:proofErr w:type="spellStart"/>
      <w:r w:rsidRPr="003E18EF">
        <w:rPr>
          <w:rFonts w:ascii="inherit" w:eastAsia="Times New Roman" w:hAnsi="inherit" w:cs="Courier New"/>
          <w:sz w:val="20"/>
          <w:szCs w:val="20"/>
          <w:bdr w:val="none" w:sz="0" w:space="0" w:color="auto" w:frame="1"/>
        </w:rPr>
        <w:t>SpawnCreatureInSunlight</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46AE171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FB9801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creature = _</w:t>
      </w:r>
      <w:proofErr w:type="spellStart"/>
      <w:r w:rsidRPr="003E18EF">
        <w:rPr>
          <w:rFonts w:ascii="inherit" w:eastAsia="Times New Roman" w:hAnsi="inherit" w:cs="Courier New"/>
          <w:sz w:val="20"/>
          <w:szCs w:val="20"/>
          <w:bdr w:val="none" w:sz="0" w:space="0" w:color="auto" w:frame="1"/>
        </w:rPr>
        <w:t>factory.GetCreature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2A74A4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7D536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creature.Walk</w:t>
      </w:r>
      <w:proofErr w:type="spellEnd"/>
      <w:r w:rsidRPr="003E18EF">
        <w:rPr>
          <w:rFonts w:ascii="inherit" w:eastAsia="Times New Roman" w:hAnsi="inherit" w:cs="Courier New"/>
          <w:sz w:val="20"/>
          <w:szCs w:val="20"/>
          <w:bdr w:val="none" w:sz="0" w:space="0" w:color="auto" w:frame="1"/>
        </w:rPr>
        <w:t>();</w:t>
      </w:r>
    </w:p>
    <w:p w14:paraId="299C8A9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57D71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if (creature is </w:t>
      </w:r>
      <w:proofErr w:type="spellStart"/>
      <w:r w:rsidRPr="003E18EF">
        <w:rPr>
          <w:rFonts w:ascii="inherit" w:eastAsia="Times New Roman" w:hAnsi="inherit" w:cs="Courier New"/>
          <w:sz w:val="20"/>
          <w:szCs w:val="20"/>
          <w:bdr w:val="none" w:sz="0" w:space="0" w:color="auto" w:frame="1"/>
        </w:rPr>
        <w:t>ICanTurnToStone</w:t>
      </w:r>
      <w:proofErr w:type="spellEnd"/>
      <w:r w:rsidRPr="003E18EF">
        <w:rPr>
          <w:rFonts w:ascii="inherit" w:eastAsia="Times New Roman" w:hAnsi="inherit" w:cs="Courier New"/>
          <w:sz w:val="20"/>
          <w:szCs w:val="20"/>
          <w:bdr w:val="none" w:sz="0" w:space="0" w:color="auto" w:frame="1"/>
        </w:rPr>
        <w:t>)</w:t>
      </w:r>
    </w:p>
    <w:p w14:paraId="688214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156FB5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ICanTurnToStone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creature.TurnToStone</w:t>
      </w:r>
      <w:proofErr w:type="spellEnd"/>
      <w:r w:rsidRPr="003E18EF">
        <w:rPr>
          <w:rFonts w:ascii="inherit" w:eastAsia="Times New Roman" w:hAnsi="inherit" w:cs="Courier New"/>
          <w:sz w:val="20"/>
          <w:szCs w:val="20"/>
          <w:bdr w:val="none" w:sz="0" w:space="0" w:color="auto" w:frame="1"/>
        </w:rPr>
        <w:t>();</w:t>
      </w:r>
    </w:p>
    <w:p w14:paraId="60F5B6C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D71357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0B1D4C9C"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C: Usage for dependency injection</w:t>
      </w:r>
    </w:p>
    <w:p w14:paraId="7E10B47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lastRenderedPageBreak/>
        <w:t>Most dependency injection frameworks work when there is a very loose coupling between the front end code and the back end implementation. If we take our factory example above and have our factory implement an interface:</w:t>
      </w:r>
    </w:p>
    <w:p w14:paraId="61E92BF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interface </w:t>
      </w:r>
      <w:proofErr w:type="spellStart"/>
      <w:r w:rsidRPr="003E18EF">
        <w:rPr>
          <w:rFonts w:ascii="inherit" w:eastAsia="Times New Roman" w:hAnsi="inherit" w:cs="Courier New"/>
          <w:sz w:val="20"/>
          <w:szCs w:val="20"/>
          <w:bdr w:val="none" w:sz="0" w:space="0" w:color="auto" w:frame="1"/>
        </w:rPr>
        <w:t>ICreatureFactory</w:t>
      </w:r>
      <w:proofErr w:type="spellEnd"/>
      <w:r w:rsidRPr="003E18EF">
        <w:rPr>
          <w:rFonts w:ascii="inherit" w:eastAsia="Times New Roman" w:hAnsi="inherit" w:cs="Courier New"/>
          <w:sz w:val="20"/>
          <w:szCs w:val="20"/>
          <w:bdr w:val="none" w:sz="0" w:space="0" w:color="auto" w:frame="1"/>
        </w:rPr>
        <w:t xml:space="preserve"> {</w:t>
      </w:r>
    </w:p>
    <w:p w14:paraId="4948E65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GetCreature</w:t>
      </w:r>
      <w:proofErr w:type="spellEnd"/>
      <w:r w:rsidRPr="003E18EF">
        <w:rPr>
          <w:rFonts w:ascii="inherit" w:eastAsia="Times New Roman" w:hAnsi="inherit" w:cs="Courier New"/>
          <w:sz w:val="20"/>
          <w:szCs w:val="20"/>
          <w:bdr w:val="none" w:sz="0" w:space="0" w:color="auto" w:frame="1"/>
        </w:rPr>
        <w:t xml:space="preserve">(string </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0CBA881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B04331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Our front end could then have this injected (</w:t>
      </w:r>
      <w:proofErr w:type="spellStart"/>
      <w:r w:rsidRPr="003E18EF">
        <w:rPr>
          <w:rFonts w:ascii="Segoe UI" w:eastAsia="Times New Roman" w:hAnsi="Segoe UI" w:cs="Segoe UI"/>
          <w:color w:val="232629"/>
          <w:sz w:val="23"/>
          <w:szCs w:val="23"/>
        </w:rPr>
        <w:t>e.g</w:t>
      </w:r>
      <w:proofErr w:type="spellEnd"/>
      <w:r w:rsidRPr="003E18EF">
        <w:rPr>
          <w:rFonts w:ascii="Segoe UI" w:eastAsia="Times New Roman" w:hAnsi="Segoe UI" w:cs="Segoe UI"/>
          <w:color w:val="232629"/>
          <w:sz w:val="23"/>
          <w:szCs w:val="23"/>
        </w:rPr>
        <w:t xml:space="preserve"> an </w:t>
      </w:r>
      <w:proofErr w:type="spellStart"/>
      <w:r w:rsidRPr="003E18EF">
        <w:rPr>
          <w:rFonts w:ascii="Segoe UI" w:eastAsia="Times New Roman" w:hAnsi="Segoe UI" w:cs="Segoe UI"/>
          <w:color w:val="232629"/>
          <w:sz w:val="23"/>
          <w:szCs w:val="23"/>
        </w:rPr>
        <w:t>MVC</w:t>
      </w:r>
      <w:proofErr w:type="spellEnd"/>
      <w:r w:rsidRPr="003E18EF">
        <w:rPr>
          <w:rFonts w:ascii="Segoe UI" w:eastAsia="Times New Roman" w:hAnsi="Segoe UI" w:cs="Segoe UI"/>
          <w:color w:val="232629"/>
          <w:sz w:val="23"/>
          <w:szCs w:val="23"/>
        </w:rPr>
        <w:t xml:space="preserve"> API controller) through the constructor (typically):</w:t>
      </w:r>
    </w:p>
    <w:p w14:paraId="1B2A18C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w:t>
      </w:r>
      <w:proofErr w:type="spellStart"/>
      <w:r w:rsidRPr="003E18EF">
        <w:rPr>
          <w:rFonts w:ascii="inherit" w:eastAsia="Times New Roman" w:hAnsi="inherit" w:cs="Courier New"/>
          <w:sz w:val="20"/>
          <w:szCs w:val="20"/>
          <w:bdr w:val="none" w:sz="0" w:space="0" w:color="auto" w:frame="1"/>
        </w:rPr>
        <w:t>CreatureController</w:t>
      </w:r>
      <w:proofErr w:type="spellEnd"/>
      <w:r w:rsidRPr="003E18EF">
        <w:rPr>
          <w:rFonts w:ascii="inherit" w:eastAsia="Times New Roman" w:hAnsi="inherit" w:cs="Courier New"/>
          <w:sz w:val="20"/>
          <w:szCs w:val="20"/>
          <w:bdr w:val="none" w:sz="0" w:space="0" w:color="auto" w:frame="1"/>
        </w:rPr>
        <w:t xml:space="preserve"> : Controller {</w:t>
      </w:r>
    </w:p>
    <w:p w14:paraId="3904A4E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37881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private </w:t>
      </w:r>
      <w:proofErr w:type="spellStart"/>
      <w:r w:rsidRPr="003E18EF">
        <w:rPr>
          <w:rFonts w:ascii="inherit" w:eastAsia="Times New Roman" w:hAnsi="inherit" w:cs="Courier New"/>
          <w:sz w:val="20"/>
          <w:szCs w:val="20"/>
          <w:bdr w:val="none" w:sz="0" w:space="0" w:color="auto" w:frame="1"/>
        </w:rPr>
        <w:t>readonly</w:t>
      </w:r>
      <w:proofErr w:type="spellEnd"/>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ICreatureFactory</w:t>
      </w:r>
      <w:proofErr w:type="spellEnd"/>
      <w:r w:rsidRPr="003E18EF">
        <w:rPr>
          <w:rFonts w:ascii="inherit" w:eastAsia="Times New Roman" w:hAnsi="inherit" w:cs="Courier New"/>
          <w:sz w:val="20"/>
          <w:szCs w:val="20"/>
          <w:bdr w:val="none" w:sz="0" w:space="0" w:color="auto" w:frame="1"/>
        </w:rPr>
        <w:t xml:space="preserve"> _factory;</w:t>
      </w:r>
    </w:p>
    <w:p w14:paraId="276BAC9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8C93AC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w:t>
      </w:r>
      <w:proofErr w:type="spellStart"/>
      <w:r w:rsidRPr="003E18EF">
        <w:rPr>
          <w:rFonts w:ascii="inherit" w:eastAsia="Times New Roman" w:hAnsi="inherit" w:cs="Courier New"/>
          <w:sz w:val="20"/>
          <w:szCs w:val="20"/>
          <w:bdr w:val="none" w:sz="0" w:space="0" w:color="auto" w:frame="1"/>
        </w:rPr>
        <w:t>CreatureController</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ICreatureFactory</w:t>
      </w:r>
      <w:proofErr w:type="spellEnd"/>
      <w:r w:rsidRPr="003E18EF">
        <w:rPr>
          <w:rFonts w:ascii="inherit" w:eastAsia="Times New Roman" w:hAnsi="inherit" w:cs="Courier New"/>
          <w:sz w:val="20"/>
          <w:szCs w:val="20"/>
          <w:bdr w:val="none" w:sz="0" w:space="0" w:color="auto" w:frame="1"/>
        </w:rPr>
        <w:t xml:space="preserve"> factory) {</w:t>
      </w:r>
    </w:p>
    <w:p w14:paraId="0AE1DDC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_factory = factory;</w:t>
      </w:r>
    </w:p>
    <w:p w14:paraId="16061F8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03F4E1D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4883CA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w:t>
      </w:r>
      <w:proofErr w:type="spellStart"/>
      <w:r w:rsidRPr="003E18EF">
        <w:rPr>
          <w:rFonts w:ascii="inherit" w:eastAsia="Times New Roman" w:hAnsi="inherit" w:cs="Courier New"/>
          <w:sz w:val="20"/>
          <w:szCs w:val="20"/>
          <w:bdr w:val="none" w:sz="0" w:space="0" w:color="auto" w:frame="1"/>
        </w:rPr>
        <w:t>HttpResponseMessage</w:t>
      </w:r>
      <w:proofErr w:type="spellEnd"/>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TurnToStone</w:t>
      </w:r>
      <w:proofErr w:type="spellEnd"/>
      <w:r w:rsidRPr="003E18EF">
        <w:rPr>
          <w:rFonts w:ascii="inherit" w:eastAsia="Times New Roman" w:hAnsi="inherit" w:cs="Courier New"/>
          <w:sz w:val="20"/>
          <w:szCs w:val="20"/>
          <w:bdr w:val="none" w:sz="0" w:space="0" w:color="auto" w:frame="1"/>
        </w:rPr>
        <w:t xml:space="preserve">(string </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 {</w:t>
      </w:r>
    </w:p>
    <w:p w14:paraId="598CE80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DAE485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ICreature</w:t>
      </w:r>
      <w:proofErr w:type="spellEnd"/>
      <w:r w:rsidRPr="003E18EF">
        <w:rPr>
          <w:rFonts w:ascii="inherit" w:eastAsia="Times New Roman" w:hAnsi="inherit" w:cs="Courier New"/>
          <w:sz w:val="20"/>
          <w:szCs w:val="20"/>
          <w:bdr w:val="none" w:sz="0" w:space="0" w:color="auto" w:frame="1"/>
        </w:rPr>
        <w:t xml:space="preserve"> creature = _</w:t>
      </w:r>
      <w:proofErr w:type="spellStart"/>
      <w:r w:rsidRPr="003E18EF">
        <w:rPr>
          <w:rFonts w:ascii="inherit" w:eastAsia="Times New Roman" w:hAnsi="inherit" w:cs="Courier New"/>
          <w:sz w:val="20"/>
          <w:szCs w:val="20"/>
          <w:bdr w:val="none" w:sz="0" w:space="0" w:color="auto" w:frame="1"/>
        </w:rPr>
        <w:t>factory.GetCreature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creatureType</w:t>
      </w:r>
      <w:proofErr w:type="spellEnd"/>
      <w:r w:rsidRPr="003E18EF">
        <w:rPr>
          <w:rFonts w:ascii="inherit" w:eastAsia="Times New Roman" w:hAnsi="inherit" w:cs="Courier New"/>
          <w:sz w:val="20"/>
          <w:szCs w:val="20"/>
          <w:bdr w:val="none" w:sz="0" w:space="0" w:color="auto" w:frame="1"/>
        </w:rPr>
        <w:t>);</w:t>
      </w:r>
    </w:p>
    <w:p w14:paraId="7218CA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3C1E6FF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roofErr w:type="spellStart"/>
      <w:r w:rsidRPr="003E18EF">
        <w:rPr>
          <w:rFonts w:ascii="inherit" w:eastAsia="Times New Roman" w:hAnsi="inherit" w:cs="Courier New"/>
          <w:sz w:val="20"/>
          <w:szCs w:val="20"/>
          <w:bdr w:val="none" w:sz="0" w:space="0" w:color="auto" w:frame="1"/>
        </w:rPr>
        <w:t>creature.TurnToStone</w:t>
      </w:r>
      <w:proofErr w:type="spellEnd"/>
      <w:r w:rsidRPr="003E18EF">
        <w:rPr>
          <w:rFonts w:ascii="inherit" w:eastAsia="Times New Roman" w:hAnsi="inherit" w:cs="Courier New"/>
          <w:sz w:val="20"/>
          <w:szCs w:val="20"/>
          <w:bdr w:val="none" w:sz="0" w:space="0" w:color="auto" w:frame="1"/>
        </w:rPr>
        <w:t>();</w:t>
      </w:r>
    </w:p>
    <w:p w14:paraId="76BB19B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D7904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return </w:t>
      </w:r>
      <w:proofErr w:type="spellStart"/>
      <w:r w:rsidRPr="003E18EF">
        <w:rPr>
          <w:rFonts w:ascii="inherit" w:eastAsia="Times New Roman" w:hAnsi="inherit" w:cs="Courier New"/>
          <w:sz w:val="20"/>
          <w:szCs w:val="20"/>
          <w:bdr w:val="none" w:sz="0" w:space="0" w:color="auto" w:frame="1"/>
        </w:rPr>
        <w:t>Request.CreateResponse</w:t>
      </w:r>
      <w:proofErr w:type="spellEnd"/>
      <w:r w:rsidRPr="003E18EF">
        <w:rPr>
          <w:rFonts w:ascii="inherit" w:eastAsia="Times New Roman" w:hAnsi="inherit" w:cs="Courier New"/>
          <w:sz w:val="20"/>
          <w:szCs w:val="20"/>
          <w:bdr w:val="none" w:sz="0" w:space="0" w:color="auto" w:frame="1"/>
        </w:rPr>
        <w:t>(</w:t>
      </w:r>
      <w:proofErr w:type="spellStart"/>
      <w:r w:rsidRPr="003E18EF">
        <w:rPr>
          <w:rFonts w:ascii="inherit" w:eastAsia="Times New Roman" w:hAnsi="inherit" w:cs="Courier New"/>
          <w:sz w:val="20"/>
          <w:szCs w:val="20"/>
          <w:bdr w:val="none" w:sz="0" w:space="0" w:color="auto" w:frame="1"/>
        </w:rPr>
        <w:t>HttpStatusCode.OK</w:t>
      </w:r>
      <w:proofErr w:type="spellEnd"/>
      <w:r w:rsidRPr="003E18EF">
        <w:rPr>
          <w:rFonts w:ascii="inherit" w:eastAsia="Times New Roman" w:hAnsi="inherit" w:cs="Courier New"/>
          <w:sz w:val="20"/>
          <w:szCs w:val="20"/>
          <w:bdr w:val="none" w:sz="0" w:space="0" w:color="auto" w:frame="1"/>
        </w:rPr>
        <w:t>);</w:t>
      </w:r>
    </w:p>
    <w:p w14:paraId="22C5B56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5CCF53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2E7B2F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 xml:space="preserve">With our DI framework (e.g. </w:t>
      </w:r>
      <w:proofErr w:type="spellStart"/>
      <w:r w:rsidRPr="003E18EF">
        <w:rPr>
          <w:rFonts w:ascii="Segoe UI" w:eastAsia="Times New Roman" w:hAnsi="Segoe UI" w:cs="Segoe UI"/>
          <w:color w:val="232629"/>
          <w:sz w:val="23"/>
          <w:szCs w:val="23"/>
        </w:rPr>
        <w:t>Ninject</w:t>
      </w:r>
      <w:proofErr w:type="spellEnd"/>
      <w:r w:rsidRPr="003E18EF">
        <w:rPr>
          <w:rFonts w:ascii="Segoe UI" w:eastAsia="Times New Roman" w:hAnsi="Segoe UI" w:cs="Segoe UI"/>
          <w:color w:val="232629"/>
          <w:sz w:val="23"/>
          <w:szCs w:val="23"/>
        </w:rPr>
        <w:t xml:space="preserve"> or </w:t>
      </w:r>
      <w:proofErr w:type="spellStart"/>
      <w:r w:rsidRPr="003E18EF">
        <w:rPr>
          <w:rFonts w:ascii="Segoe UI" w:eastAsia="Times New Roman" w:hAnsi="Segoe UI" w:cs="Segoe UI"/>
          <w:color w:val="232629"/>
          <w:sz w:val="23"/>
          <w:szCs w:val="23"/>
        </w:rPr>
        <w:t>Autofac</w:t>
      </w:r>
      <w:proofErr w:type="spellEnd"/>
      <w:r w:rsidRPr="003E18EF">
        <w:rPr>
          <w:rFonts w:ascii="Segoe UI" w:eastAsia="Times New Roman" w:hAnsi="Segoe UI" w:cs="Segoe UI"/>
          <w:color w:val="232629"/>
          <w:sz w:val="23"/>
          <w:szCs w:val="23"/>
        </w:rPr>
        <w:t xml:space="preserve">), we can set them up so that at runtime </w:t>
      </w:r>
      <w:proofErr w:type="spellStart"/>
      <w:r w:rsidRPr="003E18EF">
        <w:rPr>
          <w:rFonts w:ascii="Segoe UI" w:eastAsia="Times New Roman" w:hAnsi="Segoe UI" w:cs="Segoe UI"/>
          <w:color w:val="232629"/>
          <w:sz w:val="23"/>
          <w:szCs w:val="23"/>
        </w:rPr>
        <w:t>a</w:t>
      </w:r>
      <w:proofErr w:type="spellEnd"/>
      <w:r w:rsidRPr="003E18EF">
        <w:rPr>
          <w:rFonts w:ascii="Segoe UI" w:eastAsia="Times New Roman" w:hAnsi="Segoe UI" w:cs="Segoe UI"/>
          <w:color w:val="232629"/>
          <w:sz w:val="23"/>
          <w:szCs w:val="23"/>
        </w:rPr>
        <w:t xml:space="preserve"> instance of </w:t>
      </w:r>
      <w:proofErr w:type="spellStart"/>
      <w:r w:rsidRPr="003E18EF">
        <w:rPr>
          <w:rFonts w:ascii="Segoe UI" w:eastAsia="Times New Roman" w:hAnsi="Segoe UI" w:cs="Segoe UI"/>
          <w:color w:val="232629"/>
          <w:sz w:val="23"/>
          <w:szCs w:val="23"/>
        </w:rPr>
        <w:t>CreatureFactory</w:t>
      </w:r>
      <w:proofErr w:type="spellEnd"/>
      <w:r w:rsidRPr="003E18EF">
        <w:rPr>
          <w:rFonts w:ascii="Segoe UI" w:eastAsia="Times New Roman" w:hAnsi="Segoe UI" w:cs="Segoe UI"/>
          <w:color w:val="232629"/>
          <w:sz w:val="23"/>
          <w:szCs w:val="23"/>
        </w:rPr>
        <w:t xml:space="preserve"> will be created whenever an </w:t>
      </w:r>
      <w:proofErr w:type="spellStart"/>
      <w:r w:rsidRPr="003E18EF">
        <w:rPr>
          <w:rFonts w:ascii="Segoe UI" w:eastAsia="Times New Roman" w:hAnsi="Segoe UI" w:cs="Segoe UI"/>
          <w:color w:val="232629"/>
          <w:sz w:val="23"/>
          <w:szCs w:val="23"/>
        </w:rPr>
        <w:t>ICreatureFactory</w:t>
      </w:r>
      <w:proofErr w:type="spellEnd"/>
      <w:r w:rsidRPr="003E18EF">
        <w:rPr>
          <w:rFonts w:ascii="Segoe UI" w:eastAsia="Times New Roman" w:hAnsi="Segoe UI" w:cs="Segoe UI"/>
          <w:color w:val="232629"/>
          <w:sz w:val="23"/>
          <w:szCs w:val="23"/>
        </w:rPr>
        <w:t xml:space="preserve"> is needed in an constructor - this makes our code nice and simple.</w:t>
      </w:r>
    </w:p>
    <w:p w14:paraId="3DCA91B7"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 xml:space="preserve">It also means that when we write a unit test for our controller, we can provide a mocked </w:t>
      </w:r>
      <w:proofErr w:type="spellStart"/>
      <w:r w:rsidRPr="003E18EF">
        <w:rPr>
          <w:rFonts w:ascii="Segoe UI" w:eastAsia="Times New Roman" w:hAnsi="Segoe UI" w:cs="Segoe UI"/>
          <w:color w:val="232629"/>
          <w:sz w:val="23"/>
          <w:szCs w:val="23"/>
        </w:rPr>
        <w:t>ICreatureFactory</w:t>
      </w:r>
      <w:proofErr w:type="spellEnd"/>
      <w:r w:rsidRPr="003E18EF">
        <w:rPr>
          <w:rFonts w:ascii="Segoe UI" w:eastAsia="Times New Roman" w:hAnsi="Segoe UI" w:cs="Segoe UI"/>
          <w:color w:val="232629"/>
          <w:sz w:val="23"/>
          <w:szCs w:val="23"/>
        </w:rPr>
        <w:t xml:space="preserve"> (e.g. if the concrete implementation required DB access, we don't want our unit tests dependent on that) and easily test the code in our controller.</w:t>
      </w:r>
    </w:p>
    <w:p w14:paraId="1F44F26C"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D: There are other uses e.g. you have two projects A and B that for 'legacy' reasons are not well structured, and A has a reference to B.</w:t>
      </w:r>
    </w:p>
    <w:p w14:paraId="3314E404"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then find functionality in B that needs to call a method already in A. You can't do it using concrete implementations as you get a circular reference.</w:t>
      </w:r>
    </w:p>
    <w:p w14:paraId="437C2B92" w14:textId="77777777" w:rsidR="007C5D3F" w:rsidRPr="003E18EF" w:rsidRDefault="007C5D3F" w:rsidP="007C5D3F">
      <w:pPr>
        <w:shd w:val="clear" w:color="auto" w:fill="FFFFFF"/>
        <w:spacing w:after="0"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can have an interface declared in B that the class in A then implements. Your method in B can be passed an instance of a class that implements the interface with no problem, even though the concrete object is of a type in A.</w:t>
      </w:r>
    </w:p>
    <w:p w14:paraId="0DA049C6" w14:textId="77777777" w:rsidR="007C5D3F"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p>
    <w:p w14:paraId="593ADA37"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lastRenderedPageBreak/>
        <w:t>An interface expresses a </w:t>
      </w:r>
      <w:r w:rsidRPr="00C13C26">
        <w:rPr>
          <w:rStyle w:val="Strong"/>
          <w:rFonts w:asciiTheme="minorHAnsi" w:hAnsiTheme="minorHAnsi" w:cstheme="minorHAnsi"/>
          <w:color w:val="292929"/>
          <w:spacing w:val="-1"/>
        </w:rPr>
        <w:t>behavior that a given class or structure may choose to support</w:t>
      </w:r>
      <w:r w:rsidRPr="00C13C26">
        <w:rPr>
          <w:rFonts w:asciiTheme="minorHAnsi" w:hAnsiTheme="minorHAnsi" w:cstheme="minorHAnsi"/>
          <w:color w:val="292929"/>
          <w:spacing w:val="-1"/>
        </w:rPr>
        <w:t>.</w:t>
      </w:r>
    </w:p>
    <w:p w14:paraId="41D24D0B"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Types ability to convert instances of itself to another type, provided by the </w:t>
      </w:r>
      <w:proofErr w:type="spellStart"/>
      <w:r w:rsidRPr="00C13C26">
        <w:rPr>
          <w:rFonts w:asciiTheme="minorHAnsi" w:hAnsiTheme="minorHAnsi" w:cstheme="minorHAnsi"/>
          <w:color w:val="292929"/>
          <w:spacing w:val="-1"/>
        </w:rPr>
        <w:fldChar w:fldCharType="begin"/>
      </w:r>
      <w:r w:rsidRPr="00C13C26">
        <w:rPr>
          <w:rFonts w:asciiTheme="minorHAnsi" w:hAnsiTheme="minorHAnsi" w:cstheme="minorHAnsi"/>
          <w:color w:val="292929"/>
          <w:spacing w:val="-1"/>
        </w:rPr>
        <w:instrText xml:space="preserve"> HYPERLINK "http://msdn2.microsoft.com/en-us/library/system.iconvertible.aspx" \t "_blank" </w:instrText>
      </w:r>
      <w:r w:rsidRPr="00C13C26">
        <w:rPr>
          <w:rFonts w:asciiTheme="minorHAnsi" w:hAnsiTheme="minorHAnsi" w:cstheme="minorHAnsi"/>
          <w:color w:val="292929"/>
          <w:spacing w:val="-1"/>
        </w:rPr>
        <w:fldChar w:fldCharType="separate"/>
      </w:r>
      <w:r w:rsidRPr="00C13C26">
        <w:rPr>
          <w:rStyle w:val="Hyperlink"/>
          <w:rFonts w:asciiTheme="minorHAnsi" w:hAnsiTheme="minorHAnsi" w:cstheme="minorHAnsi"/>
          <w:spacing w:val="-1"/>
        </w:rPr>
        <w:t>IConvertible</w:t>
      </w:r>
      <w:proofErr w:type="spellEnd"/>
      <w:r w:rsidRPr="00C13C26">
        <w:rPr>
          <w:rFonts w:asciiTheme="minorHAnsi" w:hAnsiTheme="minorHAnsi" w:cstheme="minorHAnsi"/>
          <w:color w:val="292929"/>
          <w:spacing w:val="-1"/>
        </w:rPr>
        <w:fldChar w:fldCharType="end"/>
      </w:r>
      <w:r w:rsidRPr="00C13C26">
        <w:rPr>
          <w:rFonts w:asciiTheme="minorHAnsi" w:hAnsiTheme="minorHAnsi" w:cstheme="minorHAnsi"/>
          <w:color w:val="292929"/>
          <w:spacing w:val="-1"/>
        </w:rPr>
        <w:t> interface and types ability to serialize itself through the </w:t>
      </w:r>
      <w:proofErr w:type="spellStart"/>
      <w:r w:rsidRPr="00C13C26">
        <w:rPr>
          <w:rFonts w:asciiTheme="minorHAnsi" w:hAnsiTheme="minorHAnsi" w:cstheme="minorHAnsi"/>
          <w:color w:val="292929"/>
          <w:spacing w:val="-1"/>
        </w:rPr>
        <w:fldChar w:fldCharType="begin"/>
      </w:r>
      <w:r w:rsidRPr="00C13C26">
        <w:rPr>
          <w:rFonts w:asciiTheme="minorHAnsi" w:hAnsiTheme="minorHAnsi" w:cstheme="minorHAnsi"/>
          <w:color w:val="292929"/>
          <w:spacing w:val="-1"/>
        </w:rPr>
        <w:instrText xml:space="preserve"> HYPERLINK "http://msdn2.microsoft.com/en-us/library/system.runtime.serialization.iserializable(VS.80).aspx" \t "_blank" </w:instrText>
      </w:r>
      <w:r w:rsidRPr="00C13C26">
        <w:rPr>
          <w:rFonts w:asciiTheme="minorHAnsi" w:hAnsiTheme="minorHAnsi" w:cstheme="minorHAnsi"/>
          <w:color w:val="292929"/>
          <w:spacing w:val="-1"/>
        </w:rPr>
        <w:fldChar w:fldCharType="separate"/>
      </w:r>
      <w:r w:rsidRPr="00C13C26">
        <w:rPr>
          <w:rStyle w:val="Hyperlink"/>
          <w:rFonts w:asciiTheme="minorHAnsi" w:hAnsiTheme="minorHAnsi" w:cstheme="minorHAnsi"/>
          <w:spacing w:val="-1"/>
        </w:rPr>
        <w:t>ISerializable</w:t>
      </w:r>
      <w:proofErr w:type="spellEnd"/>
      <w:r w:rsidRPr="00C13C26">
        <w:rPr>
          <w:rFonts w:asciiTheme="minorHAnsi" w:hAnsiTheme="minorHAnsi" w:cstheme="minorHAnsi"/>
          <w:color w:val="292929"/>
          <w:spacing w:val="-1"/>
        </w:rPr>
        <w:fldChar w:fldCharType="end"/>
      </w:r>
      <w:r w:rsidRPr="00C13C26">
        <w:rPr>
          <w:rFonts w:asciiTheme="minorHAnsi" w:hAnsiTheme="minorHAnsi" w:cstheme="minorHAnsi"/>
          <w:color w:val="292929"/>
          <w:spacing w:val="-1"/>
        </w:rPr>
        <w:t> interface.</w:t>
      </w:r>
    </w:p>
    <w:p w14:paraId="3BE26967"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 xml:space="preserve">When classes implement </w:t>
      </w:r>
      <w:proofErr w:type="spellStart"/>
      <w:r w:rsidRPr="00C13C26">
        <w:rPr>
          <w:rFonts w:asciiTheme="minorHAnsi" w:hAnsiTheme="minorHAnsi" w:cstheme="minorHAnsi"/>
          <w:color w:val="292929"/>
          <w:spacing w:val="-1"/>
        </w:rPr>
        <w:t>interface,objects</w:t>
      </w:r>
      <w:proofErr w:type="spellEnd"/>
      <w:r w:rsidRPr="00C13C26">
        <w:rPr>
          <w:rFonts w:asciiTheme="minorHAnsi" w:hAnsiTheme="minorHAnsi" w:cstheme="minorHAnsi"/>
          <w:color w:val="292929"/>
          <w:spacing w:val="-1"/>
        </w:rPr>
        <w:t xml:space="preserve"> of the </w:t>
      </w:r>
      <w:r w:rsidRPr="00C13C26">
        <w:rPr>
          <w:rStyle w:val="Strong"/>
          <w:rFonts w:asciiTheme="minorHAnsi" w:hAnsiTheme="minorHAnsi" w:cstheme="minorHAnsi"/>
          <w:color w:val="292929"/>
          <w:spacing w:val="-1"/>
        </w:rPr>
        <w:t xml:space="preserve">different classes can be treated as if their type were the type of the </w:t>
      </w:r>
      <w:proofErr w:type="spellStart"/>
      <w:r w:rsidRPr="00C13C26">
        <w:rPr>
          <w:rStyle w:val="Strong"/>
          <w:rFonts w:asciiTheme="minorHAnsi" w:hAnsiTheme="minorHAnsi" w:cstheme="minorHAnsi"/>
          <w:color w:val="292929"/>
          <w:spacing w:val="-1"/>
        </w:rPr>
        <w:t>interface</w:t>
      </w:r>
      <w:r w:rsidRPr="00C13C26">
        <w:rPr>
          <w:rFonts w:asciiTheme="minorHAnsi" w:hAnsiTheme="minorHAnsi" w:cstheme="minorHAnsi"/>
          <w:color w:val="292929"/>
          <w:spacing w:val="-1"/>
        </w:rPr>
        <w:t>.In</w:t>
      </w:r>
      <w:proofErr w:type="spellEnd"/>
      <w:r w:rsidRPr="00C13C26">
        <w:rPr>
          <w:rFonts w:asciiTheme="minorHAnsi" w:hAnsiTheme="minorHAnsi" w:cstheme="minorHAnsi"/>
          <w:color w:val="292929"/>
          <w:spacing w:val="-1"/>
        </w:rPr>
        <w:t xml:space="preserve"> addition the objects can be treated polymorphically because each class defines the common </w:t>
      </w:r>
      <w:proofErr w:type="spellStart"/>
      <w:r w:rsidRPr="00C13C26">
        <w:rPr>
          <w:rFonts w:asciiTheme="minorHAnsi" w:hAnsiTheme="minorHAnsi" w:cstheme="minorHAnsi"/>
          <w:color w:val="292929"/>
          <w:spacing w:val="-1"/>
        </w:rPr>
        <w:t>behaviours</w:t>
      </w:r>
      <w:proofErr w:type="spellEnd"/>
      <w:r w:rsidRPr="00C13C26">
        <w:rPr>
          <w:rFonts w:asciiTheme="minorHAnsi" w:hAnsiTheme="minorHAnsi" w:cstheme="minorHAnsi"/>
          <w:color w:val="292929"/>
          <w:spacing w:val="-1"/>
        </w:rPr>
        <w:t xml:space="preserve"> specified in the interface in its own different way.</w:t>
      </w:r>
    </w:p>
    <w:p w14:paraId="77F2560D"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Style w:val="Strong"/>
          <w:rFonts w:asciiTheme="minorHAnsi" w:hAnsiTheme="minorHAnsi" w:cstheme="minorHAnsi"/>
          <w:color w:val="292929"/>
          <w:spacing w:val="-1"/>
        </w:rPr>
        <w:t>Example</w:t>
      </w:r>
      <w:r>
        <w:rPr>
          <w:rStyle w:val="Strong"/>
          <w:rFonts w:asciiTheme="minorHAnsi" w:hAnsiTheme="minorHAnsi" w:cstheme="minorHAnsi"/>
          <w:color w:val="292929"/>
          <w:spacing w:val="-1"/>
        </w:rPr>
        <w:t xml:space="preserve"> 2</w:t>
      </w:r>
      <w:r w:rsidRPr="00C13C26">
        <w:rPr>
          <w:rStyle w:val="Strong"/>
          <w:rFonts w:asciiTheme="minorHAnsi" w:hAnsiTheme="minorHAnsi" w:cstheme="minorHAnsi"/>
          <w:color w:val="292929"/>
          <w:spacing w:val="-1"/>
        </w:rPr>
        <w:t>:</w:t>
      </w:r>
      <w:r>
        <w:rPr>
          <w:rStyle w:val="Strong"/>
          <w:rFonts w:asciiTheme="minorHAnsi" w:hAnsiTheme="minorHAnsi" w:cstheme="minorHAnsi"/>
          <w:color w:val="292929"/>
          <w:spacing w:val="-1"/>
        </w:rPr>
        <w:t xml:space="preserve"> </w:t>
      </w:r>
      <w:proofErr w:type="spellStart"/>
      <w:r w:rsidRPr="00C13C26">
        <w:rPr>
          <w:rFonts w:asciiTheme="minorHAnsi" w:hAnsiTheme="minorHAnsi" w:cstheme="minorHAnsi"/>
          <w:color w:val="292929"/>
          <w:spacing w:val="-1"/>
        </w:rPr>
        <w:t>ISalary</w:t>
      </w:r>
      <w:proofErr w:type="spellEnd"/>
      <w:r w:rsidRPr="00C13C26">
        <w:rPr>
          <w:rFonts w:asciiTheme="minorHAnsi" w:hAnsiTheme="minorHAnsi" w:cstheme="minorHAnsi"/>
          <w:color w:val="292929"/>
          <w:spacing w:val="-1"/>
        </w:rPr>
        <w:t xml:space="preserve"> has property ‘property name’ and method ‘</w:t>
      </w:r>
      <w:proofErr w:type="spellStart"/>
      <w:r w:rsidRPr="00C13C26">
        <w:rPr>
          <w:rFonts w:asciiTheme="minorHAnsi" w:hAnsiTheme="minorHAnsi" w:cstheme="minorHAnsi"/>
          <w:color w:val="292929"/>
          <w:spacing w:val="-1"/>
        </w:rPr>
        <w:t>MethodName</w:t>
      </w:r>
      <w:proofErr w:type="spellEnd"/>
      <w:r w:rsidRPr="00C13C26">
        <w:rPr>
          <w:rFonts w:asciiTheme="minorHAnsi" w:hAnsiTheme="minorHAnsi" w:cstheme="minorHAnsi"/>
          <w:color w:val="292929"/>
          <w:spacing w:val="-1"/>
        </w:rPr>
        <w:t>’</w:t>
      </w:r>
    </w:p>
    <w:p w14:paraId="26DC356C"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proofErr w:type="spellStart"/>
      <w:r w:rsidRPr="00C13C26">
        <w:rPr>
          <w:rStyle w:val="Strong"/>
          <w:rFonts w:asciiTheme="minorHAnsi" w:hAnsiTheme="minorHAnsi" w:cstheme="minorHAnsi"/>
          <w:color w:val="292929"/>
          <w:spacing w:val="-1"/>
        </w:rPr>
        <w:t>ISalary</w:t>
      </w:r>
      <w:proofErr w:type="spellEnd"/>
      <w:r w:rsidRPr="00C13C26">
        <w:rPr>
          <w:rStyle w:val="Strong"/>
          <w:rFonts w:asciiTheme="minorHAnsi" w:hAnsiTheme="minorHAnsi" w:cstheme="minorHAnsi"/>
          <w:color w:val="292929"/>
          <w:spacing w:val="-1"/>
        </w:rPr>
        <w:t xml:space="preserve"> </w:t>
      </w:r>
      <w:proofErr w:type="spellStart"/>
      <w:r w:rsidRPr="00C13C26">
        <w:rPr>
          <w:rStyle w:val="Strong"/>
          <w:rFonts w:asciiTheme="minorHAnsi" w:hAnsiTheme="minorHAnsi" w:cstheme="minorHAnsi"/>
          <w:color w:val="292929"/>
          <w:spacing w:val="-1"/>
        </w:rPr>
        <w:t>anEmployee</w:t>
      </w:r>
      <w:proofErr w:type="spellEnd"/>
      <w:r w:rsidRPr="00C13C26">
        <w:rPr>
          <w:rStyle w:val="Strong"/>
          <w:rFonts w:asciiTheme="minorHAnsi" w:hAnsiTheme="minorHAnsi" w:cstheme="minorHAnsi"/>
          <w:color w:val="292929"/>
          <w:spacing w:val="-1"/>
        </w:rPr>
        <w:t>=new Employee().</w:t>
      </w:r>
    </w:p>
    <w:p w14:paraId="68FA3E15"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Code can invoke methods and property specified in the interface</w:t>
      </w:r>
      <w:r w:rsidRPr="00C13C26">
        <w:rPr>
          <w:rStyle w:val="Strong"/>
          <w:rFonts w:asciiTheme="minorHAnsi" w:hAnsiTheme="minorHAnsi" w:cstheme="minorHAnsi"/>
          <w:color w:val="292929"/>
          <w:spacing w:val="-1"/>
        </w:rPr>
        <w:t> </w:t>
      </w:r>
      <w:proofErr w:type="spellStart"/>
      <w:r w:rsidRPr="00C13C26">
        <w:rPr>
          <w:rStyle w:val="Strong"/>
          <w:rFonts w:asciiTheme="minorHAnsi" w:hAnsiTheme="minorHAnsi" w:cstheme="minorHAnsi"/>
          <w:color w:val="292929"/>
          <w:spacing w:val="-1"/>
        </w:rPr>
        <w:t>ISalary</w:t>
      </w:r>
      <w:proofErr w:type="spellEnd"/>
      <w:r w:rsidRPr="00C13C26">
        <w:rPr>
          <w:rStyle w:val="Strong"/>
          <w:rFonts w:asciiTheme="minorHAnsi" w:hAnsiTheme="minorHAnsi" w:cstheme="minorHAnsi"/>
          <w:color w:val="292929"/>
          <w:spacing w:val="-1"/>
        </w:rPr>
        <w:t> </w:t>
      </w:r>
      <w:r w:rsidRPr="00C13C26">
        <w:rPr>
          <w:rFonts w:asciiTheme="minorHAnsi" w:hAnsiTheme="minorHAnsi" w:cstheme="minorHAnsi"/>
          <w:color w:val="292929"/>
          <w:spacing w:val="-1"/>
        </w:rPr>
        <w:t>through the </w:t>
      </w:r>
      <w:proofErr w:type="spellStart"/>
      <w:r w:rsidRPr="00C13C26">
        <w:rPr>
          <w:rStyle w:val="Strong"/>
          <w:rFonts w:asciiTheme="minorHAnsi" w:hAnsiTheme="minorHAnsi" w:cstheme="minorHAnsi"/>
          <w:color w:val="292929"/>
          <w:spacing w:val="-1"/>
        </w:rPr>
        <w:t>anEmployee</w:t>
      </w:r>
      <w:proofErr w:type="spellEnd"/>
      <w:r w:rsidRPr="00C13C26">
        <w:rPr>
          <w:rStyle w:val="Strong"/>
          <w:rFonts w:asciiTheme="minorHAnsi" w:hAnsiTheme="minorHAnsi" w:cstheme="minorHAnsi"/>
          <w:color w:val="292929"/>
          <w:spacing w:val="-1"/>
        </w:rPr>
        <w:t> </w:t>
      </w:r>
      <w:r w:rsidRPr="00C13C26">
        <w:rPr>
          <w:rFonts w:asciiTheme="minorHAnsi" w:hAnsiTheme="minorHAnsi" w:cstheme="minorHAnsi"/>
          <w:color w:val="292929"/>
          <w:spacing w:val="-1"/>
        </w:rPr>
        <w:t>reference like</w:t>
      </w:r>
    </w:p>
    <w:p w14:paraId="632CA144"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proofErr w:type="spellStart"/>
      <w:r w:rsidRPr="00C13C26">
        <w:rPr>
          <w:rFonts w:asciiTheme="minorHAnsi" w:hAnsiTheme="minorHAnsi" w:cstheme="minorHAnsi"/>
          <w:color w:val="292929"/>
          <w:spacing w:val="-1"/>
        </w:rPr>
        <w:t>anEmployee.MethodName</w:t>
      </w:r>
      <w:proofErr w:type="spellEnd"/>
      <w:r w:rsidRPr="00C13C26">
        <w:rPr>
          <w:rFonts w:asciiTheme="minorHAnsi" w:hAnsiTheme="minorHAnsi" w:cstheme="minorHAnsi"/>
          <w:color w:val="292929"/>
          <w:spacing w:val="-1"/>
        </w:rPr>
        <w:t>();</w:t>
      </w:r>
    </w:p>
    <w:p w14:paraId="42338E49"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proofErr w:type="spellStart"/>
      <w:r w:rsidRPr="00C13C26">
        <w:rPr>
          <w:rFonts w:asciiTheme="minorHAnsi" w:hAnsiTheme="minorHAnsi" w:cstheme="minorHAnsi"/>
          <w:color w:val="292929"/>
          <w:spacing w:val="-1"/>
        </w:rPr>
        <w:t>anEmployee.PropertyName</w:t>
      </w:r>
      <w:proofErr w:type="spellEnd"/>
      <w:r w:rsidRPr="00C13C26">
        <w:rPr>
          <w:rFonts w:asciiTheme="minorHAnsi" w:hAnsiTheme="minorHAnsi" w:cstheme="minorHAnsi"/>
          <w:color w:val="292929"/>
          <w:spacing w:val="-1"/>
        </w:rPr>
        <w:t>;</w:t>
      </w:r>
    </w:p>
    <w:p w14:paraId="4EE66587" w14:textId="77777777" w:rsidR="007C5D3F" w:rsidRDefault="007C5D3F" w:rsidP="007C5D3F">
      <w:pPr>
        <w:tabs>
          <w:tab w:val="left" w:pos="2500"/>
        </w:tabs>
      </w:pPr>
    </w:p>
    <w:p w14:paraId="77D1D22B" w14:textId="77777777" w:rsidR="007C5D3F" w:rsidRDefault="007C5D3F" w:rsidP="007C5D3F">
      <w:pPr>
        <w:tabs>
          <w:tab w:val="left" w:pos="2500"/>
        </w:tabs>
        <w:rPr>
          <w:b/>
          <w:bCs/>
          <w:i/>
          <w:iCs/>
        </w:rPr>
      </w:pPr>
    </w:p>
    <w:p w14:paraId="4778AB90" w14:textId="77777777" w:rsidR="007C5D3F" w:rsidRDefault="007C5D3F" w:rsidP="007C5D3F">
      <w:pPr>
        <w:tabs>
          <w:tab w:val="left" w:pos="2500"/>
        </w:tabs>
        <w:rPr>
          <w:b/>
          <w:bCs/>
          <w:i/>
          <w:iCs/>
        </w:rPr>
      </w:pPr>
    </w:p>
    <w:p w14:paraId="7B5A9B89" w14:textId="77777777" w:rsidR="007C5D3F" w:rsidRDefault="007C5D3F" w:rsidP="007C5D3F">
      <w:pPr>
        <w:tabs>
          <w:tab w:val="left" w:pos="2500"/>
        </w:tabs>
        <w:rPr>
          <w:b/>
          <w:bCs/>
          <w:i/>
          <w:iCs/>
        </w:rPr>
      </w:pPr>
    </w:p>
    <w:p w14:paraId="5E0DCA02" w14:textId="77777777" w:rsidR="007C5D3F" w:rsidRDefault="007C5D3F" w:rsidP="007C5D3F">
      <w:pPr>
        <w:tabs>
          <w:tab w:val="left" w:pos="2500"/>
        </w:tabs>
        <w:rPr>
          <w:b/>
          <w:bCs/>
          <w:i/>
          <w:iCs/>
        </w:rPr>
      </w:pPr>
    </w:p>
    <w:p w14:paraId="520B96A7" w14:textId="77777777" w:rsidR="007C5D3F" w:rsidRDefault="007C5D3F" w:rsidP="007C5D3F">
      <w:pPr>
        <w:tabs>
          <w:tab w:val="left" w:pos="2500"/>
        </w:tabs>
        <w:rPr>
          <w:b/>
          <w:bCs/>
          <w:i/>
          <w:iCs/>
        </w:rPr>
      </w:pPr>
    </w:p>
    <w:p w14:paraId="219F5C09" w14:textId="77777777" w:rsidR="007C5D3F" w:rsidRDefault="007C5D3F" w:rsidP="007C5D3F">
      <w:pPr>
        <w:tabs>
          <w:tab w:val="left" w:pos="2500"/>
        </w:tabs>
        <w:rPr>
          <w:b/>
          <w:bCs/>
          <w:i/>
          <w:iCs/>
        </w:rPr>
      </w:pPr>
    </w:p>
    <w:p w14:paraId="799A972A" w14:textId="77777777" w:rsidR="007C5D3F" w:rsidRDefault="007C5D3F" w:rsidP="007C5D3F">
      <w:pPr>
        <w:tabs>
          <w:tab w:val="left" w:pos="2500"/>
        </w:tabs>
        <w:rPr>
          <w:b/>
          <w:bCs/>
          <w:i/>
          <w:iCs/>
        </w:rPr>
      </w:pPr>
    </w:p>
    <w:p w14:paraId="3AA6148E" w14:textId="77777777" w:rsidR="007C5D3F" w:rsidRDefault="007C5D3F" w:rsidP="007C5D3F">
      <w:pPr>
        <w:tabs>
          <w:tab w:val="left" w:pos="2500"/>
        </w:tabs>
        <w:rPr>
          <w:b/>
          <w:bCs/>
          <w:i/>
          <w:iCs/>
        </w:rPr>
      </w:pPr>
      <w:r w:rsidRPr="00346B00">
        <w:rPr>
          <w:b/>
          <w:bCs/>
          <w:i/>
          <w:iCs/>
        </w:rPr>
        <w:lastRenderedPageBreak/>
        <w:t>Example 2:</w:t>
      </w:r>
    </w:p>
    <w:p w14:paraId="106F4D73" w14:textId="77777777" w:rsidR="007C5D3F" w:rsidRDefault="007C5D3F" w:rsidP="007C5D3F">
      <w:pPr>
        <w:tabs>
          <w:tab w:val="left" w:pos="2500"/>
        </w:tabs>
      </w:pPr>
      <w:r>
        <w:t>//Clearing Interface Confusion</w:t>
      </w:r>
    </w:p>
    <w:p w14:paraId="18FB01A8" w14:textId="77777777" w:rsidR="007C5D3F" w:rsidRDefault="007C5D3F" w:rsidP="007C5D3F">
      <w:pPr>
        <w:tabs>
          <w:tab w:val="left" w:pos="2500"/>
        </w:tabs>
      </w:pPr>
    </w:p>
    <w:p w14:paraId="707B4B71" w14:textId="77777777" w:rsidR="007C5D3F" w:rsidRDefault="007C5D3F" w:rsidP="007C5D3F">
      <w:pPr>
        <w:tabs>
          <w:tab w:val="left" w:pos="2500"/>
        </w:tabs>
      </w:pPr>
      <w:r>
        <w:t xml:space="preserve">public interface </w:t>
      </w:r>
      <w:proofErr w:type="spellStart"/>
      <w:r>
        <w:t>Ic</w:t>
      </w:r>
      <w:proofErr w:type="spellEnd"/>
    </w:p>
    <w:p w14:paraId="450A1DD8" w14:textId="77777777" w:rsidR="007C5D3F" w:rsidRDefault="007C5D3F" w:rsidP="007C5D3F">
      <w:pPr>
        <w:tabs>
          <w:tab w:val="left" w:pos="2500"/>
        </w:tabs>
      </w:pPr>
      <w:r>
        <w:t>{</w:t>
      </w:r>
    </w:p>
    <w:p w14:paraId="3027C19C" w14:textId="77777777" w:rsidR="007C5D3F" w:rsidRDefault="007C5D3F" w:rsidP="007C5D3F">
      <w:pPr>
        <w:tabs>
          <w:tab w:val="left" w:pos="2500"/>
        </w:tabs>
      </w:pPr>
      <w:r>
        <w:t xml:space="preserve">    int Type { get; }</w:t>
      </w:r>
    </w:p>
    <w:p w14:paraId="003B44DC" w14:textId="77777777" w:rsidR="007C5D3F" w:rsidRDefault="007C5D3F" w:rsidP="007C5D3F">
      <w:pPr>
        <w:tabs>
          <w:tab w:val="left" w:pos="2500"/>
        </w:tabs>
      </w:pPr>
      <w:r>
        <w:t xml:space="preserve">    string Name { get; }</w:t>
      </w:r>
    </w:p>
    <w:p w14:paraId="7CCD4E76" w14:textId="77777777" w:rsidR="007C5D3F" w:rsidRDefault="007C5D3F" w:rsidP="007C5D3F">
      <w:pPr>
        <w:tabs>
          <w:tab w:val="left" w:pos="2500"/>
        </w:tabs>
      </w:pPr>
      <w:r>
        <w:t>}</w:t>
      </w:r>
    </w:p>
    <w:p w14:paraId="6B47FAF4" w14:textId="77777777" w:rsidR="007C5D3F" w:rsidRDefault="007C5D3F" w:rsidP="007C5D3F">
      <w:pPr>
        <w:tabs>
          <w:tab w:val="left" w:pos="2500"/>
        </w:tabs>
      </w:pPr>
    </w:p>
    <w:p w14:paraId="4373550E" w14:textId="77777777" w:rsidR="007C5D3F" w:rsidRDefault="007C5D3F" w:rsidP="007C5D3F">
      <w:pPr>
        <w:tabs>
          <w:tab w:val="left" w:pos="2500"/>
        </w:tabs>
      </w:pPr>
      <w:r>
        <w:t xml:space="preserve">public class A : </w:t>
      </w:r>
      <w:proofErr w:type="spellStart"/>
      <w:r>
        <w:t>Ic</w:t>
      </w:r>
      <w:proofErr w:type="spellEnd"/>
    </w:p>
    <w:p w14:paraId="3A92E203" w14:textId="77777777" w:rsidR="007C5D3F" w:rsidRDefault="007C5D3F" w:rsidP="007C5D3F">
      <w:pPr>
        <w:tabs>
          <w:tab w:val="left" w:pos="2500"/>
        </w:tabs>
      </w:pPr>
      <w:r>
        <w:t>{</w:t>
      </w:r>
    </w:p>
    <w:p w14:paraId="2FF56475" w14:textId="77777777" w:rsidR="007C5D3F" w:rsidRDefault="007C5D3F" w:rsidP="007C5D3F">
      <w:pPr>
        <w:tabs>
          <w:tab w:val="left" w:pos="2500"/>
        </w:tabs>
      </w:pPr>
      <w:r>
        <w:t xml:space="preserve">     .</w:t>
      </w:r>
    </w:p>
    <w:p w14:paraId="741BAE66" w14:textId="77777777" w:rsidR="007C5D3F" w:rsidRDefault="007C5D3F" w:rsidP="007C5D3F">
      <w:pPr>
        <w:tabs>
          <w:tab w:val="left" w:pos="2500"/>
        </w:tabs>
      </w:pPr>
      <w:r>
        <w:t xml:space="preserve">     .</w:t>
      </w:r>
    </w:p>
    <w:p w14:paraId="64FE6D59" w14:textId="77777777" w:rsidR="007C5D3F" w:rsidRDefault="007C5D3F" w:rsidP="007C5D3F">
      <w:pPr>
        <w:tabs>
          <w:tab w:val="left" w:pos="2500"/>
        </w:tabs>
      </w:pPr>
      <w:r>
        <w:t xml:space="preserve">     .</w:t>
      </w:r>
    </w:p>
    <w:p w14:paraId="0FB5D790" w14:textId="77777777" w:rsidR="007C5D3F" w:rsidRDefault="007C5D3F" w:rsidP="007C5D3F">
      <w:pPr>
        <w:tabs>
          <w:tab w:val="left" w:pos="2500"/>
        </w:tabs>
      </w:pPr>
      <w:r>
        <w:t>}</w:t>
      </w:r>
    </w:p>
    <w:p w14:paraId="4E1B55D3" w14:textId="77777777" w:rsidR="007C5D3F" w:rsidRDefault="007C5D3F" w:rsidP="007C5D3F">
      <w:pPr>
        <w:tabs>
          <w:tab w:val="left" w:pos="2500"/>
        </w:tabs>
      </w:pPr>
    </w:p>
    <w:p w14:paraId="09B8676F" w14:textId="77777777" w:rsidR="007C5D3F" w:rsidRDefault="007C5D3F" w:rsidP="007C5D3F">
      <w:pPr>
        <w:tabs>
          <w:tab w:val="left" w:pos="2500"/>
        </w:tabs>
      </w:pPr>
      <w:r>
        <w:t xml:space="preserve">public class B : </w:t>
      </w:r>
      <w:proofErr w:type="spellStart"/>
      <w:r>
        <w:t>Ic</w:t>
      </w:r>
      <w:proofErr w:type="spellEnd"/>
    </w:p>
    <w:p w14:paraId="0264B065" w14:textId="77777777" w:rsidR="007C5D3F" w:rsidRDefault="007C5D3F" w:rsidP="007C5D3F">
      <w:pPr>
        <w:tabs>
          <w:tab w:val="left" w:pos="2500"/>
        </w:tabs>
      </w:pPr>
      <w:r>
        <w:t xml:space="preserve">     .</w:t>
      </w:r>
    </w:p>
    <w:p w14:paraId="6BCFC677" w14:textId="77777777" w:rsidR="007C5D3F" w:rsidRDefault="007C5D3F" w:rsidP="007C5D3F">
      <w:pPr>
        <w:tabs>
          <w:tab w:val="left" w:pos="2500"/>
        </w:tabs>
      </w:pPr>
      <w:r>
        <w:t xml:space="preserve">     .</w:t>
      </w:r>
    </w:p>
    <w:p w14:paraId="1CFDB0C8" w14:textId="77777777" w:rsidR="007C5D3F" w:rsidRDefault="007C5D3F" w:rsidP="007C5D3F">
      <w:pPr>
        <w:tabs>
          <w:tab w:val="left" w:pos="2500"/>
        </w:tabs>
      </w:pPr>
      <w:r>
        <w:t xml:space="preserve">     .</w:t>
      </w:r>
    </w:p>
    <w:p w14:paraId="4B73A247" w14:textId="77777777" w:rsidR="007C5D3F" w:rsidRDefault="007C5D3F" w:rsidP="007C5D3F">
      <w:pPr>
        <w:tabs>
          <w:tab w:val="left" w:pos="2500"/>
        </w:tabs>
      </w:pPr>
      <w:r>
        <w:t>}</w:t>
      </w:r>
    </w:p>
    <w:p w14:paraId="2E254B6C" w14:textId="77777777" w:rsidR="007C5D3F" w:rsidRDefault="007C5D3F" w:rsidP="007C5D3F">
      <w:pPr>
        <w:tabs>
          <w:tab w:val="left" w:pos="2500"/>
        </w:tabs>
      </w:pPr>
    </w:p>
    <w:p w14:paraId="67CB289A" w14:textId="77777777" w:rsidR="007C5D3F" w:rsidRDefault="007C5D3F" w:rsidP="007C5D3F">
      <w:pPr>
        <w:tabs>
          <w:tab w:val="left" w:pos="2500"/>
        </w:tabs>
      </w:pPr>
      <w:r>
        <w:t xml:space="preserve">public </w:t>
      </w:r>
      <w:proofErr w:type="spellStart"/>
      <w:r>
        <w:t>Ic</w:t>
      </w:r>
      <w:proofErr w:type="spellEnd"/>
      <w:r>
        <w:t xml:space="preserve"> </w:t>
      </w:r>
      <w:proofErr w:type="spellStart"/>
      <w:r>
        <w:t>func</w:t>
      </w:r>
      <w:proofErr w:type="spellEnd"/>
      <w:r>
        <w:t>(bool flag)</w:t>
      </w:r>
    </w:p>
    <w:p w14:paraId="77E188E3" w14:textId="77777777" w:rsidR="007C5D3F" w:rsidRDefault="007C5D3F" w:rsidP="007C5D3F">
      <w:pPr>
        <w:tabs>
          <w:tab w:val="left" w:pos="2500"/>
        </w:tabs>
      </w:pPr>
      <w:r>
        <w:t>{</w:t>
      </w:r>
    </w:p>
    <w:p w14:paraId="224D70B7" w14:textId="77777777" w:rsidR="007C5D3F" w:rsidRDefault="007C5D3F" w:rsidP="007C5D3F">
      <w:pPr>
        <w:tabs>
          <w:tab w:val="left" w:pos="2500"/>
        </w:tabs>
      </w:pPr>
      <w:r>
        <w:t xml:space="preserve">    if (flag)</w:t>
      </w:r>
    </w:p>
    <w:p w14:paraId="0FE9E6E3" w14:textId="77777777" w:rsidR="007C5D3F" w:rsidRDefault="007C5D3F" w:rsidP="007C5D3F">
      <w:pPr>
        <w:tabs>
          <w:tab w:val="left" w:pos="2500"/>
        </w:tabs>
      </w:pPr>
      <w:r>
        <w:t xml:space="preserve">        return new A();</w:t>
      </w:r>
    </w:p>
    <w:p w14:paraId="1B4B541B" w14:textId="77777777" w:rsidR="007C5D3F" w:rsidRDefault="007C5D3F" w:rsidP="007C5D3F">
      <w:pPr>
        <w:tabs>
          <w:tab w:val="left" w:pos="2500"/>
        </w:tabs>
      </w:pPr>
      <w:r>
        <w:t xml:space="preserve">    return new B();</w:t>
      </w:r>
    </w:p>
    <w:p w14:paraId="33E647C8" w14:textId="77777777" w:rsidR="007C5D3F" w:rsidRDefault="007C5D3F" w:rsidP="007C5D3F">
      <w:pPr>
        <w:tabs>
          <w:tab w:val="left" w:pos="2500"/>
        </w:tabs>
      </w:pPr>
      <w:r>
        <w:t>}</w:t>
      </w:r>
    </w:p>
    <w:p w14:paraId="245C916F" w14:textId="77777777" w:rsidR="007C5D3F" w:rsidRDefault="007C5D3F" w:rsidP="007C5D3F">
      <w:pPr>
        <w:tabs>
          <w:tab w:val="left" w:pos="2500"/>
        </w:tabs>
      </w:pPr>
    </w:p>
    <w:p w14:paraId="0E4417A2" w14:textId="77777777" w:rsidR="007C5D3F" w:rsidRDefault="007C5D3F" w:rsidP="007C5D3F">
      <w:pPr>
        <w:tabs>
          <w:tab w:val="left" w:pos="2500"/>
        </w:tabs>
      </w:pPr>
      <w:r>
        <w:lastRenderedPageBreak/>
        <w:t xml:space="preserve">In this example </w:t>
      </w:r>
      <w:proofErr w:type="spellStart"/>
      <w:r>
        <w:t>func</w:t>
      </w:r>
      <w:proofErr w:type="spellEnd"/>
      <w:r>
        <w:t xml:space="preserve"> is like factory method — it can return different objects!</w:t>
      </w:r>
    </w:p>
    <w:p w14:paraId="654B6031" w14:textId="77777777" w:rsidR="007C5D3F" w:rsidRDefault="007C5D3F" w:rsidP="007C5D3F">
      <w:pPr>
        <w:tabs>
          <w:tab w:val="left" w:pos="2500"/>
        </w:tabs>
      </w:pPr>
    </w:p>
    <w:p w14:paraId="17B61670" w14:textId="77777777" w:rsidR="007C5D3F" w:rsidRDefault="007C5D3F" w:rsidP="007C5D3F">
      <w:pPr>
        <w:tabs>
          <w:tab w:val="left" w:pos="2500"/>
        </w:tabs>
      </w:pPr>
      <w:r>
        <w:t xml:space="preserve">an interface is a "Type" description like an int, or class, but an interface can have multiple implementation of </w:t>
      </w:r>
      <w:proofErr w:type="spellStart"/>
      <w:r>
        <w:t>it's</w:t>
      </w:r>
      <w:proofErr w:type="spellEnd"/>
      <w:r>
        <w:t xml:space="preserve"> type. </w:t>
      </w:r>
    </w:p>
    <w:p w14:paraId="3F8789F9" w14:textId="77777777" w:rsidR="007C5D3F" w:rsidRPr="00346B00" w:rsidRDefault="007C5D3F" w:rsidP="007C5D3F">
      <w:pPr>
        <w:tabs>
          <w:tab w:val="left" w:pos="2500"/>
        </w:tabs>
      </w:pPr>
      <w:r>
        <w:t>Thus when you are returning the "interface" you are actually returning the implementation of said interface.</w:t>
      </w:r>
    </w:p>
    <w:p w14:paraId="0411328C" w14:textId="77777777" w:rsidR="00AF7130" w:rsidRDefault="00AF7130"/>
    <w:sectPr w:rsidR="00AF7130" w:rsidSect="00013C1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3F"/>
    <w:rsid w:val="00013C10"/>
    <w:rsid w:val="0070236C"/>
    <w:rsid w:val="007C5D3F"/>
    <w:rsid w:val="00AC69EF"/>
    <w:rsid w:val="00A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BFF48"/>
  <w15:chartTrackingRefBased/>
  <w15:docId w15:val="{F12FF415-D5E3-431C-94DC-320D8CE0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D3F"/>
    <w:rPr>
      <w:b/>
      <w:bCs/>
    </w:rPr>
  </w:style>
  <w:style w:type="paragraph" w:customStyle="1" w:styleId="pw-post-body-paragraph">
    <w:name w:val="pw-post-body-paragraph"/>
    <w:basedOn w:val="Normal"/>
    <w:rsid w:val="007C5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Shukla</dc:creator>
  <cp:keywords/>
  <dc:description/>
  <cp:lastModifiedBy>Ritik Shukla</cp:lastModifiedBy>
  <cp:revision>1</cp:revision>
  <dcterms:created xsi:type="dcterms:W3CDTF">2022-07-27T23:08:00Z</dcterms:created>
  <dcterms:modified xsi:type="dcterms:W3CDTF">2022-07-27T23:08:00Z</dcterms:modified>
</cp:coreProperties>
</file>