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8E" w:rsidRDefault="00881F43" w:rsidP="003E0E8E">
      <w:pPr>
        <w:rPr>
          <w:b/>
          <w:spacing w:val="98"/>
        </w:rPr>
      </w:pPr>
      <w:r w:rsidRPr="003E0E8E">
        <w:rPr>
          <w:b/>
          <w:spacing w:val="98"/>
          <w:sz w:val="36"/>
          <w:szCs w:val="36"/>
        </w:rPr>
        <w:t>[</w:t>
      </w:r>
      <w:r w:rsidRPr="00733673">
        <w:rPr>
          <w:b/>
          <w:i/>
          <w:spacing w:val="98"/>
          <w:sz w:val="36"/>
          <w:szCs w:val="36"/>
        </w:rPr>
        <w:t>A</w:t>
      </w:r>
      <w:r w:rsidRPr="003E0E8E">
        <w:rPr>
          <w:b/>
          <w:color w:val="FF0000"/>
          <w:spacing w:val="98"/>
          <w:sz w:val="36"/>
          <w:szCs w:val="36"/>
        </w:rPr>
        <w:t>4</w:t>
      </w:r>
      <w:r w:rsidRPr="003E0E8E">
        <w:rPr>
          <w:b/>
          <w:spacing w:val="98"/>
          <w:sz w:val="36"/>
          <w:szCs w:val="36"/>
        </w:rPr>
        <w:t>L]</w:t>
      </w:r>
      <w:r w:rsidRPr="00157CD1">
        <w:rPr>
          <w:b/>
          <w:spacing w:val="98"/>
        </w:rPr>
        <w:t xml:space="preserve"> </w:t>
      </w:r>
    </w:p>
    <w:p w:rsidR="003A71E2" w:rsidRDefault="00957B92" w:rsidP="003E0E8E">
      <w:pPr>
        <w:jc w:val="right"/>
        <w:rPr>
          <w:b/>
          <w:spacing w:val="98"/>
        </w:rPr>
      </w:pPr>
      <w:r>
        <w:rPr>
          <w:b/>
          <w:spacing w:val="98"/>
        </w:rPr>
        <w:t xml:space="preserve">Microsoft </w:t>
      </w:r>
      <w:r w:rsidR="00A70FA5">
        <w:rPr>
          <w:b/>
          <w:spacing w:val="98"/>
        </w:rPr>
        <w:t>WCF</w:t>
      </w:r>
    </w:p>
    <w:p w:rsidR="003E0E8E" w:rsidRDefault="00F32AEE" w:rsidP="003E0E8E">
      <w:pPr>
        <w:jc w:val="right"/>
        <w:rPr>
          <w:b/>
          <w:spacing w:val="98"/>
        </w:rPr>
      </w:pPr>
      <w:r>
        <w:rPr>
          <w:b/>
          <w:spacing w:val="98"/>
        </w:rPr>
        <w:t>Java</w:t>
      </w:r>
      <w:r w:rsidR="00A70FA5">
        <w:rPr>
          <w:b/>
          <w:spacing w:val="98"/>
        </w:rPr>
        <w:t xml:space="preserve"> EE</w:t>
      </w:r>
    </w:p>
    <w:p w:rsidR="00B65B4E" w:rsidRDefault="00B65B4E" w:rsidP="00B65B4E">
      <w:pPr>
        <w:jc w:val="right"/>
        <w:rPr>
          <w:b/>
          <w:spacing w:val="98"/>
        </w:rPr>
      </w:pPr>
      <w:r>
        <w:rPr>
          <w:b/>
          <w:spacing w:val="98"/>
        </w:rPr>
        <w:t>Programmation en C# avancé</w:t>
      </w:r>
    </w:p>
    <w:p w:rsidR="00B65B4E" w:rsidRPr="00157CD1" w:rsidRDefault="00B65B4E" w:rsidP="003E0E8E">
      <w:pPr>
        <w:jc w:val="right"/>
        <w:rPr>
          <w:b/>
          <w:spacing w:val="98"/>
        </w:rPr>
      </w:pPr>
    </w:p>
    <w:p w:rsidR="00881F43" w:rsidRDefault="00881F43"/>
    <w:p w:rsidR="00881F43" w:rsidRDefault="00881F43"/>
    <w:p w:rsidR="00881F43" w:rsidRDefault="0073367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B6D691" wp14:editId="09523CB7">
                <wp:simplePos x="0" y="0"/>
                <wp:positionH relativeFrom="column">
                  <wp:posOffset>2080895</wp:posOffset>
                </wp:positionH>
                <wp:positionV relativeFrom="paragraph">
                  <wp:posOffset>190973</wp:posOffset>
                </wp:positionV>
                <wp:extent cx="467360" cy="1403789"/>
                <wp:effectExtent l="8255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7360" cy="1403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7CD1" w:rsidRPr="00A47495" w:rsidRDefault="00157CD1" w:rsidP="00157CD1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pacing w:val="298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A47495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 w:rsidR="00733673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47495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="00733673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47495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O</w:t>
                            </w:r>
                            <w:r w:rsidR="00733673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47495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J</w:t>
                            </w:r>
                            <w:r w:rsidR="00733673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47495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 w:rsidR="00733673">
                              <w:rPr>
                                <w:b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47495">
                              <w:rPr>
                                <w:b/>
                                <w:noProof/>
                                <w:color w:val="4F81BD" w:themeColor="accent1"/>
                                <w:spacing w:val="298"/>
                                <w:sz w:val="36"/>
                                <w:szCs w:val="36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6D691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63.85pt;margin-top:15.05pt;width:36.8pt;height:110.5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" filled="f" stroked="f">
                <v:textbox style="layout-flow:vertical">
                  <w:txbxContent>
                    <w:p w:rsidR="00157CD1" w:rsidRPr="00A47495" w:rsidRDefault="00157CD1" w:rsidP="00157CD1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pacing w:val="298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 w:rsidRPr="00A47495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</w:t>
                      </w:r>
                      <w:r w:rsidR="00733673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A47495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R</w:t>
                      </w:r>
                      <w:r w:rsidR="00733673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A47495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O</w:t>
                      </w:r>
                      <w:r w:rsidR="00733673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A47495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J</w:t>
                      </w:r>
                      <w:r w:rsidR="00733673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A47495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</w:t>
                      </w:r>
                      <w:r w:rsidR="00733673">
                        <w:rPr>
                          <w:b/>
                          <w:noProof/>
                          <w:color w:val="4F81BD" w:themeColor="accent1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A47495">
                        <w:rPr>
                          <w:b/>
                          <w:noProof/>
                          <w:color w:val="4F81BD" w:themeColor="accent1"/>
                          <w:spacing w:val="298"/>
                          <w:sz w:val="36"/>
                          <w:szCs w:val="36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881F43" w:rsidRDefault="00A474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90257" wp14:editId="748B9AF8">
                <wp:simplePos x="0" y="0"/>
                <wp:positionH relativeFrom="column">
                  <wp:posOffset>52705</wp:posOffset>
                </wp:positionH>
                <wp:positionV relativeFrom="paragraph">
                  <wp:posOffset>213360</wp:posOffset>
                </wp:positionV>
                <wp:extent cx="5727700" cy="155194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55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1F43" w:rsidRPr="00A47495" w:rsidRDefault="0099287A" w:rsidP="00881F43">
                            <w:pPr>
                              <w:jc w:val="center"/>
                              <w:rPr>
                                <w:b/>
                                <w:sz w:val="180"/>
                                <w:szCs w:val="180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80"/>
                                <w:szCs w:val="180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SECUR-WS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0257" id="Zone de texte 1" o:spid="_x0000_s1027" type="#_x0000_t202" style="position:absolute;margin-left:4.15pt;margin-top:16.8pt;width:451pt;height:1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" filled="f" stroked="f">
                <v:textbox>
                  <w:txbxContent>
                    <w:p w:rsidR="00881F43" w:rsidRPr="00A47495" w:rsidRDefault="0099287A" w:rsidP="00881F43">
                      <w:pPr>
                        <w:jc w:val="center"/>
                        <w:rPr>
                          <w:b/>
                          <w:sz w:val="180"/>
                          <w:szCs w:val="180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180"/>
                          <w:szCs w:val="180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SECUR-WS</w:t>
                      </w:r>
                    </w:p>
                  </w:txbxContent>
                </v:textbox>
              </v:shape>
            </w:pict>
          </mc:Fallback>
        </mc:AlternateContent>
      </w:r>
    </w:p>
    <w:p w:rsidR="00881F43" w:rsidRDefault="00881F43"/>
    <w:p w:rsidR="00881F43" w:rsidRDefault="00881F43"/>
    <w:p w:rsidR="00881F43" w:rsidRDefault="00881F43"/>
    <w:p w:rsidR="00881F43" w:rsidRDefault="00A47495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C86D714" wp14:editId="7BF5D023">
            <wp:simplePos x="0" y="0"/>
            <wp:positionH relativeFrom="column">
              <wp:posOffset>2057400</wp:posOffset>
            </wp:positionH>
            <wp:positionV relativeFrom="paragraph">
              <wp:posOffset>170815</wp:posOffset>
            </wp:positionV>
            <wp:extent cx="1796903" cy="1796903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pherdisk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903" cy="179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F43" w:rsidRPr="00C154A0" w:rsidRDefault="00EE0F6E">
      <w:pPr>
        <w:rPr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C3EBE" wp14:editId="6AFFFB68">
                <wp:simplePos x="0" y="0"/>
                <wp:positionH relativeFrom="column">
                  <wp:posOffset>1513840</wp:posOffset>
                </wp:positionH>
                <wp:positionV relativeFrom="paragraph">
                  <wp:posOffset>4711700</wp:posOffset>
                </wp:positionV>
                <wp:extent cx="1828800" cy="1828800"/>
                <wp:effectExtent l="0" t="0" r="0" b="571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54A0" w:rsidRPr="00C154A0" w:rsidRDefault="00C154A0" w:rsidP="00C154A0">
                            <w:pPr>
                              <w:jc w:val="center"/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24"/>
                                <w:szCs w:val="2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154A0"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24"/>
                                <w:szCs w:val="2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Barbolini </w:t>
                            </w:r>
                            <w:r w:rsidR="002C7400"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24"/>
                                <w:szCs w:val="2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/ Sbriglio  </w:t>
                            </w:r>
                            <w:r w:rsidRPr="00C154A0">
                              <w:rPr>
                                <w:b/>
                                <w:noProof/>
                                <w:color w:val="F9FAFD" w:themeColor="accent1" w:themeTint="08"/>
                                <w:spacing w:val="10"/>
                                <w:sz w:val="24"/>
                                <w:szCs w:val="24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– eXia Aix en Provence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C3EBE" id="Zone de texte 8" o:spid="_x0000_s1028" type="#_x0000_t202" style="position:absolute;margin-left:119.2pt;margin-top:371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" filled="f" stroked="f">
                <v:textbox style="mso-fit-shape-to-text:t">
                  <w:txbxContent>
                    <w:p w:rsidR="00C154A0" w:rsidRPr="00C154A0" w:rsidRDefault="00C154A0" w:rsidP="00C154A0">
                      <w:pPr>
                        <w:jc w:val="center"/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24"/>
                          <w:szCs w:val="2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C154A0"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24"/>
                          <w:szCs w:val="2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Barbolini </w:t>
                      </w:r>
                      <w:r w:rsidR="002C7400"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24"/>
                          <w:szCs w:val="2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/ Sbriglio  </w:t>
                      </w:r>
                      <w:r w:rsidRPr="00C154A0">
                        <w:rPr>
                          <w:b/>
                          <w:noProof/>
                          <w:color w:val="F9FAFD" w:themeColor="accent1" w:themeTint="08"/>
                          <w:spacing w:val="10"/>
                          <w:sz w:val="24"/>
                          <w:szCs w:val="24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– eXia Aix en Provence</w:t>
                      </w:r>
                    </w:p>
                  </w:txbxContent>
                </v:textbox>
              </v:shape>
            </w:pict>
          </mc:Fallback>
        </mc:AlternateContent>
      </w:r>
      <w:r w:rsidR="00C154A0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36D41E70" wp14:editId="02A0702E">
            <wp:simplePos x="0" y="0"/>
            <wp:positionH relativeFrom="column">
              <wp:posOffset>1999615</wp:posOffset>
            </wp:positionH>
            <wp:positionV relativeFrom="paragraph">
              <wp:posOffset>3713480</wp:posOffset>
            </wp:positionV>
            <wp:extent cx="1924050" cy="9715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Exia200p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F43">
        <w:br w:type="page"/>
      </w:r>
    </w:p>
    <w:p w:rsidR="00881F43" w:rsidRDefault="00D562B4">
      <w:r>
        <w:lastRenderedPageBreak/>
        <w:t>Crypter [verbe transitif</w:t>
      </w:r>
      <w:r w:rsidR="00C069DD">
        <w:t xml:space="preserve">] : </w:t>
      </w:r>
      <w:r w:rsidRPr="00D562B4">
        <w:t>Coder un message afin de le protéger et de le rendre incompréhensible à ceux qui ne disposent pas du cod</w:t>
      </w:r>
      <w:r w:rsidRPr="00AC77E6">
        <w:t>e</w:t>
      </w:r>
      <w:r w:rsidR="004745B8">
        <w:t>.</w:t>
      </w:r>
    </w:p>
    <w:p w:rsidR="004745B8" w:rsidRPr="004745B8" w:rsidRDefault="004745B8" w:rsidP="004745B8">
      <w:pPr>
        <w:jc w:val="right"/>
        <w:rPr>
          <w:i/>
          <w:sz w:val="16"/>
          <w:szCs w:val="16"/>
        </w:rPr>
      </w:pPr>
      <w:r w:rsidRPr="004745B8">
        <w:rPr>
          <w:i/>
          <w:sz w:val="16"/>
          <w:szCs w:val="16"/>
        </w:rPr>
        <w:t xml:space="preserve">L’internaute : </w:t>
      </w:r>
      <w:hyperlink r:id="rId10" w:history="1">
        <w:r w:rsidRPr="004745B8">
          <w:rPr>
            <w:rStyle w:val="Lienhypertexte"/>
            <w:i/>
            <w:sz w:val="16"/>
            <w:szCs w:val="16"/>
          </w:rPr>
          <w:t>http://www.linternaute.com/dictionnaire/fr/definition/crypter/</w:t>
        </w:r>
      </w:hyperlink>
    </w:p>
    <w:p w:rsidR="004745B8" w:rsidRDefault="004745B8"/>
    <w:p w:rsidR="00881F43" w:rsidRDefault="00881F43"/>
    <w:p w:rsidR="00881F43" w:rsidRDefault="00881F43"/>
    <w:p w:rsidR="00881F43" w:rsidRDefault="00881F43"/>
    <w:p w:rsidR="00881F43" w:rsidRDefault="00881F43"/>
    <w:p w:rsidR="00881F43" w:rsidRDefault="00881F43"/>
    <w:p w:rsidR="00881F43" w:rsidRDefault="00881F43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8699911"/>
        <w:docPartObj>
          <w:docPartGallery w:val="Table of Contents"/>
          <w:docPartUnique/>
        </w:docPartObj>
      </w:sdtPr>
      <w:sdtEndPr/>
      <w:sdtContent>
        <w:p w:rsidR="00D321AF" w:rsidRDefault="009460E6">
          <w:pPr>
            <w:pStyle w:val="En-ttedetabledesmatires"/>
          </w:pPr>
          <w:r>
            <w:t>Sommaire</w:t>
          </w:r>
        </w:p>
        <w:p w:rsidR="009460E6" w:rsidRPr="009460E6" w:rsidRDefault="009460E6" w:rsidP="009460E6">
          <w:pPr>
            <w:rPr>
              <w:lang w:eastAsia="fr-FR"/>
            </w:rPr>
          </w:pPr>
        </w:p>
        <w:p w:rsidR="0086445B" w:rsidRDefault="00D32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947969" w:history="1">
            <w:r w:rsidR="0086445B" w:rsidRPr="005E3368">
              <w:rPr>
                <w:rStyle w:val="Lienhypertexte"/>
                <w:noProof/>
              </w:rPr>
              <w:t>1.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Contexte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_Toc371947969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4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A438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0" w:history="1">
            <w:r w:rsidR="0086445B" w:rsidRPr="005E3368">
              <w:rPr>
                <w:rStyle w:val="Lienhypertexte"/>
                <w:noProof/>
              </w:rPr>
              <w:t>2.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Présentation de la mission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_Toc371947970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4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A438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1" w:history="1">
            <w:r w:rsidR="0086445B" w:rsidRPr="005E3368">
              <w:rPr>
                <w:rStyle w:val="Lienhypertexte"/>
                <w:noProof/>
              </w:rPr>
              <w:t>3.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Spécifications fonctionnelles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_Toc371947971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4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A438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2" w:history="1">
            <w:r w:rsidR="0086445B" w:rsidRPr="005E3368">
              <w:rPr>
                <w:rStyle w:val="Lienhypertexte"/>
                <w:noProof/>
              </w:rPr>
              <w:t>4.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Infrastructure technique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_Toc371947972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5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A438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3" w:history="1">
            <w:r w:rsidR="0086445B" w:rsidRPr="005E3368">
              <w:rPr>
                <w:rStyle w:val="Lienhypertexte"/>
                <w:noProof/>
              </w:rPr>
              <w:t>5.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Spécifications détaillés des activités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_Toc371947973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5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A438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4" w:history="1">
            <w:r w:rsidR="0086445B" w:rsidRPr="005E3368">
              <w:rPr>
                <w:rStyle w:val="Lienhypertexte"/>
                <w:noProof/>
              </w:rPr>
              <w:t>6.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Spécifications techniques de la plateforme .Net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_Toc371947974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6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A438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5" w:history="1">
            <w:r w:rsidR="0086445B" w:rsidRPr="005E3368">
              <w:rPr>
                <w:rStyle w:val="Lienhypertexte"/>
                <w:noProof/>
              </w:rPr>
              <w:t>7.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Spécifications techniques de la plateforme Java EE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_Toc371947975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8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A438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6" w:history="1">
            <w:r w:rsidR="0086445B" w:rsidRPr="005E3368">
              <w:rPr>
                <w:rStyle w:val="Lienhypertexte"/>
                <w:noProof/>
              </w:rPr>
              <w:t>8.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Livrables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_Toc371947976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10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A438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7" w:history="1">
            <w:r w:rsidR="0086445B" w:rsidRPr="005E3368">
              <w:rPr>
                <w:rStyle w:val="Lienhypertexte"/>
                <w:noProof/>
              </w:rPr>
              <w:t>9.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Planification générale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_Toc371947977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10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86445B" w:rsidRDefault="00A4384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1947978" w:history="1">
            <w:r w:rsidR="0086445B" w:rsidRPr="005E3368">
              <w:rPr>
                <w:rStyle w:val="Lienhypertexte"/>
                <w:noProof/>
              </w:rPr>
              <w:t>10.</w:t>
            </w:r>
            <w:r w:rsidR="0086445B">
              <w:rPr>
                <w:rFonts w:eastAsiaTheme="minorEastAsia"/>
                <w:noProof/>
                <w:lang w:eastAsia="fr-FR"/>
              </w:rPr>
              <w:tab/>
            </w:r>
            <w:r w:rsidR="0086445B" w:rsidRPr="005E3368">
              <w:rPr>
                <w:rStyle w:val="Lienhypertexte"/>
                <w:noProof/>
              </w:rPr>
              <w:t>Critères d’évaluation</w:t>
            </w:r>
            <w:r w:rsidR="0086445B">
              <w:rPr>
                <w:noProof/>
                <w:webHidden/>
              </w:rPr>
              <w:tab/>
            </w:r>
            <w:r w:rsidR="0086445B">
              <w:rPr>
                <w:noProof/>
                <w:webHidden/>
              </w:rPr>
              <w:fldChar w:fldCharType="begin"/>
            </w:r>
            <w:r w:rsidR="0086445B">
              <w:rPr>
                <w:noProof/>
                <w:webHidden/>
              </w:rPr>
              <w:instrText xml:space="preserve"> PAGEREF _Toc371947978 \h </w:instrText>
            </w:r>
            <w:r w:rsidR="0086445B">
              <w:rPr>
                <w:noProof/>
                <w:webHidden/>
              </w:rPr>
            </w:r>
            <w:r w:rsidR="0086445B">
              <w:rPr>
                <w:noProof/>
                <w:webHidden/>
              </w:rPr>
              <w:fldChar w:fldCharType="separate"/>
            </w:r>
            <w:r w:rsidR="006678CF">
              <w:rPr>
                <w:noProof/>
                <w:webHidden/>
              </w:rPr>
              <w:t>10</w:t>
            </w:r>
            <w:r w:rsidR="0086445B">
              <w:rPr>
                <w:noProof/>
                <w:webHidden/>
              </w:rPr>
              <w:fldChar w:fldCharType="end"/>
            </w:r>
          </w:hyperlink>
        </w:p>
        <w:p w:rsidR="00D321AF" w:rsidRDefault="00D321AF">
          <w:r>
            <w:rPr>
              <w:b/>
              <w:bCs/>
            </w:rPr>
            <w:fldChar w:fldCharType="end"/>
          </w:r>
        </w:p>
      </w:sdtContent>
    </w:sdt>
    <w:p w:rsidR="00881F43" w:rsidRDefault="00881F43"/>
    <w:p w:rsidR="00881F43" w:rsidRDefault="00881F43"/>
    <w:p w:rsidR="00881F43" w:rsidRDefault="00881F43"/>
    <w:p w:rsidR="00E81191" w:rsidRDefault="00E81191">
      <w:pPr>
        <w:sectPr w:rsidR="00E811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81F43" w:rsidRDefault="00881F43"/>
    <w:p w:rsidR="00881F43" w:rsidRDefault="00881F43">
      <w:r>
        <w:br w:type="page"/>
      </w:r>
    </w:p>
    <w:p w:rsidR="000A288E" w:rsidRDefault="000A288E" w:rsidP="000A288E">
      <w:pPr>
        <w:pStyle w:val="Titre1"/>
        <w:numPr>
          <w:ilvl w:val="0"/>
          <w:numId w:val="1"/>
        </w:numPr>
      </w:pPr>
      <w:bookmarkStart w:id="0" w:name="_Toc371947969"/>
      <w:r>
        <w:lastRenderedPageBreak/>
        <w:t>Contexte</w:t>
      </w:r>
      <w:bookmarkEnd w:id="0"/>
    </w:p>
    <w:p w:rsidR="00881F43" w:rsidRDefault="00881F43"/>
    <w:p w:rsidR="00DD4BA4" w:rsidRDefault="000A288E" w:rsidP="00814B7D">
      <w:pPr>
        <w:ind w:firstLine="567"/>
        <w:jc w:val="both"/>
      </w:pPr>
      <w:r>
        <w:t>Un</w:t>
      </w:r>
      <w:r w:rsidR="00D041BD">
        <w:t>e Agence</w:t>
      </w:r>
      <w:r>
        <w:t xml:space="preserve"> </w:t>
      </w:r>
      <w:r w:rsidR="00D041BD">
        <w:t>de cyber-sécurité</w:t>
      </w:r>
      <w:r>
        <w:t xml:space="preserve"> souhaite s’appropr</w:t>
      </w:r>
      <w:r w:rsidR="00DD4BA4">
        <w:t xml:space="preserve">ier des informations </w:t>
      </w:r>
      <w:r w:rsidR="007C18F7">
        <w:t xml:space="preserve">sensibles. </w:t>
      </w:r>
      <w:r w:rsidR="00D041BD">
        <w:t xml:space="preserve">Elle désire donc identifier </w:t>
      </w:r>
      <w:r w:rsidR="007C18F7">
        <w:t xml:space="preserve">un dangereux </w:t>
      </w:r>
      <w:r w:rsidR="001A496C">
        <w:t>B</w:t>
      </w:r>
      <w:r w:rsidR="00E36F4F">
        <w:t xml:space="preserve">lack </w:t>
      </w:r>
      <w:r w:rsidR="001A496C">
        <w:t>H</w:t>
      </w:r>
      <w:r w:rsidR="00D041BD">
        <w:t xml:space="preserve">at afin de stopper les </w:t>
      </w:r>
      <w:r w:rsidR="00186C55">
        <w:t>agissements de son</w:t>
      </w:r>
      <w:r w:rsidR="00D041BD">
        <w:t xml:space="preserve"> organi</w:t>
      </w:r>
      <w:r w:rsidR="00186C55">
        <w:t>sation</w:t>
      </w:r>
      <w:r w:rsidR="00D041BD">
        <w:t xml:space="preserve"> criminel</w:t>
      </w:r>
      <w:r w:rsidR="00186C55">
        <w:t>le</w:t>
      </w:r>
      <w:r w:rsidR="00D041BD">
        <w:t>.</w:t>
      </w:r>
    </w:p>
    <w:p w:rsidR="007C18F7" w:rsidRDefault="007C18F7" w:rsidP="00DD4BA4">
      <w:pPr>
        <w:ind w:firstLine="567"/>
        <w:jc w:val="both"/>
      </w:pPr>
      <w:r>
        <w:t>Des</w:t>
      </w:r>
      <w:r w:rsidR="00DD4BA4">
        <w:t xml:space="preserve"> documents récemment dérobés contiennent le nom d’un informateur </w:t>
      </w:r>
      <w:r>
        <w:t xml:space="preserve">qui connait potentiellement l’identité du chef </w:t>
      </w:r>
      <w:r w:rsidR="00D041BD">
        <w:t>de l’organisation criminelle</w:t>
      </w:r>
      <w:r w:rsidR="00D00914">
        <w:t xml:space="preserve"> que vous devez démasquer (le Black Hat)</w:t>
      </w:r>
      <w:r w:rsidR="00DD4BA4">
        <w:t>. Ces documents son</w:t>
      </w:r>
      <w:r w:rsidR="00D041BD">
        <w:t>t actuellement en possession de l’agence</w:t>
      </w:r>
      <w:r w:rsidR="00DD4BA4">
        <w:t xml:space="preserve">. Le problème est que ces </w:t>
      </w:r>
      <w:r w:rsidR="000A288E">
        <w:t>informations sont chiffrées. Des sources fiables ont indiqué</w:t>
      </w:r>
      <w:r w:rsidR="006678CF">
        <w:t xml:space="preserve"> </w:t>
      </w:r>
      <w:r w:rsidR="000A288E">
        <w:t xml:space="preserve"> </w:t>
      </w:r>
      <w:r w:rsidR="00D041BD">
        <w:t>à l’agence</w:t>
      </w:r>
      <w:r w:rsidR="00C675BD">
        <w:t xml:space="preserve">, </w:t>
      </w:r>
      <w:r w:rsidR="000A288E">
        <w:t>que le chiffrement n’est pas asymétrique</w:t>
      </w:r>
      <w:r>
        <w:t>.</w:t>
      </w:r>
    </w:p>
    <w:p w:rsidR="000A288E" w:rsidRPr="007C18F7" w:rsidRDefault="00D041BD" w:rsidP="00DD4BA4">
      <w:pPr>
        <w:ind w:firstLine="567"/>
        <w:jc w:val="both"/>
        <w:rPr>
          <w:b/>
        </w:rPr>
      </w:pPr>
      <w:r>
        <w:rPr>
          <w:b/>
        </w:rPr>
        <w:t>L’agence vous confie</w:t>
      </w:r>
      <w:r w:rsidR="00C675BD" w:rsidRPr="007C18F7">
        <w:rPr>
          <w:b/>
        </w:rPr>
        <w:t xml:space="preserve"> la mission ‘</w:t>
      </w:r>
      <w:r w:rsidR="00C675BD" w:rsidRPr="007C18F7">
        <w:rPr>
          <w:b/>
          <w:i/>
        </w:rPr>
        <w:t>gen</w:t>
      </w:r>
      <w:r w:rsidR="00C675BD" w:rsidRPr="007C18F7">
        <w:rPr>
          <w:b/>
        </w:rPr>
        <w:t>erator’.</w:t>
      </w:r>
    </w:p>
    <w:p w:rsidR="000A288E" w:rsidRDefault="002A012D" w:rsidP="002A012D">
      <w:pPr>
        <w:pStyle w:val="Titre1"/>
        <w:numPr>
          <w:ilvl w:val="0"/>
          <w:numId w:val="1"/>
        </w:numPr>
      </w:pPr>
      <w:bookmarkStart w:id="1" w:name="_Toc371947970"/>
      <w:r>
        <w:t>Présentation de la mission</w:t>
      </w:r>
      <w:bookmarkEnd w:id="1"/>
    </w:p>
    <w:p w:rsidR="002A012D" w:rsidRDefault="003F68EC">
      <w:r>
        <w:t>–</w:t>
      </w:r>
    </w:p>
    <w:p w:rsidR="002A012D" w:rsidRDefault="002A012D" w:rsidP="00814B7D">
      <w:pPr>
        <w:ind w:firstLine="567"/>
        <w:jc w:val="both"/>
      </w:pPr>
      <w:r>
        <w:t>Vous êtes une entité informatique</w:t>
      </w:r>
      <w:r w:rsidR="00E36F4F">
        <w:t xml:space="preserve"> (de type White </w:t>
      </w:r>
      <w:r w:rsidR="001A496C">
        <w:t>H</w:t>
      </w:r>
      <w:r w:rsidR="00D041BD">
        <w:t>at)</w:t>
      </w:r>
      <w:r>
        <w:t xml:space="preserve"> capable de répondre au besoin de</w:t>
      </w:r>
      <w:r w:rsidR="00D041BD">
        <w:t xml:space="preserve"> l’agence</w:t>
      </w:r>
      <w:r>
        <w:t>, à savoir, casser les documents chiffrés</w:t>
      </w:r>
      <w:r w:rsidR="006678CF">
        <w:t>.</w:t>
      </w:r>
      <w:r>
        <w:t xml:space="preserve"> Cette première mission, si elle est réussie, engendrera un contrat financièrement fructueux pour votre structure. Une quantité importante d’informations chiffrées vous sera alors confiée dans le but </w:t>
      </w:r>
      <w:r w:rsidR="00AC06AA">
        <w:t xml:space="preserve">de répondre au </w:t>
      </w:r>
      <w:r>
        <w:t>même objectif initial</w:t>
      </w:r>
      <w:r w:rsidR="00AC06AA">
        <w:t>, mais en quantité plus importante.</w:t>
      </w:r>
      <w:r w:rsidR="00C675BD">
        <w:t xml:space="preserve"> Il est nécessaire que votre solution soit une plateforme</w:t>
      </w:r>
      <w:r w:rsidR="00367217">
        <w:t xml:space="preserve"> distribuée</w:t>
      </w:r>
      <w:r w:rsidR="00C675BD">
        <w:t>, car à terme, d’autre</w:t>
      </w:r>
      <w:r w:rsidR="00DD4BA4">
        <w:t>s</w:t>
      </w:r>
      <w:r w:rsidR="00C675BD">
        <w:t xml:space="preserve"> application</w:t>
      </w:r>
      <w:r w:rsidR="00DD4BA4">
        <w:t>s</w:t>
      </w:r>
      <w:r w:rsidR="00C675BD">
        <w:t xml:space="preserve"> viendront bénéficier des services de cette dernière.</w:t>
      </w:r>
    </w:p>
    <w:p w:rsidR="00AC06AA" w:rsidRDefault="00AC06AA" w:rsidP="00814B7D">
      <w:pPr>
        <w:ind w:firstLine="567"/>
        <w:jc w:val="both"/>
      </w:pPr>
      <w:r>
        <w:t>Sur ce coup d’essai, vous devez :</w:t>
      </w:r>
    </w:p>
    <w:p w:rsidR="003D594A" w:rsidRDefault="003D594A" w:rsidP="003D594A">
      <w:pPr>
        <w:pStyle w:val="Paragraphedeliste"/>
        <w:numPr>
          <w:ilvl w:val="0"/>
          <w:numId w:val="2"/>
        </w:numPr>
        <w:jc w:val="both"/>
      </w:pPr>
      <w:r>
        <w:t xml:space="preserve">Rentrer en contact avec </w:t>
      </w:r>
      <w:r w:rsidR="00D041BD">
        <w:t>l’agence</w:t>
      </w:r>
      <w:r>
        <w:t xml:space="preserve"> </w:t>
      </w:r>
      <w:r w:rsidRPr="00AC4E70">
        <w:t>(</w:t>
      </w:r>
      <w:hyperlink r:id="rId11" w:history="1">
        <w:r w:rsidRPr="00AC4E70">
          <w:rPr>
            <w:rStyle w:val="Lienhypertexte"/>
          </w:rPr>
          <w:t>gen.project.exia@gmail.com</w:t>
        </w:r>
      </w:hyperlink>
      <w:r w:rsidRPr="00AC4E70">
        <w:t>).</w:t>
      </w:r>
      <w:r>
        <w:t xml:space="preserve"> Ils vous remettront les documents chiffrés qui contiennent </w:t>
      </w:r>
      <w:r w:rsidR="00D00914">
        <w:t>l’email de l’informateur</w:t>
      </w:r>
      <w:r>
        <w:t>.</w:t>
      </w:r>
      <w:r w:rsidR="00AC06AA">
        <w:t xml:space="preserve"> </w:t>
      </w:r>
    </w:p>
    <w:p w:rsidR="003D594A" w:rsidRDefault="003D594A" w:rsidP="003D594A">
      <w:pPr>
        <w:pStyle w:val="Paragraphedeliste"/>
        <w:numPr>
          <w:ilvl w:val="0"/>
          <w:numId w:val="2"/>
        </w:numPr>
        <w:jc w:val="both"/>
      </w:pPr>
      <w:r>
        <w:t>Déchiffrer ces premiers documents</w:t>
      </w:r>
      <w:r w:rsidR="00E36F4F">
        <w:t xml:space="preserve"> pour trouv</w:t>
      </w:r>
      <w:r w:rsidR="00186C55">
        <w:t>er l’email de l’informateur</w:t>
      </w:r>
      <w:r>
        <w:t>.</w:t>
      </w:r>
    </w:p>
    <w:p w:rsidR="003D594A" w:rsidRDefault="003D594A" w:rsidP="003D594A">
      <w:pPr>
        <w:pStyle w:val="Paragraphedeliste"/>
        <w:numPr>
          <w:ilvl w:val="0"/>
          <w:numId w:val="2"/>
        </w:numPr>
        <w:jc w:val="both"/>
      </w:pPr>
      <w:r>
        <w:t xml:space="preserve">Rentrer en </w:t>
      </w:r>
      <w:r w:rsidR="001618D1">
        <w:t xml:space="preserve">contact avec </w:t>
      </w:r>
      <w:r w:rsidR="00E36F4F">
        <w:t>l’informateur</w:t>
      </w:r>
      <w:r w:rsidR="001618D1">
        <w:t xml:space="preserve">. Débrouillez-vous pour qu’il vous communique </w:t>
      </w:r>
      <w:r w:rsidR="0063538A">
        <w:t>le nom du chef</w:t>
      </w:r>
      <w:r w:rsidR="001618D1">
        <w:t xml:space="preserve"> </w:t>
      </w:r>
      <w:r w:rsidR="00E36F4F">
        <w:t>de l’organisme</w:t>
      </w:r>
      <w:r w:rsidR="001618D1">
        <w:t>.</w:t>
      </w:r>
    </w:p>
    <w:p w:rsidR="00367217" w:rsidRDefault="001618D1" w:rsidP="00367217">
      <w:pPr>
        <w:pStyle w:val="Paragraphedeliste"/>
        <w:numPr>
          <w:ilvl w:val="0"/>
          <w:numId w:val="2"/>
        </w:numPr>
        <w:jc w:val="both"/>
      </w:pPr>
      <w:r>
        <w:t>communique</w:t>
      </w:r>
      <w:r w:rsidR="006678CF">
        <w:t>r</w:t>
      </w:r>
      <w:r>
        <w:t xml:space="preserve"> </w:t>
      </w:r>
      <w:r w:rsidR="00186C55">
        <w:t>à l’agence</w:t>
      </w:r>
      <w:r>
        <w:t xml:space="preserve"> l’identité du chef.</w:t>
      </w:r>
    </w:p>
    <w:p w:rsidR="002A012D" w:rsidRDefault="001871D5" w:rsidP="003D594A">
      <w:pPr>
        <w:pStyle w:val="Titre1"/>
        <w:numPr>
          <w:ilvl w:val="0"/>
          <w:numId w:val="1"/>
        </w:numPr>
      </w:pPr>
      <w:bookmarkStart w:id="2" w:name="_Toc371947971"/>
      <w:r>
        <w:t>Spécifications fonctionnelles</w:t>
      </w:r>
      <w:bookmarkEnd w:id="2"/>
    </w:p>
    <w:p w:rsidR="001871D5" w:rsidRDefault="001871D5"/>
    <w:p w:rsidR="001871D5" w:rsidRDefault="001871D5" w:rsidP="00814B7D">
      <w:pPr>
        <w:ind w:firstLine="567"/>
        <w:jc w:val="both"/>
      </w:pPr>
      <w:r>
        <w:t xml:space="preserve">Vous devez concevoir et développer </w:t>
      </w:r>
      <w:r w:rsidR="00367217">
        <w:t>une</w:t>
      </w:r>
      <w:r w:rsidR="002019E3">
        <w:t xml:space="preserve"> </w:t>
      </w:r>
      <w:r>
        <w:t>plateforme</w:t>
      </w:r>
      <w:r w:rsidR="00367217">
        <w:t xml:space="preserve"> distribuée</w:t>
      </w:r>
      <w:r w:rsidR="00186C55">
        <w:t xml:space="preserve"> capable </w:t>
      </w:r>
      <w:r>
        <w:t>:</w:t>
      </w:r>
    </w:p>
    <w:p w:rsidR="001871D5" w:rsidRDefault="002019E3" w:rsidP="00A567B3">
      <w:pPr>
        <w:pStyle w:val="Paragraphedeliste"/>
        <w:numPr>
          <w:ilvl w:val="0"/>
          <w:numId w:val="3"/>
        </w:numPr>
        <w:jc w:val="both"/>
      </w:pPr>
      <w:r>
        <w:t>S</w:t>
      </w:r>
      <w:r w:rsidR="00955CC2">
        <w:t>P</w:t>
      </w:r>
      <w:r>
        <w:t xml:space="preserve">F1 - </w:t>
      </w:r>
      <w:r w:rsidR="006678CF">
        <w:t>d</w:t>
      </w:r>
      <w:r w:rsidR="001871D5">
        <w:t>’authentifier l’utilisateur.</w:t>
      </w:r>
    </w:p>
    <w:p w:rsidR="001871D5" w:rsidRDefault="002019E3" w:rsidP="00A567B3">
      <w:pPr>
        <w:pStyle w:val="Paragraphedeliste"/>
        <w:numPr>
          <w:ilvl w:val="0"/>
          <w:numId w:val="3"/>
        </w:numPr>
        <w:jc w:val="both"/>
      </w:pPr>
      <w:r>
        <w:t>S</w:t>
      </w:r>
      <w:r w:rsidR="00955CC2">
        <w:t>P</w:t>
      </w:r>
      <w:r>
        <w:t xml:space="preserve">F2 </w:t>
      </w:r>
      <w:r w:rsidR="00186C55">
        <w:t>–</w:t>
      </w:r>
      <w:r>
        <w:t xml:space="preserve"> </w:t>
      </w:r>
      <w:r w:rsidR="00186C55">
        <w:t>de d</w:t>
      </w:r>
      <w:r w:rsidR="001871D5">
        <w:t xml:space="preserve">échiffrer </w:t>
      </w:r>
      <w:r w:rsidR="0096762A">
        <w:t>plusieurs documents de type ‘.t</w:t>
      </w:r>
      <w:r w:rsidR="001871D5">
        <w:t>xt’ en simultané.</w:t>
      </w:r>
      <w:r w:rsidR="001D5682">
        <w:t xml:space="preserve"> Fournir un document déchiffré de type ‘.txt’ par document chiffré source.</w:t>
      </w:r>
      <w:r w:rsidR="004A3F3A">
        <w:t xml:space="preserve"> Fournir un rapport  de type ‘.pdf’ présentant le taux de confiance d’un document déchiffré par document chiffré source.</w:t>
      </w:r>
    </w:p>
    <w:p w:rsidR="003D594A" w:rsidRDefault="003D594A" w:rsidP="003D594A">
      <w:pPr>
        <w:jc w:val="both"/>
      </w:pPr>
    </w:p>
    <w:p w:rsidR="003D594A" w:rsidRDefault="003D594A" w:rsidP="003D594A">
      <w:pPr>
        <w:jc w:val="both"/>
      </w:pPr>
    </w:p>
    <w:p w:rsidR="00367217" w:rsidRDefault="00367217" w:rsidP="00FF238F">
      <w:pPr>
        <w:pStyle w:val="Titre1"/>
        <w:numPr>
          <w:ilvl w:val="0"/>
          <w:numId w:val="1"/>
        </w:numPr>
      </w:pPr>
      <w:bookmarkStart w:id="3" w:name="_Toc371947972"/>
      <w:r>
        <w:t>Infrastructure technique</w:t>
      </w:r>
      <w:bookmarkEnd w:id="3"/>
    </w:p>
    <w:p w:rsidR="001212D4" w:rsidRPr="001212D4" w:rsidRDefault="001212D4" w:rsidP="001212D4"/>
    <w:p w:rsidR="006E6F85" w:rsidRDefault="006E6F85" w:rsidP="008C40AD">
      <w:pPr>
        <w:jc w:val="both"/>
      </w:pPr>
      <w:r>
        <w:t>Votre équipe se compose d’experts .NET</w:t>
      </w:r>
      <w:r w:rsidR="004620BC">
        <w:t xml:space="preserve"> (C# /WCF) </w:t>
      </w:r>
      <w:r>
        <w:t xml:space="preserve"> et d’experts Java EE</w:t>
      </w:r>
      <w:r w:rsidR="00F90B24">
        <w:t>.</w:t>
      </w:r>
    </w:p>
    <w:p w:rsidR="006E6F85" w:rsidRDefault="0004698B" w:rsidP="008C40AD">
      <w:pPr>
        <w:jc w:val="both"/>
      </w:pPr>
      <w:r>
        <w:t>L’application</w:t>
      </w:r>
      <w:r w:rsidR="006E6F85">
        <w:t xml:space="preserve"> .NET se charge </w:t>
      </w:r>
      <w:r>
        <w:t>de déchiffrer l</w:t>
      </w:r>
      <w:r w:rsidR="006E6F85">
        <w:t xml:space="preserve">es fichiers codés </w:t>
      </w:r>
      <w:r>
        <w:t xml:space="preserve">en </w:t>
      </w:r>
      <w:r w:rsidR="006E6F85">
        <w:t>appliqu</w:t>
      </w:r>
      <w:r>
        <w:t xml:space="preserve">ant sur chaque fichier une série de clés. La plateforme </w:t>
      </w:r>
      <w:r w:rsidR="006E6F85">
        <w:t xml:space="preserve">java EE </w:t>
      </w:r>
      <w:r w:rsidR="00EF08F9">
        <w:t>a pour objectif de déterminer si la clé appliqué</w:t>
      </w:r>
      <w:r w:rsidR="006678CF">
        <w:t>e</w:t>
      </w:r>
      <w:r w:rsidR="00EF08F9">
        <w:t xml:space="preserve"> sur le fichier est correcte (celle qui permet de déchiffrer le fichier)</w:t>
      </w:r>
      <w:r>
        <w:t>.  La plateforme .Net envoie donc à</w:t>
      </w:r>
      <w:r w:rsidR="002744BB">
        <w:t xml:space="preserve"> la plateforme Java EE  un message comportant le texte décodé</w:t>
      </w:r>
      <w:r>
        <w:t xml:space="preserve">, le nom de fichier associé et la clé utilisée. </w:t>
      </w:r>
      <w:r w:rsidR="0013619C">
        <w:t>La plateforme Java</w:t>
      </w:r>
      <w:r w:rsidR="002744BB">
        <w:t xml:space="preserve"> doit s’assurer que l’information</w:t>
      </w:r>
      <w:r>
        <w:t xml:space="preserve"> est déchiffré</w:t>
      </w:r>
      <w:r w:rsidR="002744BB">
        <w:t>e</w:t>
      </w:r>
      <w:r>
        <w:t xml:space="preserve"> correctement</w:t>
      </w:r>
      <w:r w:rsidR="0013619C">
        <w:t xml:space="preserve"> (qu’il s’agit d’un texte en français)</w:t>
      </w:r>
      <w:r>
        <w:t>.</w:t>
      </w:r>
      <w:r w:rsidR="0013619C">
        <w:t xml:space="preserve"> S</w:t>
      </w:r>
      <w:r>
        <w:t>i c’est le cas</w:t>
      </w:r>
      <w:r w:rsidR="0013619C">
        <w:t>, elle doit</w:t>
      </w:r>
      <w:r>
        <w:t xml:space="preserve"> rechercher </w:t>
      </w:r>
      <w:r w:rsidR="002744BB">
        <w:t xml:space="preserve">une adresse </w:t>
      </w:r>
      <w:r>
        <w:t>email. Si l’email est trouvé, la plateforme Java EE doit fournir à la plateforme .NET les informations suivantes :</w:t>
      </w:r>
      <w:r w:rsidR="0013619C">
        <w:t xml:space="preserve"> </w:t>
      </w:r>
      <w:r>
        <w:t xml:space="preserve">adresse email, nom du fichier contenant le mail et la clé de </w:t>
      </w:r>
      <w:r w:rsidR="0013619C">
        <w:t>déchiffrement.</w:t>
      </w:r>
    </w:p>
    <w:p w:rsidR="008C40AD" w:rsidRDefault="008C40AD" w:rsidP="008C40AD">
      <w:pPr>
        <w:jc w:val="both"/>
      </w:pPr>
      <w:r>
        <w:t xml:space="preserve">En résumé, la plateforme .NET se charge du déchiffrement et la plateforme Java EE se charge de valider le déchiffrement et de retrouver l’email </w:t>
      </w:r>
      <w:r w:rsidR="00186C55">
        <w:t>de l’informateur</w:t>
      </w:r>
      <w:r>
        <w:t>.</w:t>
      </w:r>
    </w:p>
    <w:p w:rsidR="001212D4" w:rsidRDefault="001212D4" w:rsidP="008C40AD">
      <w:pPr>
        <w:jc w:val="both"/>
      </w:pPr>
      <w:r>
        <w:t>Votre plateforme distribuée doit remplir au mieux les exigences non fonctionnelles (scalabilité, disponibilité, modularité</w:t>
      </w:r>
      <w:r w:rsidR="0086445B">
        <w:t>, sécurité</w:t>
      </w:r>
      <w:r>
        <w:t>…) liées à ce type de projet.</w:t>
      </w:r>
    </w:p>
    <w:p w:rsidR="002178E6" w:rsidRDefault="002178E6" w:rsidP="002178E6">
      <w:pPr>
        <w:pStyle w:val="Titre1"/>
        <w:numPr>
          <w:ilvl w:val="0"/>
          <w:numId w:val="1"/>
        </w:numPr>
      </w:pPr>
      <w:bookmarkStart w:id="4" w:name="_Toc371947973"/>
      <w:r>
        <w:t>Spécifications détaillés des activités</w:t>
      </w:r>
      <w:bookmarkEnd w:id="4"/>
    </w:p>
    <w:p w:rsidR="002178E6" w:rsidRPr="002178E6" w:rsidRDefault="002178E6" w:rsidP="002178E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6909"/>
      </w:tblGrid>
      <w:tr w:rsidR="002178E6" w:rsidTr="00E6217D">
        <w:tc>
          <w:tcPr>
            <w:tcW w:w="2303" w:type="dxa"/>
          </w:tcPr>
          <w:p w:rsidR="002178E6" w:rsidRPr="009B0F4A" w:rsidRDefault="002178E6" w:rsidP="00E6217D">
            <w:pPr>
              <w:rPr>
                <w:b/>
              </w:rPr>
            </w:pPr>
            <w:r w:rsidRPr="009B0F4A">
              <w:rPr>
                <w:b/>
              </w:rPr>
              <w:t>SPF1</w:t>
            </w:r>
          </w:p>
        </w:tc>
        <w:tc>
          <w:tcPr>
            <w:tcW w:w="6909" w:type="dxa"/>
          </w:tcPr>
          <w:p w:rsidR="002178E6" w:rsidRPr="009B0F4A" w:rsidRDefault="002178E6" w:rsidP="00E6217D">
            <w:pPr>
              <w:jc w:val="center"/>
              <w:rPr>
                <w:b/>
              </w:rPr>
            </w:pPr>
            <w:r w:rsidRPr="009B0F4A">
              <w:rPr>
                <w:b/>
              </w:rPr>
              <w:t>Authentification utilisateur</w:t>
            </w:r>
          </w:p>
        </w:tc>
      </w:tr>
      <w:tr w:rsidR="002178E6" w:rsidTr="00E6217D">
        <w:trPr>
          <w:trHeight w:val="771"/>
        </w:trPr>
        <w:tc>
          <w:tcPr>
            <w:tcW w:w="2303" w:type="dxa"/>
          </w:tcPr>
          <w:p w:rsidR="002178E6" w:rsidRDefault="002178E6" w:rsidP="00E6217D">
            <w:r>
              <w:t>In : login, password, tokenApp</w:t>
            </w:r>
          </w:p>
        </w:tc>
        <w:tc>
          <w:tcPr>
            <w:tcW w:w="6909" w:type="dxa"/>
            <w:vMerge w:val="restart"/>
          </w:tcPr>
          <w:p w:rsidR="002178E6" w:rsidRDefault="002178E6" w:rsidP="00E6217D">
            <w:pPr>
              <w:jc w:val="both"/>
            </w:pPr>
            <w:r>
              <w:t>L’utilisateur doit fournir son login et son mot de passe. La platefome.Net se charge de l’authentification. Le client lourd doit fournir son token de sécurité spécifique à l’application. La plateforme ne donne accès à ces services qu’en cas de token valide. En cas de succès</w:t>
            </w:r>
            <w:r w:rsidR="002744BB">
              <w:t>,</w:t>
            </w:r>
            <w:r>
              <w:t xml:space="preserve"> la plateforme fournit un token qui permettra à l’utilisateur de bénéficier des services de la plateforme.</w:t>
            </w:r>
          </w:p>
        </w:tc>
      </w:tr>
      <w:tr w:rsidR="002178E6" w:rsidTr="00E6217D">
        <w:tc>
          <w:tcPr>
            <w:tcW w:w="2303" w:type="dxa"/>
          </w:tcPr>
          <w:p w:rsidR="002178E6" w:rsidRDefault="002178E6" w:rsidP="00E6217D">
            <w:r>
              <w:t>Out : bool, tokenUser</w:t>
            </w:r>
          </w:p>
        </w:tc>
        <w:tc>
          <w:tcPr>
            <w:tcW w:w="6909" w:type="dxa"/>
            <w:vMerge/>
          </w:tcPr>
          <w:p w:rsidR="002178E6" w:rsidRDefault="002178E6" w:rsidP="00E6217D"/>
        </w:tc>
      </w:tr>
    </w:tbl>
    <w:p w:rsidR="002178E6" w:rsidRPr="00955CC2" w:rsidRDefault="002178E6" w:rsidP="002178E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6909"/>
      </w:tblGrid>
      <w:tr w:rsidR="002178E6" w:rsidTr="00E6217D">
        <w:tc>
          <w:tcPr>
            <w:tcW w:w="2303" w:type="dxa"/>
          </w:tcPr>
          <w:p w:rsidR="002178E6" w:rsidRPr="009B0F4A" w:rsidRDefault="002178E6" w:rsidP="00E6217D">
            <w:pPr>
              <w:rPr>
                <w:b/>
              </w:rPr>
            </w:pPr>
            <w:r w:rsidRPr="009B0F4A">
              <w:rPr>
                <w:b/>
              </w:rPr>
              <w:t>SP</w:t>
            </w:r>
            <w:r>
              <w:rPr>
                <w:b/>
              </w:rPr>
              <w:t>F2</w:t>
            </w:r>
          </w:p>
        </w:tc>
        <w:tc>
          <w:tcPr>
            <w:tcW w:w="6909" w:type="dxa"/>
          </w:tcPr>
          <w:p w:rsidR="002178E6" w:rsidRPr="009B0F4A" w:rsidRDefault="002178E6" w:rsidP="00E6217D">
            <w:pPr>
              <w:jc w:val="center"/>
              <w:rPr>
                <w:b/>
              </w:rPr>
            </w:pPr>
            <w:r>
              <w:rPr>
                <w:b/>
              </w:rPr>
              <w:t>Déchiffrer</w:t>
            </w:r>
          </w:p>
        </w:tc>
      </w:tr>
      <w:tr w:rsidR="002178E6" w:rsidTr="00E6217D">
        <w:trPr>
          <w:trHeight w:val="771"/>
        </w:trPr>
        <w:tc>
          <w:tcPr>
            <w:tcW w:w="2303" w:type="dxa"/>
          </w:tcPr>
          <w:p w:rsidR="002178E6" w:rsidRPr="00F14F73" w:rsidRDefault="002178E6" w:rsidP="00E6217D">
            <w:pPr>
              <w:rPr>
                <w:lang w:val="en-US"/>
              </w:rPr>
            </w:pPr>
            <w:r w:rsidRPr="00F14F73">
              <w:rPr>
                <w:lang w:val="en-US"/>
              </w:rPr>
              <w:t>In : tokenUser, tokenApp, txt files</w:t>
            </w:r>
          </w:p>
        </w:tc>
        <w:tc>
          <w:tcPr>
            <w:tcW w:w="6909" w:type="dxa"/>
            <w:vMerge w:val="restart"/>
          </w:tcPr>
          <w:p w:rsidR="002178E6" w:rsidRDefault="002178E6" w:rsidP="00AB07F7">
            <w:pPr>
              <w:jc w:val="both"/>
            </w:pPr>
            <w:r>
              <w:t xml:space="preserve">A l’aide du </w:t>
            </w:r>
            <w:r w:rsidR="00AB07F7">
              <w:t xml:space="preserve">logiciel </w:t>
            </w:r>
            <w:r>
              <w:t xml:space="preserve">client, l’utilisateur indique quels fichiers il souhaite déchiffrer. Le </w:t>
            </w:r>
            <w:r w:rsidR="00AB07F7">
              <w:t xml:space="preserve">logiciel </w:t>
            </w:r>
            <w:r>
              <w:t>client communiqu</w:t>
            </w:r>
            <w:r w:rsidR="00AB07F7">
              <w:t>e son token d’application et le</w:t>
            </w:r>
            <w:r>
              <w:t xml:space="preserve"> token d</w:t>
            </w:r>
            <w:r w:rsidR="00AB07F7">
              <w:t>e l</w:t>
            </w:r>
            <w:r>
              <w:t>’utilisateur. Si la plateforme accepte la requête, elle reçoit les fichiers à déchiffrer. Elle tente de déchiffrer avec un premier code</w:t>
            </w:r>
            <w:r w:rsidR="00AB07F7">
              <w:t xml:space="preserve"> (brute force)</w:t>
            </w:r>
            <w:r>
              <w:t xml:space="preserve"> les fichiers reçus. Une fois ce travail effectué elle envoie les fichiers à la plateforme </w:t>
            </w:r>
            <w:r w:rsidR="00A9509B">
              <w:t>Java EE</w:t>
            </w:r>
            <w:r>
              <w:t xml:space="preserve">. Elle continue à déchiffrer ces mêmes fichiers avec un autre code. Elle réitère cette opération jusqu’à ce que la plateforme </w:t>
            </w:r>
            <w:r w:rsidR="00A9509B">
              <w:t>Java EE</w:t>
            </w:r>
            <w:r>
              <w:t xml:space="preserve"> lui indique qu’elle (la plateforme .Net) </w:t>
            </w:r>
            <w:r w:rsidR="0086445B">
              <w:t xml:space="preserve">a réussi </w:t>
            </w:r>
            <w:r>
              <w:t xml:space="preserve"> à trouver le bon code. Elle arrête alors de vouloir identifier le code et fournit au client le code, le fichier en clair et le rapport </w:t>
            </w:r>
            <w:r w:rsidR="00AB07F7">
              <w:t xml:space="preserve">au format txt </w:t>
            </w:r>
            <w:r>
              <w:t xml:space="preserve">de taux de confiance du document. Pour savoir si un document </w:t>
            </w:r>
            <w:r w:rsidR="0086445B">
              <w:t>a</w:t>
            </w:r>
            <w:r>
              <w:t xml:space="preserve"> bel est bien ét</w:t>
            </w:r>
            <w:r w:rsidR="0086445B">
              <w:t>é</w:t>
            </w:r>
            <w:r>
              <w:t xml:space="preserve"> déchiffré par la plateforme .Net, pour chaque ‘document’ la plateforme </w:t>
            </w:r>
            <w:r w:rsidR="00A9509B">
              <w:t>Java EE</w:t>
            </w:r>
            <w:r>
              <w:t xml:space="preserve">  constitue un échantillon de mots présent</w:t>
            </w:r>
            <w:r w:rsidR="0086445B">
              <w:t>s</w:t>
            </w:r>
            <w:r>
              <w:t xml:space="preserve"> dans le document. </w:t>
            </w:r>
            <w:r w:rsidR="006678CF">
              <w:t>P</w:t>
            </w:r>
            <w:r>
              <w:t xml:space="preserve">lus l’échantillon est </w:t>
            </w:r>
            <w:r>
              <w:lastRenderedPageBreak/>
              <w:t>grand, plus le taux de confiance du document sera important, mais plus le temps de traitement sera long. Elle compare les échantillons avec un dictionnaire de mots présent</w:t>
            </w:r>
            <w:r w:rsidR="006678CF">
              <w:t>s</w:t>
            </w:r>
            <w:r>
              <w:t xml:space="preserve"> en base. Si elle estime que suffisamment de mot</w:t>
            </w:r>
            <w:r w:rsidR="0086445B">
              <w:t>s</w:t>
            </w:r>
            <w:r>
              <w:t xml:space="preserve"> présent</w:t>
            </w:r>
            <w:r w:rsidR="0086445B">
              <w:t>s</w:t>
            </w:r>
            <w:r>
              <w:t xml:space="preserve"> dans le document son</w:t>
            </w:r>
            <w:r w:rsidR="0086445B">
              <w:t>t</w:t>
            </w:r>
            <w:r>
              <w:t xml:space="preserve"> en correspondance avec son dictionnaire de mot, alors elle conclura que le </w:t>
            </w:r>
            <w:r w:rsidR="0086445B">
              <w:t>‘</w:t>
            </w:r>
            <w:r>
              <w:t>document</w:t>
            </w:r>
            <w:r w:rsidR="0086445B">
              <w:t>’</w:t>
            </w:r>
            <w:r>
              <w:t xml:space="preserve"> </w:t>
            </w:r>
            <w:r w:rsidR="0086445B">
              <w:t>a</w:t>
            </w:r>
            <w:r>
              <w:t xml:space="preserve"> été</w:t>
            </w:r>
            <w:r w:rsidR="00D6082A">
              <w:t xml:space="preserve"> </w:t>
            </w:r>
            <w:r>
              <w:t>déchiffré. Elle recherche alors l’information secrète cachée dans le ‘document’. Elle enverra alors à la plateforme .net, le triplet {information secrète/nom du document/ code de déchiffrement}</w:t>
            </w:r>
            <w:r w:rsidR="0086445B">
              <w:t>. La plateforme .NET</w:t>
            </w:r>
            <w:r>
              <w:t xml:space="preserve"> informera à son tour le client. Un email d’avertissement sera envoyé à l’utilisateur pour le prévenir de la réussite de l’opération</w:t>
            </w:r>
            <w:r w:rsidR="006678CF">
              <w:t>.</w:t>
            </w:r>
            <w:r>
              <w:t xml:space="preserve"> </w:t>
            </w:r>
            <w:r w:rsidR="006678CF">
              <w:t>C</w:t>
            </w:r>
            <w:r>
              <w:t xml:space="preserve">et email </w:t>
            </w:r>
            <w:r w:rsidR="00AB07F7">
              <w:t>doit</w:t>
            </w:r>
            <w:r>
              <w:t xml:space="preserve"> être envoyé par la plateforme</w:t>
            </w:r>
            <w:r w:rsidR="00AB07F7">
              <w:t xml:space="preserve"> </w:t>
            </w:r>
            <w:r>
              <w:t>.NET.</w:t>
            </w:r>
          </w:p>
        </w:tc>
      </w:tr>
      <w:tr w:rsidR="002178E6" w:rsidRPr="00051AE3" w:rsidTr="00E6217D">
        <w:tc>
          <w:tcPr>
            <w:tcW w:w="2303" w:type="dxa"/>
          </w:tcPr>
          <w:p w:rsidR="002178E6" w:rsidRPr="002178E6" w:rsidRDefault="00AB07F7" w:rsidP="00E6217D">
            <w:pPr>
              <w:rPr>
                <w:lang w:val="en-US"/>
              </w:rPr>
            </w:pPr>
            <w:r>
              <w:rPr>
                <w:lang w:val="en-US"/>
              </w:rPr>
              <w:t xml:space="preserve">Out : bool, file, key, txt </w:t>
            </w:r>
            <w:r w:rsidR="002178E6" w:rsidRPr="002178E6">
              <w:rPr>
                <w:lang w:val="en-US"/>
              </w:rPr>
              <w:t>file, email</w:t>
            </w:r>
          </w:p>
        </w:tc>
        <w:tc>
          <w:tcPr>
            <w:tcW w:w="6909" w:type="dxa"/>
            <w:vMerge/>
          </w:tcPr>
          <w:p w:rsidR="002178E6" w:rsidRPr="002178E6" w:rsidRDefault="002178E6" w:rsidP="00E6217D">
            <w:pPr>
              <w:rPr>
                <w:lang w:val="en-US"/>
              </w:rPr>
            </w:pPr>
          </w:p>
        </w:tc>
      </w:tr>
    </w:tbl>
    <w:p w:rsidR="002178E6" w:rsidRPr="002178E6" w:rsidRDefault="002178E6" w:rsidP="008C40AD">
      <w:pPr>
        <w:jc w:val="both"/>
        <w:rPr>
          <w:lang w:val="en-US"/>
        </w:rPr>
      </w:pPr>
    </w:p>
    <w:p w:rsidR="00FF238F" w:rsidRDefault="00FF238F" w:rsidP="00FF238F">
      <w:pPr>
        <w:pStyle w:val="Titre1"/>
        <w:numPr>
          <w:ilvl w:val="0"/>
          <w:numId w:val="1"/>
        </w:numPr>
      </w:pPr>
      <w:bookmarkStart w:id="5" w:name="_Toc371947974"/>
      <w:r>
        <w:t>Spécifications techniques</w:t>
      </w:r>
      <w:r w:rsidR="00922942">
        <w:t xml:space="preserve"> de la plateforme .Net</w:t>
      </w:r>
      <w:bookmarkEnd w:id="5"/>
    </w:p>
    <w:p w:rsidR="00FF238F" w:rsidRDefault="00FF238F" w:rsidP="00FF238F"/>
    <w:p w:rsidR="00E23019" w:rsidRDefault="00E23019" w:rsidP="00814B7D">
      <w:pPr>
        <w:ind w:firstLine="567"/>
        <w:jc w:val="both"/>
      </w:pPr>
      <w:r>
        <w:t>Ci-après, la liste des spécifications techniques à respecter fournissant ainsi les critères d’acceptations techniques :</w:t>
      </w:r>
    </w:p>
    <w:p w:rsidR="00E23019" w:rsidRDefault="00955CC2" w:rsidP="00A567B3">
      <w:pPr>
        <w:pStyle w:val="Paragraphedeliste"/>
        <w:numPr>
          <w:ilvl w:val="0"/>
          <w:numId w:val="4"/>
        </w:numPr>
        <w:jc w:val="both"/>
      </w:pPr>
      <w:r>
        <w:t xml:space="preserve">Stx 1 - </w:t>
      </w:r>
      <w:r w:rsidR="00E23019">
        <w:t>Architecture : 3 tiers</w:t>
      </w:r>
      <w:r w:rsidR="002019E3">
        <w:t xml:space="preserve"> - SOA</w:t>
      </w:r>
    </w:p>
    <w:p w:rsidR="00E23019" w:rsidRDefault="00955CC2" w:rsidP="00A567B3">
      <w:pPr>
        <w:pStyle w:val="Paragraphedeliste"/>
        <w:numPr>
          <w:ilvl w:val="0"/>
          <w:numId w:val="4"/>
        </w:numPr>
        <w:jc w:val="both"/>
      </w:pPr>
      <w:r>
        <w:t xml:space="preserve">Stx 2 - </w:t>
      </w:r>
      <w:r w:rsidR="00E23019">
        <w:t>Fra</w:t>
      </w:r>
      <w:r w:rsidR="003F68EC">
        <w:t xml:space="preserve">mework : Microsoft Framework </w:t>
      </w:r>
      <w:r w:rsidR="003F68EC" w:rsidRPr="003F68EC">
        <w:rPr>
          <w:highlight w:val="yellow"/>
        </w:rPr>
        <w:t>4.5</w:t>
      </w:r>
    </w:p>
    <w:p w:rsidR="00E23019" w:rsidRDefault="00955CC2" w:rsidP="00A567B3">
      <w:pPr>
        <w:pStyle w:val="Paragraphedeliste"/>
        <w:numPr>
          <w:ilvl w:val="0"/>
          <w:numId w:val="4"/>
        </w:numPr>
        <w:jc w:val="both"/>
      </w:pPr>
      <w:r>
        <w:t xml:space="preserve">Stx 3 - </w:t>
      </w:r>
      <w:r w:rsidR="003F68EC">
        <w:t xml:space="preserve">Langage : C# </w:t>
      </w:r>
      <w:r w:rsidR="003F68EC" w:rsidRPr="003F68EC">
        <w:rPr>
          <w:highlight w:val="yellow"/>
        </w:rPr>
        <w:t>4.5</w:t>
      </w:r>
    </w:p>
    <w:p w:rsidR="003C4465" w:rsidRDefault="00955CC2" w:rsidP="00A567B3">
      <w:pPr>
        <w:pStyle w:val="Paragraphedeliste"/>
        <w:numPr>
          <w:ilvl w:val="0"/>
          <w:numId w:val="4"/>
        </w:numPr>
        <w:jc w:val="both"/>
      </w:pPr>
      <w:r>
        <w:t xml:space="preserve">Stx 4 - </w:t>
      </w:r>
      <w:r w:rsidR="003F68EC">
        <w:t xml:space="preserve">Solution : 9 couches </w:t>
      </w:r>
      <w:r w:rsidR="003F68EC" w:rsidRPr="003F68EC">
        <w:rPr>
          <w:highlight w:val="yellow"/>
        </w:rPr>
        <w:t>(modèle historique SOA)</w:t>
      </w:r>
    </w:p>
    <w:p w:rsidR="003C4465" w:rsidRDefault="00955CC2" w:rsidP="00A567B3">
      <w:pPr>
        <w:pStyle w:val="Paragraphedeliste"/>
        <w:numPr>
          <w:ilvl w:val="0"/>
          <w:numId w:val="4"/>
        </w:numPr>
        <w:jc w:val="both"/>
      </w:pPr>
      <w:r>
        <w:t xml:space="preserve">Stx 5 - </w:t>
      </w:r>
      <w:r w:rsidR="003C4465">
        <w:t xml:space="preserve">Client : </w:t>
      </w:r>
      <w:r w:rsidR="006E7724" w:rsidRPr="006E7724">
        <w:rPr>
          <w:highlight w:val="yellow"/>
        </w:rPr>
        <w:t>(Solution technique conseillée)</w:t>
      </w:r>
    </w:p>
    <w:p w:rsidR="002019E3" w:rsidRDefault="002019E3" w:rsidP="002019E3">
      <w:pPr>
        <w:pStyle w:val="Paragraphedeliste"/>
        <w:numPr>
          <w:ilvl w:val="1"/>
          <w:numId w:val="4"/>
        </w:numPr>
        <w:jc w:val="both"/>
      </w:pPr>
      <w:r>
        <w:t>A déployer sur les postes clients.</w:t>
      </w:r>
    </w:p>
    <w:p w:rsidR="003C4465" w:rsidRPr="00051AE3" w:rsidRDefault="003C4465" w:rsidP="00A567B3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051AE3">
        <w:rPr>
          <w:lang w:val="en-US"/>
        </w:rPr>
        <w:t>Lourd</w:t>
      </w:r>
      <w:r w:rsidR="003F68EC" w:rsidRPr="00051AE3">
        <w:rPr>
          <w:lang w:val="en-US"/>
        </w:rPr>
        <w:t xml:space="preserve"> </w:t>
      </w:r>
      <w:r w:rsidR="003F68EC" w:rsidRPr="00051AE3">
        <w:rPr>
          <w:highlight w:val="yellow"/>
          <w:lang w:val="en-US"/>
        </w:rPr>
        <w:t>(Winform/WPF)</w:t>
      </w:r>
      <w:r w:rsidRPr="00051AE3">
        <w:rPr>
          <w:lang w:val="en-US"/>
        </w:rPr>
        <w:t xml:space="preserve"> / asynchrone</w:t>
      </w:r>
      <w:r w:rsidR="006E7724" w:rsidRPr="00051AE3">
        <w:rPr>
          <w:lang w:val="en-US"/>
        </w:rPr>
        <w:t xml:space="preserve"> </w:t>
      </w:r>
      <w:r w:rsidR="006E7724" w:rsidRPr="00051AE3">
        <w:rPr>
          <w:highlight w:val="yellow"/>
          <w:lang w:val="en-US"/>
        </w:rPr>
        <w:t>(Callback)</w:t>
      </w:r>
      <w:r w:rsidRPr="00051AE3">
        <w:rPr>
          <w:lang w:val="en-US"/>
        </w:rPr>
        <w:t>.</w:t>
      </w:r>
    </w:p>
    <w:p w:rsidR="003C4465" w:rsidRDefault="003C4465" w:rsidP="00A567B3">
      <w:pPr>
        <w:pStyle w:val="Paragraphedeliste"/>
        <w:numPr>
          <w:ilvl w:val="1"/>
          <w:numId w:val="4"/>
        </w:numPr>
        <w:jc w:val="both"/>
      </w:pPr>
      <w:r>
        <w:t>3 couches</w:t>
      </w:r>
      <w:r w:rsidR="006E7724">
        <w:t xml:space="preserve"> </w:t>
      </w:r>
      <w:r w:rsidR="006E7724" w:rsidRPr="006E7724">
        <w:rPr>
          <w:highlight w:val="yellow"/>
        </w:rPr>
        <w:t>MVC</w:t>
      </w:r>
      <w:r>
        <w:t xml:space="preserve"> (1 composant physique).</w:t>
      </w:r>
    </w:p>
    <w:p w:rsidR="00E23019" w:rsidRDefault="00E23019" w:rsidP="00A567B3">
      <w:pPr>
        <w:pStyle w:val="Paragraphedeliste"/>
        <w:numPr>
          <w:ilvl w:val="1"/>
          <w:numId w:val="4"/>
        </w:numPr>
        <w:jc w:val="both"/>
      </w:pPr>
      <w:r>
        <w:t>Parallélisa</w:t>
      </w:r>
      <w:r w:rsidR="006678CF">
        <w:t>t</w:t>
      </w:r>
      <w:r w:rsidR="00AC77E6">
        <w:t>ion</w:t>
      </w:r>
      <w:r>
        <w:t xml:space="preserve"> des traitements issus</w:t>
      </w:r>
      <w:r w:rsidR="003C4465">
        <w:t xml:space="preserve"> du middleware (traitements lourds).</w:t>
      </w:r>
      <w:r w:rsidR="00AB07F7">
        <w:t xml:space="preserve"> Client non-bloqué lors</w:t>
      </w:r>
      <w:r w:rsidR="00683015">
        <w:t>q</w:t>
      </w:r>
      <w:r w:rsidR="00AB07F7">
        <w:t>u’</w:t>
      </w:r>
      <w:r w:rsidR="00683015">
        <w:t>il attend les réponses de la plateforme.</w:t>
      </w:r>
    </w:p>
    <w:p w:rsidR="00955CC2" w:rsidRDefault="00683015" w:rsidP="00A567B3">
      <w:pPr>
        <w:pStyle w:val="Paragraphedeliste"/>
        <w:numPr>
          <w:ilvl w:val="1"/>
          <w:numId w:val="4"/>
        </w:numPr>
        <w:jc w:val="both"/>
      </w:pPr>
      <w:r>
        <w:t>WPF possible, donc pas obligatoire.</w:t>
      </w:r>
    </w:p>
    <w:p w:rsidR="00E23019" w:rsidRDefault="00955CC2" w:rsidP="00A567B3">
      <w:pPr>
        <w:pStyle w:val="Paragraphedeliste"/>
        <w:numPr>
          <w:ilvl w:val="0"/>
          <w:numId w:val="4"/>
        </w:numPr>
        <w:jc w:val="both"/>
      </w:pPr>
      <w:r>
        <w:t xml:space="preserve">Stx 6 - </w:t>
      </w:r>
      <w:r w:rsidR="00E23019">
        <w:t xml:space="preserve">Middleware : </w:t>
      </w:r>
    </w:p>
    <w:p w:rsidR="002019E3" w:rsidRDefault="002019E3" w:rsidP="002019E3">
      <w:pPr>
        <w:pStyle w:val="Paragraphedeliste"/>
        <w:numPr>
          <w:ilvl w:val="1"/>
          <w:numId w:val="4"/>
        </w:numPr>
        <w:jc w:val="both"/>
      </w:pPr>
      <w:r>
        <w:t>A déployer sur un serveur.</w:t>
      </w:r>
    </w:p>
    <w:p w:rsidR="00922942" w:rsidRDefault="00922942" w:rsidP="00922942">
      <w:pPr>
        <w:pStyle w:val="Paragraphedeliste"/>
        <w:numPr>
          <w:ilvl w:val="1"/>
          <w:numId w:val="4"/>
        </w:numPr>
        <w:jc w:val="both"/>
      </w:pPr>
      <w:r>
        <w:t>Architecture de type service.</w:t>
      </w:r>
    </w:p>
    <w:p w:rsidR="00E23019" w:rsidRDefault="00E23019" w:rsidP="00A567B3">
      <w:pPr>
        <w:pStyle w:val="Paragraphedeliste"/>
        <w:numPr>
          <w:ilvl w:val="1"/>
          <w:numId w:val="4"/>
        </w:numPr>
        <w:jc w:val="both"/>
      </w:pPr>
      <w:r>
        <w:t>Point d’entrée unique</w:t>
      </w:r>
      <w:r w:rsidR="00E55CCB">
        <w:t>.</w:t>
      </w:r>
    </w:p>
    <w:p w:rsidR="00E23019" w:rsidRPr="00E23019" w:rsidRDefault="00E23019" w:rsidP="00A567B3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E23019">
        <w:rPr>
          <w:lang w:val="en-US"/>
        </w:rPr>
        <w:t>Structure des messages : STG [bool statut_op – string info – object[] data</w:t>
      </w:r>
      <w:r w:rsidR="00922942">
        <w:rPr>
          <w:lang w:val="en-US"/>
        </w:rPr>
        <w:t xml:space="preserve"> – string operation</w:t>
      </w:r>
      <w:r w:rsidR="00683015">
        <w:rPr>
          <w:lang w:val="en-US"/>
        </w:rPr>
        <w:t>name</w:t>
      </w:r>
      <w:r w:rsidR="00922942">
        <w:rPr>
          <w:lang w:val="en-US"/>
        </w:rPr>
        <w:t xml:space="preserve"> – string tokenApll – string tokenUser</w:t>
      </w:r>
      <w:r w:rsidRPr="00E23019">
        <w:rPr>
          <w:lang w:val="en-US"/>
        </w:rPr>
        <w:t xml:space="preserve">] </w:t>
      </w:r>
    </w:p>
    <w:p w:rsidR="00E23019" w:rsidRDefault="00E23019" w:rsidP="00A567B3">
      <w:pPr>
        <w:pStyle w:val="Paragraphedeliste"/>
        <w:numPr>
          <w:ilvl w:val="1"/>
          <w:numId w:val="4"/>
        </w:numPr>
        <w:jc w:val="both"/>
      </w:pPr>
      <w:r>
        <w:t xml:space="preserve">Une seule méthode exposée </w:t>
      </w:r>
      <w:r w:rsidR="005E4C03">
        <w:t xml:space="preserve">sur le point d’entrée unique </w:t>
      </w:r>
      <w:r>
        <w:t>de signature : STG m_service(STG msg)</w:t>
      </w:r>
    </w:p>
    <w:p w:rsidR="00E23019" w:rsidRDefault="00E23019" w:rsidP="00A567B3">
      <w:pPr>
        <w:pStyle w:val="Paragraphedeliste"/>
        <w:numPr>
          <w:ilvl w:val="1"/>
          <w:numId w:val="4"/>
        </w:numPr>
        <w:jc w:val="both"/>
      </w:pPr>
      <w:r>
        <w:t xml:space="preserve">Distribué : </w:t>
      </w:r>
      <w:r w:rsidR="00922942">
        <w:t>oui</w:t>
      </w:r>
      <w:r>
        <w:t>.</w:t>
      </w:r>
    </w:p>
    <w:p w:rsidR="00E23019" w:rsidRDefault="0099379A" w:rsidP="00A567B3">
      <w:pPr>
        <w:pStyle w:val="Paragraphedeliste"/>
        <w:numPr>
          <w:ilvl w:val="1"/>
          <w:numId w:val="4"/>
        </w:numPr>
        <w:jc w:val="both"/>
      </w:pPr>
      <w:r>
        <w:t xml:space="preserve">Journalisation </w:t>
      </w:r>
      <w:r w:rsidR="00E23019">
        <w:t>de l’activité du CAM.</w:t>
      </w:r>
    </w:p>
    <w:p w:rsidR="005A1F6F" w:rsidRDefault="005A1F6F" w:rsidP="00A567B3">
      <w:pPr>
        <w:pStyle w:val="Paragraphedeliste"/>
        <w:numPr>
          <w:ilvl w:val="1"/>
          <w:numId w:val="4"/>
        </w:numPr>
        <w:jc w:val="both"/>
      </w:pPr>
      <w:r>
        <w:t>Les contrôleurs de workflow et les composants métiers doivent supporter des charges de travail importantes.</w:t>
      </w:r>
    </w:p>
    <w:p w:rsidR="003C4465" w:rsidRDefault="003C4465" w:rsidP="00A567B3">
      <w:pPr>
        <w:pStyle w:val="Paragraphedeliste"/>
        <w:numPr>
          <w:ilvl w:val="1"/>
          <w:numId w:val="4"/>
        </w:numPr>
        <w:jc w:val="both"/>
      </w:pPr>
      <w:r>
        <w:t>5 couches.</w:t>
      </w:r>
    </w:p>
    <w:p w:rsidR="003C4465" w:rsidRDefault="003C4465" w:rsidP="00A567B3">
      <w:pPr>
        <w:pStyle w:val="Paragraphedeliste"/>
        <w:numPr>
          <w:ilvl w:val="1"/>
          <w:numId w:val="4"/>
        </w:numPr>
        <w:jc w:val="both"/>
      </w:pPr>
      <w:r>
        <w:t>1 composant physique pour les couches 5 – 4 – 3.</w:t>
      </w:r>
    </w:p>
    <w:p w:rsidR="003C4465" w:rsidRDefault="003C4465" w:rsidP="00A567B3">
      <w:pPr>
        <w:pStyle w:val="Paragraphedeliste"/>
        <w:numPr>
          <w:ilvl w:val="1"/>
          <w:numId w:val="4"/>
        </w:numPr>
        <w:jc w:val="both"/>
      </w:pPr>
      <w:r>
        <w:t>1 composant physique pour la couche 2.</w:t>
      </w:r>
    </w:p>
    <w:p w:rsidR="003C4465" w:rsidRDefault="003C4465" w:rsidP="00A567B3">
      <w:pPr>
        <w:pStyle w:val="Paragraphedeliste"/>
        <w:numPr>
          <w:ilvl w:val="1"/>
          <w:numId w:val="4"/>
        </w:numPr>
        <w:jc w:val="both"/>
      </w:pPr>
      <w:r>
        <w:t>1 composant physique pour la couche 1.</w:t>
      </w:r>
    </w:p>
    <w:p w:rsidR="00676A75" w:rsidRDefault="00955CC2" w:rsidP="00A567B3">
      <w:pPr>
        <w:pStyle w:val="Paragraphedeliste"/>
        <w:numPr>
          <w:ilvl w:val="0"/>
          <w:numId w:val="4"/>
        </w:numPr>
        <w:jc w:val="both"/>
      </w:pPr>
      <w:r>
        <w:lastRenderedPageBreak/>
        <w:t xml:space="preserve">Stx 7 - </w:t>
      </w:r>
      <w:r w:rsidR="00676A75">
        <w:t xml:space="preserve">Data : </w:t>
      </w:r>
      <w:r w:rsidR="006E7724" w:rsidRPr="006E7724">
        <w:rPr>
          <w:highlight w:val="yellow"/>
        </w:rPr>
        <w:t>(Solution technique conseillée)</w:t>
      </w:r>
    </w:p>
    <w:p w:rsidR="00676A75" w:rsidRDefault="00D7770C" w:rsidP="00A567B3">
      <w:pPr>
        <w:pStyle w:val="Paragraphedeliste"/>
        <w:numPr>
          <w:ilvl w:val="1"/>
          <w:numId w:val="4"/>
        </w:numPr>
        <w:jc w:val="both"/>
      </w:pPr>
      <w:r>
        <w:t>SQL Server STD Ed ou ENT Ed</w:t>
      </w:r>
      <w:r w:rsidR="00676A75">
        <w:t>.</w:t>
      </w:r>
    </w:p>
    <w:p w:rsidR="00676A75" w:rsidRPr="006E7724" w:rsidRDefault="00676A75" w:rsidP="00A567B3">
      <w:pPr>
        <w:pStyle w:val="Paragraphedeliste"/>
        <w:numPr>
          <w:ilvl w:val="1"/>
          <w:numId w:val="4"/>
        </w:numPr>
        <w:jc w:val="both"/>
        <w:rPr>
          <w:strike/>
        </w:rPr>
      </w:pPr>
      <w:r w:rsidRPr="006E7724">
        <w:rPr>
          <w:strike/>
        </w:rPr>
        <w:t>Mode d’authentification mixte.</w:t>
      </w:r>
    </w:p>
    <w:p w:rsidR="00676A75" w:rsidRPr="006E7724" w:rsidRDefault="00676A75" w:rsidP="00A567B3">
      <w:pPr>
        <w:pStyle w:val="Paragraphedeliste"/>
        <w:numPr>
          <w:ilvl w:val="1"/>
          <w:numId w:val="4"/>
        </w:numPr>
        <w:jc w:val="both"/>
        <w:rPr>
          <w:strike/>
        </w:rPr>
      </w:pPr>
      <w:r w:rsidRPr="006E7724">
        <w:rPr>
          <w:strike/>
        </w:rPr>
        <w:t>Mise en place de l’agent SQL Server dans un processus Windows distinct.</w:t>
      </w:r>
    </w:p>
    <w:p w:rsidR="00676A75" w:rsidRPr="006E7724" w:rsidRDefault="00676A75" w:rsidP="00A567B3">
      <w:pPr>
        <w:pStyle w:val="Paragraphedeliste"/>
        <w:numPr>
          <w:ilvl w:val="1"/>
          <w:numId w:val="4"/>
        </w:numPr>
        <w:jc w:val="both"/>
        <w:rPr>
          <w:strike/>
        </w:rPr>
      </w:pPr>
      <w:r w:rsidRPr="006E7724">
        <w:rPr>
          <w:strike/>
        </w:rPr>
        <w:t>Mise en place du moteur SQL Server dans un processus Windows distinct.</w:t>
      </w:r>
    </w:p>
    <w:p w:rsidR="00C036CB" w:rsidRPr="006E7724" w:rsidRDefault="00676A75" w:rsidP="00C036CB">
      <w:pPr>
        <w:pStyle w:val="Paragraphedeliste"/>
        <w:numPr>
          <w:ilvl w:val="1"/>
          <w:numId w:val="4"/>
        </w:numPr>
        <w:jc w:val="both"/>
        <w:rPr>
          <w:strike/>
        </w:rPr>
      </w:pPr>
      <w:r w:rsidRPr="006E7724">
        <w:rPr>
          <w:strike/>
        </w:rPr>
        <w:t>Sauvegarde automatique journalière (sauvegarde complète).</w:t>
      </w:r>
    </w:p>
    <w:p w:rsidR="00955CC2" w:rsidRDefault="00955CC2" w:rsidP="00955CC2">
      <w:pPr>
        <w:pStyle w:val="Paragraphedeliste"/>
        <w:numPr>
          <w:ilvl w:val="0"/>
          <w:numId w:val="4"/>
        </w:numPr>
        <w:jc w:val="both"/>
      </w:pPr>
      <w:r>
        <w:t>Stx 8 – Communication</w:t>
      </w:r>
    </w:p>
    <w:p w:rsidR="00955CC2" w:rsidRDefault="00955CC2" w:rsidP="00955CC2">
      <w:pPr>
        <w:pStyle w:val="Paragraphedeliste"/>
        <w:numPr>
          <w:ilvl w:val="1"/>
          <w:numId w:val="4"/>
        </w:numPr>
        <w:jc w:val="both"/>
      </w:pPr>
      <w:r>
        <w:t>Liaison de type netTcp entre le client lourd et la plateforme.</w:t>
      </w:r>
    </w:p>
    <w:p w:rsidR="0001328A" w:rsidRDefault="00955CC2" w:rsidP="0001328A">
      <w:pPr>
        <w:pStyle w:val="Paragraphedeliste"/>
        <w:numPr>
          <w:ilvl w:val="1"/>
          <w:numId w:val="4"/>
        </w:numPr>
        <w:jc w:val="both"/>
      </w:pPr>
      <w:r>
        <w:t>Communication sécurisée avec un chiffrement à 128b.</w:t>
      </w:r>
    </w:p>
    <w:p w:rsidR="005817C0" w:rsidRDefault="005817C0" w:rsidP="005817C0">
      <w:pPr>
        <w:pStyle w:val="Paragraphedeliste"/>
        <w:ind w:left="1440"/>
        <w:jc w:val="both"/>
      </w:pPr>
    </w:p>
    <w:p w:rsidR="005817C0" w:rsidRPr="005817C0" w:rsidRDefault="005817C0" w:rsidP="00FB67AF">
      <w:pPr>
        <w:pStyle w:val="Titre2"/>
      </w:pPr>
      <w:bookmarkStart w:id="6" w:name="_Toc304462427"/>
      <w:r>
        <w:t>Classification des composants de la solution</w:t>
      </w:r>
      <w:bookmarkEnd w:id="6"/>
      <w:r>
        <w:t xml:space="preserve"> .NET</w:t>
      </w:r>
      <w:r w:rsidR="006E7724">
        <w:t xml:space="preserve"> </w:t>
      </w:r>
      <w:r w:rsidR="006E7724" w:rsidRPr="006E7724">
        <w:rPr>
          <w:highlight w:val="yellow"/>
        </w:rPr>
        <w:t>(« couches »)</w:t>
      </w:r>
    </w:p>
    <w:p w:rsidR="005817C0" w:rsidRDefault="005817C0" w:rsidP="005817C0">
      <w:pPr>
        <w:pStyle w:val="Paragraphedeliste"/>
        <w:numPr>
          <w:ilvl w:val="0"/>
          <w:numId w:val="13"/>
        </w:numPr>
        <w:jc w:val="both"/>
      </w:pPr>
      <w:r>
        <w:t>CAD, le composant d’accès aux données est une primitive de communication et il est le seul composant disposant de capacités à se connecter et fournir un service d’interaction avec le système de gestion de base de données relationnelles.</w:t>
      </w:r>
    </w:p>
    <w:p w:rsidR="005817C0" w:rsidRDefault="005817C0" w:rsidP="005817C0">
      <w:pPr>
        <w:pStyle w:val="Paragraphedeliste"/>
        <w:jc w:val="both"/>
      </w:pPr>
    </w:p>
    <w:p w:rsidR="005817C0" w:rsidRDefault="005817C0" w:rsidP="005817C0">
      <w:pPr>
        <w:pStyle w:val="Paragraphedeliste"/>
        <w:numPr>
          <w:ilvl w:val="0"/>
          <w:numId w:val="13"/>
        </w:numPr>
        <w:jc w:val="both"/>
      </w:pPr>
      <w:r>
        <w:t>EM, les entités de mapping encapsulent les instructions de manipulations des données.</w:t>
      </w:r>
    </w:p>
    <w:p w:rsidR="005817C0" w:rsidRDefault="005817C0" w:rsidP="005817C0">
      <w:pPr>
        <w:pStyle w:val="Paragraphedeliste"/>
        <w:jc w:val="both"/>
      </w:pPr>
    </w:p>
    <w:p w:rsidR="005817C0" w:rsidRDefault="005817C0" w:rsidP="005817C0">
      <w:pPr>
        <w:pStyle w:val="Paragraphedeliste"/>
        <w:numPr>
          <w:ilvl w:val="0"/>
          <w:numId w:val="13"/>
        </w:numPr>
        <w:jc w:val="both"/>
      </w:pPr>
      <w:r>
        <w:t>CM, les composants métiers proposent la mécanique nécessaire à l’acquittement du ou des services.</w:t>
      </w:r>
    </w:p>
    <w:p w:rsidR="005817C0" w:rsidRDefault="005817C0" w:rsidP="005817C0">
      <w:pPr>
        <w:pStyle w:val="Paragraphedeliste"/>
        <w:jc w:val="both"/>
      </w:pPr>
    </w:p>
    <w:p w:rsidR="005817C0" w:rsidRDefault="005817C0" w:rsidP="005817C0">
      <w:pPr>
        <w:pStyle w:val="Paragraphedeliste"/>
        <w:numPr>
          <w:ilvl w:val="0"/>
          <w:numId w:val="13"/>
        </w:numPr>
        <w:jc w:val="both"/>
      </w:pPr>
      <w:r>
        <w:t>CW, les contrôleurs de workflow gère</w:t>
      </w:r>
      <w:r w:rsidR="006678CF">
        <w:t>nt</w:t>
      </w:r>
      <w:r>
        <w:t xml:space="preserve"> et coordonne</w:t>
      </w:r>
      <w:r w:rsidR="006678CF">
        <w:t>nt</w:t>
      </w:r>
      <w:r>
        <w:t xml:space="preserve"> l’activité transactionnelle des services.</w:t>
      </w:r>
    </w:p>
    <w:p w:rsidR="005817C0" w:rsidRDefault="005817C0" w:rsidP="005817C0">
      <w:pPr>
        <w:pStyle w:val="Paragraphedeliste"/>
        <w:jc w:val="both"/>
      </w:pPr>
    </w:p>
    <w:p w:rsidR="005817C0" w:rsidRDefault="005817C0" w:rsidP="005817C0">
      <w:pPr>
        <w:pStyle w:val="Paragraphedeliste"/>
        <w:numPr>
          <w:ilvl w:val="0"/>
          <w:numId w:val="13"/>
        </w:numPr>
        <w:jc w:val="both"/>
      </w:pPr>
      <w:r>
        <w:t xml:space="preserve">CAM, le composant d’accès métier est une primitive de communication, il ressemble quelque peu au Composant d’Accès aux Données. En effet, il fournit un niveau d’abstraction aux utilisateurs de la couche n-1, offrant la possibilité d’un </w:t>
      </w:r>
      <w:r w:rsidR="00051AE3">
        <w:t>brassage de workflow ultérieur.</w:t>
      </w:r>
      <w:bookmarkStart w:id="7" w:name="_GoBack"/>
      <w:bookmarkEnd w:id="7"/>
    </w:p>
    <w:p w:rsidR="005817C0" w:rsidRDefault="005817C0" w:rsidP="005817C0">
      <w:pPr>
        <w:pStyle w:val="Paragraphedeliste"/>
        <w:jc w:val="both"/>
      </w:pPr>
    </w:p>
    <w:p w:rsidR="005817C0" w:rsidRDefault="005817C0" w:rsidP="005817C0">
      <w:pPr>
        <w:pStyle w:val="Paragraphedeliste"/>
        <w:numPr>
          <w:ilvl w:val="0"/>
          <w:numId w:val="13"/>
        </w:numPr>
        <w:jc w:val="both"/>
      </w:pPr>
      <w:r>
        <w:t>SERVM, les services métiers exposent une série de comptoirs  sous forme de thématiques, propres aux ressources que renferme la plate-forme. Ils constituent le point d’entrée de fonctionnalités proposées par la plate-forme.</w:t>
      </w:r>
    </w:p>
    <w:p w:rsidR="005817C0" w:rsidRDefault="005817C0" w:rsidP="005817C0">
      <w:pPr>
        <w:pStyle w:val="Paragraphedeliste"/>
        <w:jc w:val="both"/>
      </w:pPr>
    </w:p>
    <w:p w:rsidR="005817C0" w:rsidRDefault="005817C0" w:rsidP="005817C0">
      <w:pPr>
        <w:pStyle w:val="Paragraphedeliste"/>
        <w:numPr>
          <w:ilvl w:val="0"/>
          <w:numId w:val="13"/>
        </w:numPr>
        <w:jc w:val="both"/>
      </w:pPr>
      <w:r>
        <w:t xml:space="preserve">SERVC, le serveur de composant rendra accessible les services aux applications. Plusieurs choix de format sont possibles  à ce stade et notamment celui des Web Services dans le but de rendre interopérables les plates-formes, les services et les applications. </w:t>
      </w:r>
    </w:p>
    <w:p w:rsidR="005817C0" w:rsidRDefault="005817C0" w:rsidP="005817C0">
      <w:pPr>
        <w:pStyle w:val="Paragraphedeliste"/>
        <w:jc w:val="both"/>
      </w:pPr>
    </w:p>
    <w:p w:rsidR="00D7770C" w:rsidRDefault="005817C0" w:rsidP="00D7770C">
      <w:pPr>
        <w:pStyle w:val="Paragraphedeliste"/>
        <w:numPr>
          <w:ilvl w:val="0"/>
          <w:numId w:val="13"/>
        </w:numPr>
        <w:spacing w:after="0"/>
        <w:jc w:val="both"/>
      </w:pPr>
      <w:r>
        <w:t>CUC, le composant utilisateur de communication est une primitive de communication. Il fournit une propriété d’abstraction à la couche n-1, permettant de centraliser les éléments et donc de communiquer avec la plate-forme.</w:t>
      </w:r>
    </w:p>
    <w:p w:rsidR="00D7770C" w:rsidRDefault="00D7770C" w:rsidP="00D7770C">
      <w:pPr>
        <w:ind w:left="360"/>
        <w:jc w:val="both"/>
      </w:pPr>
    </w:p>
    <w:p w:rsidR="005817C0" w:rsidRDefault="005817C0" w:rsidP="00D7770C">
      <w:pPr>
        <w:pStyle w:val="Paragraphedeliste"/>
        <w:numPr>
          <w:ilvl w:val="0"/>
          <w:numId w:val="13"/>
        </w:numPr>
        <w:spacing w:after="0"/>
        <w:jc w:val="both"/>
      </w:pPr>
      <w:r>
        <w:t>CUT, le composant utilisateur de travail est propre aux contraintes de l’application et non pas de la plate-forme, dans un contexte de workflow.</w:t>
      </w:r>
    </w:p>
    <w:p w:rsidR="005817C0" w:rsidRDefault="005817C0" w:rsidP="005817C0">
      <w:pPr>
        <w:pStyle w:val="Paragraphedeliste"/>
      </w:pPr>
    </w:p>
    <w:p w:rsidR="005817C0" w:rsidRDefault="005817C0" w:rsidP="005817C0">
      <w:pPr>
        <w:pStyle w:val="Paragraphedeliste"/>
        <w:numPr>
          <w:ilvl w:val="0"/>
          <w:numId w:val="13"/>
        </w:numPr>
      </w:pPr>
      <w:r>
        <w:t>SERVU, les services utilisateurs s’exécutent en tâches de fond sur les différents hôtes.</w:t>
      </w:r>
    </w:p>
    <w:p w:rsidR="005817C0" w:rsidRDefault="005817C0" w:rsidP="005817C0">
      <w:pPr>
        <w:pStyle w:val="Paragraphedeliste"/>
      </w:pPr>
    </w:p>
    <w:p w:rsidR="005817C0" w:rsidRDefault="005817C0" w:rsidP="005817C0">
      <w:pPr>
        <w:pStyle w:val="Paragraphedeliste"/>
        <w:numPr>
          <w:ilvl w:val="0"/>
          <w:numId w:val="13"/>
        </w:numPr>
      </w:pPr>
      <w:r>
        <w:t>CUP, les composants utilisateurs publiques, tout comme les composants utilisateurs, propose</w:t>
      </w:r>
      <w:r w:rsidR="00190E94">
        <w:t xml:space="preserve">nt </w:t>
      </w:r>
      <w:r>
        <w:t xml:space="preserve"> de s’acquitter d’une ou plusieurs tâches, à la différence près qu’ils coopèrent avec plusieurs applications.</w:t>
      </w:r>
    </w:p>
    <w:p w:rsidR="005817C0" w:rsidRDefault="005817C0" w:rsidP="005817C0">
      <w:pPr>
        <w:pStyle w:val="Paragraphedeliste"/>
      </w:pPr>
    </w:p>
    <w:p w:rsidR="005817C0" w:rsidRDefault="005817C0" w:rsidP="005817C0">
      <w:pPr>
        <w:pStyle w:val="Paragraphedeliste"/>
        <w:numPr>
          <w:ilvl w:val="0"/>
          <w:numId w:val="13"/>
        </w:numPr>
      </w:pPr>
      <w:r>
        <w:t>CU, les composants utilisateurs agissent en tant que pupitres de commande de l’application. Ils proposent l’interfaçage nécessaire à tou</w:t>
      </w:r>
      <w:r w:rsidR="00190E94">
        <w:t>t</w:t>
      </w:r>
      <w:r>
        <w:t xml:space="preserve"> dialogue avec l’utilisateur.</w:t>
      </w:r>
    </w:p>
    <w:p w:rsidR="005817C0" w:rsidRPr="001212D4" w:rsidRDefault="005817C0" w:rsidP="005817C0">
      <w:pPr>
        <w:pStyle w:val="Paragraphedeliste"/>
        <w:ind w:left="0"/>
        <w:jc w:val="both"/>
      </w:pPr>
    </w:p>
    <w:p w:rsidR="003D594A" w:rsidRDefault="00922942" w:rsidP="003D594A">
      <w:pPr>
        <w:pStyle w:val="Titre1"/>
        <w:numPr>
          <w:ilvl w:val="0"/>
          <w:numId w:val="1"/>
        </w:numPr>
      </w:pPr>
      <w:bookmarkStart w:id="8" w:name="_Toc371947975"/>
      <w:r>
        <w:t>Spécifications techniques de la plateforme J</w:t>
      </w:r>
      <w:r w:rsidR="00A70FA5">
        <w:t>ava EE</w:t>
      </w:r>
      <w:bookmarkEnd w:id="8"/>
    </w:p>
    <w:p w:rsidR="009C16FA" w:rsidRDefault="009C16FA" w:rsidP="008C40AD"/>
    <w:p w:rsidR="008C40AD" w:rsidRDefault="008C40AD" w:rsidP="00E6063D">
      <w:pPr>
        <w:jc w:val="both"/>
      </w:pPr>
      <w:r>
        <w:t xml:space="preserve">Java EE </w:t>
      </w:r>
      <w:r w:rsidR="00EA1E0F">
        <w:t>7</w:t>
      </w:r>
      <w:r>
        <w:t xml:space="preserve"> </w:t>
      </w:r>
      <w:r w:rsidR="00DA2AA8">
        <w:t xml:space="preserve">et </w:t>
      </w:r>
      <w:r w:rsidR="00EA1E0F">
        <w:t>Payara 4.1.</w:t>
      </w:r>
      <w:r w:rsidR="00140A01">
        <w:t>X</w:t>
      </w:r>
      <w:r w:rsidR="00EA1E0F">
        <w:t xml:space="preserve"> </w:t>
      </w:r>
      <w:r w:rsidR="00DA2AA8">
        <w:t xml:space="preserve"> sont fortement recommandés </w:t>
      </w:r>
      <w:r>
        <w:t xml:space="preserve">pour développer </w:t>
      </w:r>
      <w:r w:rsidR="00DA2AA8">
        <w:t xml:space="preserve"> et exécuter </w:t>
      </w:r>
      <w:r>
        <w:t>l’application</w:t>
      </w:r>
      <w:r w:rsidR="00DA2AA8">
        <w:t>.</w:t>
      </w:r>
    </w:p>
    <w:p w:rsidR="003D594A" w:rsidRDefault="008C40AD" w:rsidP="00E6063D">
      <w:pPr>
        <w:jc w:val="both"/>
      </w:pPr>
      <w:r>
        <w:t>La réception des message</w:t>
      </w:r>
      <w:r w:rsidR="00641AAD">
        <w:t>s</w:t>
      </w:r>
      <w:r w:rsidR="00D6082A">
        <w:t xml:space="preserve"> </w:t>
      </w:r>
      <w:r>
        <w:t xml:space="preserve">générés par la plateforme .NET </w:t>
      </w:r>
      <w:r w:rsidR="00D6082A">
        <w:t xml:space="preserve">(contenu des documents décodés par .NET) </w:t>
      </w:r>
      <w:r w:rsidR="008A66E7">
        <w:t xml:space="preserve">et la logique de traitement des messages pour repérer l’email du contact doivent s’exécuter </w:t>
      </w:r>
      <w:r w:rsidR="00140A01">
        <w:t xml:space="preserve">idéalement </w:t>
      </w:r>
      <w:r w:rsidR="008A66E7">
        <w:t>dans deux domaines différents.</w:t>
      </w:r>
      <w:r w:rsidR="006E7724">
        <w:t xml:space="preserve"> </w:t>
      </w:r>
      <w:r w:rsidR="006E7724" w:rsidRPr="006E7724">
        <w:rPr>
          <w:highlight w:val="yellow"/>
        </w:rPr>
        <w:t>(Deux CM différentes)</w:t>
      </w:r>
    </w:p>
    <w:p w:rsidR="00585B54" w:rsidRDefault="00585B54" w:rsidP="00E6063D">
      <w:pPr>
        <w:jc w:val="both"/>
      </w:pPr>
      <w:r>
        <w:t xml:space="preserve">Ce sera un plus si l’application Java EE est </w:t>
      </w:r>
      <w:r w:rsidR="00BF7BCE">
        <w:t>répartie</w:t>
      </w:r>
      <w:r>
        <w:t xml:space="preserve"> sur des machines distinctes. Les machines distinct</w:t>
      </w:r>
      <w:r w:rsidR="00BF7BCE">
        <w:t>e</w:t>
      </w:r>
      <w:r>
        <w:t>s peuvent être des machines virtuelles.</w:t>
      </w:r>
    </w:p>
    <w:p w:rsidR="0001328A" w:rsidRDefault="00A4426C" w:rsidP="00E6063D">
      <w:pPr>
        <w:jc w:val="both"/>
      </w:pPr>
      <w:r>
        <w:t xml:space="preserve">L’intégration du tiers </w:t>
      </w:r>
      <w:r w:rsidR="008F2AA2">
        <w:t>‘</w:t>
      </w:r>
      <w:r>
        <w:t>réception des messages</w:t>
      </w:r>
      <w:r w:rsidR="008F2AA2">
        <w:t>’</w:t>
      </w:r>
      <w:r>
        <w:t xml:space="preserve"> et du tiers </w:t>
      </w:r>
      <w:r w:rsidR="008F2AA2">
        <w:t>‘</w:t>
      </w:r>
      <w:r>
        <w:t>traitement des messages</w:t>
      </w:r>
      <w:r w:rsidR="008F2AA2">
        <w:t>’</w:t>
      </w:r>
      <w:r>
        <w:t xml:space="preserve"> se fait au moyen de l’API JMS. Un middleware orienté message s’interpose donc entre la logique d’acquisition et la logique de traitement.</w:t>
      </w:r>
    </w:p>
    <w:p w:rsidR="0001328A" w:rsidRDefault="0001328A" w:rsidP="00E6063D">
      <w:pPr>
        <w:jc w:val="both"/>
      </w:pPr>
      <w:r>
        <w:t>Par logique de traitement du message, nous entendons opération</w:t>
      </w:r>
      <w:r w:rsidRPr="006E7724">
        <w:rPr>
          <w:highlight w:val="yellow"/>
        </w:rPr>
        <w:t>s</w:t>
      </w:r>
      <w:r>
        <w:t xml:space="preserve"> sur le texte décodé par l’application .NET</w:t>
      </w:r>
    </w:p>
    <w:p w:rsidR="0031506E" w:rsidRDefault="00EA1E0F" w:rsidP="00E6063D">
      <w:pPr>
        <w:jc w:val="both"/>
      </w:pPr>
      <w:r>
        <w:t>Vous avez le choix d’exposer</w:t>
      </w:r>
      <w:r w:rsidR="0031506E">
        <w:t xml:space="preserve"> la plateforme Java EE </w:t>
      </w:r>
      <w:r w:rsidR="00176163">
        <w:t xml:space="preserve">à </w:t>
      </w:r>
      <w:r w:rsidR="0031506E">
        <w:t>la plateforme client .NET</w:t>
      </w:r>
      <w:r>
        <w:t xml:space="preserve"> via services web SOAP ou REST</w:t>
      </w:r>
    </w:p>
    <w:p w:rsidR="00A4426C" w:rsidRDefault="00140A01" w:rsidP="00E6063D">
      <w:pPr>
        <w:jc w:val="both"/>
      </w:pPr>
      <w:r>
        <w:t xml:space="preserve">Le traitement (qui peut être long) des messages est asynchrone. Les messages de la destination sont pris en charge par un </w:t>
      </w:r>
      <w:r w:rsidR="00D7770C">
        <w:t>composant de type Message-d</w:t>
      </w:r>
      <w:r>
        <w:t xml:space="preserve">riven Bean. </w:t>
      </w:r>
      <w:r w:rsidR="00A4426C">
        <w:t>Les messages reçus sont en</w:t>
      </w:r>
      <w:r w:rsidR="00523A6B">
        <w:t>voyés dans une destination JMS</w:t>
      </w:r>
      <w:r w:rsidR="00A4426C">
        <w:t>.</w:t>
      </w:r>
    </w:p>
    <w:p w:rsidR="006F1A47" w:rsidRDefault="00A4426C" w:rsidP="00E6063D">
      <w:pPr>
        <w:jc w:val="both"/>
      </w:pPr>
      <w:r>
        <w:t>Le choix du  type de message au sens JMS est à votre discrétion : TextMessage, ByteMessage…</w:t>
      </w:r>
    </w:p>
    <w:p w:rsidR="003C77F7" w:rsidRDefault="006F1A47" w:rsidP="00E6063D">
      <w:pPr>
        <w:jc w:val="both"/>
      </w:pPr>
      <w:r>
        <w:t xml:space="preserve">Rappelons que tout message JMS est composé d’une enveloppe contenant un header, une section </w:t>
      </w:r>
      <w:r w:rsidR="0031506E">
        <w:t xml:space="preserve"> </w:t>
      </w:r>
      <w:r>
        <w:t>optionnelle de propriétés personnalisables et d’un corps de message qui contient l’information à transférer. La section de propriétés permet de transporter / transférer des informations complémentaires qui peuvent être entre autre de type entier ou chaîne de caractère.</w:t>
      </w:r>
      <w:r w:rsidR="003066CC">
        <w:t xml:space="preserve"> Ces proprié</w:t>
      </w:r>
      <w:r w:rsidR="003C77F7">
        <w:t>tés définies par le développeur</w:t>
      </w:r>
      <w:r w:rsidR="003066CC">
        <w:t xml:space="preserve"> sont des pairs clé/valeur</w:t>
      </w:r>
      <w:r w:rsidR="003C77F7">
        <w:t>.</w:t>
      </w:r>
      <w:r w:rsidR="00E6063D">
        <w:t xml:space="preserve"> </w:t>
      </w:r>
      <w:r w:rsidR="003C77F7">
        <w:t xml:space="preserve">Pour plus d’informations : </w:t>
      </w:r>
      <w:hyperlink r:id="rId12" w:history="1">
        <w:r w:rsidR="00140A01" w:rsidRPr="00E36DE1">
          <w:rPr>
            <w:rStyle w:val="Lienhypertexte"/>
          </w:rPr>
          <w:t>http://docs.oracle.com/javaee/7/api/javax/jms/Message.html</w:t>
        </w:r>
      </w:hyperlink>
      <w:r w:rsidR="00140A01">
        <w:t xml:space="preserve"> </w:t>
      </w:r>
    </w:p>
    <w:p w:rsidR="00176163" w:rsidRDefault="00176163" w:rsidP="00E6063D">
      <w:pPr>
        <w:jc w:val="both"/>
      </w:pPr>
      <w:r>
        <w:t xml:space="preserve">Pour des raisons de scalabilité la plateforme Java EE doit </w:t>
      </w:r>
      <w:r w:rsidR="00A06ADA">
        <w:t xml:space="preserve">être </w:t>
      </w:r>
      <w:r>
        <w:t>essentiellement (voire totalement) « stateless ».</w:t>
      </w:r>
    </w:p>
    <w:p w:rsidR="0088705E" w:rsidRPr="00E10644" w:rsidRDefault="0088705E" w:rsidP="00E6063D">
      <w:pPr>
        <w:jc w:val="both"/>
      </w:pPr>
      <w:r>
        <w:lastRenderedPageBreak/>
        <w:t>Dans un environnement orienté EJB, les API de threading</w:t>
      </w:r>
      <w:r w:rsidR="00140A01">
        <w:t xml:space="preserve"> Java SE</w:t>
      </w:r>
      <w:r>
        <w:t xml:space="preserve"> ne doivent pas être utilisées par les développeurs. La gestion des threads est  </w:t>
      </w:r>
      <w:r w:rsidR="00140A01">
        <w:t xml:space="preserve">sous contrôle </w:t>
      </w:r>
      <w:r>
        <w:t>du container</w:t>
      </w:r>
      <w:r w:rsidR="00140A01">
        <w:t xml:space="preserve"> Java EE</w:t>
      </w:r>
      <w:r>
        <w:t>.</w:t>
      </w:r>
      <w:r w:rsidR="00140A01">
        <w:t xml:space="preserve"> Si vous vouliez explicitement manipuler des threads, il faudrait utiliser l’API Java EE  de gestion de la concurrence (</w:t>
      </w:r>
      <w:hyperlink r:id="rId13" w:history="1">
        <w:r w:rsidR="00140A01" w:rsidRPr="00E36DE1">
          <w:rPr>
            <w:rStyle w:val="Lienhypertexte"/>
          </w:rPr>
          <w:t>https://docs.oracle.com/javaee/7/tutorial/concurrency-utilities.htm</w:t>
        </w:r>
      </w:hyperlink>
      <w:r w:rsidR="00140A01">
        <w:t xml:space="preserve"> ). Cela n’est pas une exigence car </w:t>
      </w:r>
      <w:r w:rsidR="008C2D13">
        <w:t>ça n’a pas été vu</w:t>
      </w:r>
      <w:r w:rsidR="00140A01">
        <w:t xml:space="preserve"> en prosits. </w:t>
      </w:r>
      <w:r w:rsidR="00D614DF">
        <w:t xml:space="preserve">Il est important de rappeler que l’architecture EJB est adaptée aux environnements extrêmement </w:t>
      </w:r>
      <w:r w:rsidR="002178E6">
        <w:t>concurrents.</w:t>
      </w:r>
    </w:p>
    <w:p w:rsidR="00595DF6" w:rsidRDefault="00D6082A" w:rsidP="00F9271E">
      <w:pPr>
        <w:spacing w:after="0"/>
        <w:jc w:val="both"/>
      </w:pPr>
      <w:r>
        <w:t>La plateforme valide le déchiffrement en comparant un échantillon de mots /motifs prélevés dans le ‘document’</w:t>
      </w:r>
      <w:r w:rsidR="002B68FC">
        <w:t xml:space="preserve"> décodé avec une bases de mots (français). La base est </w:t>
      </w:r>
      <w:r w:rsidR="0081231C" w:rsidRPr="0081231C">
        <w:rPr>
          <w:highlight w:val="yellow"/>
        </w:rPr>
        <w:t>(éventuellement)</w:t>
      </w:r>
      <w:r w:rsidR="0081231C">
        <w:t xml:space="preserve"> </w:t>
      </w:r>
      <w:r w:rsidR="002B68FC">
        <w:t>de type MySQL</w:t>
      </w:r>
      <w:r w:rsidR="00C343F2">
        <w:t>. Internet propose un grand nombre de dictionnaires de mots.</w:t>
      </w:r>
      <w:r w:rsidR="0045166D">
        <w:t xml:space="preserve"> </w:t>
      </w:r>
      <w:r w:rsidR="00595DF6">
        <w:t>Vous pouvez choisir le dictionnaire que vous voulez</w:t>
      </w:r>
      <w:r w:rsidR="0045166D">
        <w:t xml:space="preserve">. </w:t>
      </w:r>
    </w:p>
    <w:p w:rsidR="00197B5C" w:rsidRDefault="00595DF6" w:rsidP="00F9271E">
      <w:pPr>
        <w:spacing w:after="0"/>
        <w:jc w:val="both"/>
      </w:pPr>
      <w:r>
        <w:t xml:space="preserve">Cependant vous pouvez utiliser le fichier texte </w:t>
      </w:r>
      <w:r w:rsidRPr="00121757">
        <w:rPr>
          <w:i/>
        </w:rPr>
        <w:t>liste_francais.txt</w:t>
      </w:r>
      <w:r>
        <w:t xml:space="preserve"> fourni en ressource qui contient 22740 mots à raison d’un mot par ligne.</w:t>
      </w:r>
      <w:r w:rsidR="00197B5C">
        <w:t xml:space="preserve"> </w:t>
      </w:r>
    </w:p>
    <w:p w:rsidR="00197B5C" w:rsidRDefault="00197B5C" w:rsidP="00F9271E">
      <w:pPr>
        <w:spacing w:after="0"/>
        <w:jc w:val="both"/>
      </w:pPr>
      <w:r>
        <w:t xml:space="preserve">Ce fichier texte provient du site </w:t>
      </w:r>
      <w:hyperlink r:id="rId14" w:history="1">
        <w:r w:rsidRPr="00CF5549">
          <w:rPr>
            <w:rStyle w:val="Lienhypertexte"/>
          </w:rPr>
          <w:t>http://www.freelang.com/dictionnaire/dic-francais.php</w:t>
        </w:r>
      </w:hyperlink>
      <w:r>
        <w:t xml:space="preserve"> </w:t>
      </w:r>
    </w:p>
    <w:p w:rsidR="00197B5C" w:rsidRDefault="00197B5C" w:rsidP="00F9271E">
      <w:pPr>
        <w:spacing w:after="0"/>
        <w:jc w:val="both"/>
      </w:pPr>
    </w:p>
    <w:p w:rsidR="00121757" w:rsidRDefault="00121757" w:rsidP="00F9271E">
      <w:pPr>
        <w:spacing w:after="0"/>
        <w:jc w:val="both"/>
      </w:pPr>
      <w:r>
        <w:t>Voici un exemple de procédure pour alimenter une table simple avec le fichier texte.</w:t>
      </w:r>
    </w:p>
    <w:p w:rsidR="00121757" w:rsidRDefault="00121757" w:rsidP="00F9271E">
      <w:pPr>
        <w:spacing w:after="0"/>
        <w:jc w:val="both"/>
      </w:pPr>
      <w:r>
        <w:t xml:space="preserve">On considère la base (le schéma) MySQL </w:t>
      </w:r>
      <w:r w:rsidRPr="00121757">
        <w:rPr>
          <w:b/>
        </w:rPr>
        <w:t>dico</w:t>
      </w:r>
      <w:r w:rsidR="00197B5C">
        <w:t xml:space="preserve"> contenant la table</w:t>
      </w:r>
      <w:r>
        <w:t xml:space="preserve"> </w:t>
      </w:r>
      <w:r w:rsidRPr="00121757">
        <w:rPr>
          <w:b/>
        </w:rPr>
        <w:t>mots(</w:t>
      </w:r>
      <w:r w:rsidRPr="00121757">
        <w:rPr>
          <w:b/>
          <w:u w:val="single"/>
        </w:rPr>
        <w:t>id</w:t>
      </w:r>
      <w:r w:rsidRPr="00121757">
        <w:rPr>
          <w:b/>
        </w:rPr>
        <w:t>,mot)</w:t>
      </w:r>
      <w:r>
        <w:t xml:space="preserve"> où id est la colonne clé primaire auto-incrémentée et </w:t>
      </w:r>
      <w:r w:rsidR="00197B5C">
        <w:t xml:space="preserve">mot </w:t>
      </w:r>
      <w:r w:rsidR="008C2D13">
        <w:t xml:space="preserve">une </w:t>
      </w:r>
      <w:r>
        <w:t>colonne de type varchar(255)</w:t>
      </w:r>
      <w:r w:rsidR="00197B5C">
        <w:t> :</w:t>
      </w:r>
    </w:p>
    <w:p w:rsidR="0013409F" w:rsidRPr="0013409F" w:rsidRDefault="0013409F" w:rsidP="0013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13409F">
        <w:rPr>
          <w:lang w:val="en-US"/>
        </w:rPr>
        <w:t>CREATE TABLE `dico`.`mots` (</w:t>
      </w:r>
    </w:p>
    <w:p w:rsidR="0013409F" w:rsidRPr="0013409F" w:rsidRDefault="0013409F" w:rsidP="0013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13409F">
        <w:rPr>
          <w:lang w:val="en-US"/>
        </w:rPr>
        <w:t xml:space="preserve">  `id` INT NOT NULL AUTO_INCREMENT,</w:t>
      </w:r>
    </w:p>
    <w:p w:rsidR="0013409F" w:rsidRPr="0013409F" w:rsidRDefault="0013409F" w:rsidP="0013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13409F">
        <w:rPr>
          <w:lang w:val="en-US"/>
        </w:rPr>
        <w:t xml:space="preserve">  `mot` VARCHAR(255) NOT NULL,</w:t>
      </w:r>
    </w:p>
    <w:p w:rsidR="0013409F" w:rsidRPr="00140A01" w:rsidRDefault="0013409F" w:rsidP="0013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140A01">
        <w:rPr>
          <w:lang w:val="en-US"/>
        </w:rPr>
        <w:t xml:space="preserve">  PRIMARY KEY (`id`));</w:t>
      </w:r>
    </w:p>
    <w:p w:rsidR="00121757" w:rsidRDefault="00121757" w:rsidP="0013409F">
      <w:pPr>
        <w:spacing w:after="0"/>
        <w:jc w:val="both"/>
      </w:pPr>
      <w:r>
        <w:t>On suppose aussi que MySQL utilise un encodage Latin1</w:t>
      </w:r>
      <w:r w:rsidR="008330F9">
        <w:t xml:space="preserve"> et</w:t>
      </w:r>
      <w:r>
        <w:t xml:space="preserve"> que l’option </w:t>
      </w:r>
      <w:r w:rsidRPr="00121757">
        <w:rPr>
          <w:i/>
        </w:rPr>
        <w:t>secure-file-priv</w:t>
      </w:r>
      <w:r>
        <w:t xml:space="preserve"> MySQL n’est pas activée.</w:t>
      </w:r>
      <w:r w:rsidR="008330F9">
        <w:t xml:space="preserve"> Cette option est accessible depuis MySQL Workbench &gt; INSTANCE &gt; Option File &gt; onglet Security. Il faut redémarrer le serveur </w:t>
      </w:r>
      <w:r w:rsidR="0013409F">
        <w:t>pour que les modifications soient prises en compte.</w:t>
      </w:r>
    </w:p>
    <w:p w:rsidR="0013409F" w:rsidRDefault="0013409F" w:rsidP="00F9271E">
      <w:pPr>
        <w:spacing w:after="0"/>
        <w:jc w:val="both"/>
      </w:pPr>
      <w:r>
        <w:t>Voici le script pour remplir la table :</w:t>
      </w:r>
    </w:p>
    <w:p w:rsidR="002852F9" w:rsidRDefault="002852F9" w:rsidP="00A0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2852F9">
        <w:rPr>
          <w:lang w:val="en-US"/>
        </w:rPr>
        <w:t>LOAD DATA INFILE 'liste_francais/liste_francais.txt' INTO TABLE dico.mots CHARACTER SET latin1 lines TERMINATED BY '\r' (mot);</w:t>
      </w:r>
    </w:p>
    <w:p w:rsidR="00364E57" w:rsidRDefault="00364E57" w:rsidP="00F9271E">
      <w:pPr>
        <w:spacing w:after="0"/>
        <w:jc w:val="both"/>
      </w:pPr>
      <w:r w:rsidRPr="00364E57">
        <w:t xml:space="preserve">Le </w:t>
      </w:r>
      <w:r w:rsidR="004B6AFD">
        <w:t>dossier liste_</w:t>
      </w:r>
      <w:r w:rsidRPr="00364E57">
        <w:t xml:space="preserve">francais étant dans le </w:t>
      </w:r>
      <w:r w:rsidR="004B6AFD" w:rsidRPr="00364E57">
        <w:t>répertoire</w:t>
      </w:r>
      <w:r w:rsidRPr="00364E57">
        <w:t xml:space="preserve"> data de MySQL</w:t>
      </w:r>
      <w:r w:rsidR="004B6AFD">
        <w:t>.</w:t>
      </w:r>
    </w:p>
    <w:p w:rsidR="004B6AFD" w:rsidRDefault="004B6AFD" w:rsidP="00F9271E">
      <w:pPr>
        <w:spacing w:after="0"/>
        <w:jc w:val="both"/>
      </w:pPr>
    </w:p>
    <w:p w:rsidR="008C2D13" w:rsidRPr="00364E57" w:rsidRDefault="008C2D13" w:rsidP="008C2D13">
      <w:pPr>
        <w:spacing w:after="0"/>
        <w:jc w:val="both"/>
      </w:pPr>
      <w:r>
        <w:t>Vous pouvez décider  d’utiliser ou non JPA pour manipuler les données de la base.</w:t>
      </w:r>
    </w:p>
    <w:p w:rsidR="004B6AFD" w:rsidRDefault="008C2D13" w:rsidP="00F9271E">
      <w:pPr>
        <w:spacing w:after="0"/>
        <w:jc w:val="both"/>
      </w:pPr>
      <w:r>
        <w:t xml:space="preserve">Pour </w:t>
      </w:r>
      <w:r w:rsidR="00A00B50">
        <w:t>information</w:t>
      </w:r>
      <w:r>
        <w:t>,</w:t>
      </w:r>
      <w:r w:rsidR="00A00B50">
        <w:t xml:space="preserve"> </w:t>
      </w:r>
      <w:r>
        <w:t>voici comment injecter</w:t>
      </w:r>
      <w:r w:rsidR="00A00B50">
        <w:t xml:space="preserve"> d’une source de données JDBC pour  directement  « attaquer » une base via l’API JDBC sans passer par JPA :</w:t>
      </w:r>
    </w:p>
    <w:p w:rsidR="00A00B50" w:rsidRPr="00364E57" w:rsidRDefault="00A00B50" w:rsidP="00A00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@javax.annotation.Resource(lookup= « jdbc/myDS ») private javax.sql.DataSource ds ;</w:t>
      </w:r>
    </w:p>
    <w:p w:rsidR="0013409F" w:rsidRDefault="00A00B50" w:rsidP="00F9271E">
      <w:pPr>
        <w:spacing w:after="0"/>
        <w:jc w:val="both"/>
      </w:pPr>
      <w:r>
        <w:t>Où jdbc/myDS est le nom JNDI d’une source de données définie dans Payara.</w:t>
      </w:r>
    </w:p>
    <w:p w:rsidR="00595DF6" w:rsidRPr="00364E57" w:rsidRDefault="00595DF6" w:rsidP="00F9271E">
      <w:pPr>
        <w:spacing w:after="0"/>
        <w:jc w:val="both"/>
      </w:pPr>
    </w:p>
    <w:p w:rsidR="00A00B50" w:rsidRDefault="00A00B50" w:rsidP="00F9271E">
      <w:pPr>
        <w:spacing w:after="0"/>
        <w:jc w:val="both"/>
      </w:pPr>
      <w:r>
        <w:t>La plateforme Java doit fournir une interface web permettant au minimum :</w:t>
      </w:r>
    </w:p>
    <w:p w:rsidR="00A00B50" w:rsidRDefault="00A00B50" w:rsidP="00A00B50">
      <w:pPr>
        <w:pStyle w:val="Paragraphedeliste"/>
        <w:numPr>
          <w:ilvl w:val="0"/>
          <w:numId w:val="4"/>
        </w:numPr>
        <w:spacing w:after="0"/>
        <w:jc w:val="both"/>
      </w:pPr>
      <w:r>
        <w:t xml:space="preserve">d’insérer un nouveau mot dans la base </w:t>
      </w:r>
    </w:p>
    <w:p w:rsidR="00A00B50" w:rsidRDefault="00A00B50" w:rsidP="00A00B50">
      <w:pPr>
        <w:pStyle w:val="Paragraphedeliste"/>
        <w:numPr>
          <w:ilvl w:val="0"/>
          <w:numId w:val="4"/>
        </w:numPr>
        <w:spacing w:after="0"/>
        <w:jc w:val="both"/>
      </w:pPr>
      <w:r>
        <w:t>de lister des mots contenant un motif donné</w:t>
      </w:r>
      <w:r w:rsidR="008C2D13">
        <w:t xml:space="preserve"> (par exemple lister les mots contenant « Aban »).</w:t>
      </w:r>
    </w:p>
    <w:p w:rsidR="00D24A75" w:rsidRDefault="00D24A75" w:rsidP="00D24A75">
      <w:pPr>
        <w:pStyle w:val="Paragraphedeliste"/>
        <w:spacing w:after="0"/>
        <w:ind w:left="0"/>
        <w:jc w:val="both"/>
      </w:pPr>
    </w:p>
    <w:p w:rsidR="00153273" w:rsidRDefault="00942C21" w:rsidP="00D24A75">
      <w:pPr>
        <w:pStyle w:val="Paragraphedeliste"/>
        <w:spacing w:after="0"/>
        <w:ind w:left="0"/>
        <w:jc w:val="both"/>
      </w:pPr>
      <w:r>
        <w:t xml:space="preserve">L’exigence suivante est secondaire : L’application Java EE doit pouvoir </w:t>
      </w:r>
      <w:r w:rsidR="00D24A75">
        <w:t>stock</w:t>
      </w:r>
      <w:r>
        <w:t>er</w:t>
      </w:r>
      <w:r w:rsidR="00D24A75">
        <w:t xml:space="preserve"> en base </w:t>
      </w:r>
      <w:r>
        <w:t>le</w:t>
      </w:r>
      <w:r w:rsidR="00D24A75">
        <w:t xml:space="preserve"> nom du fichier</w:t>
      </w:r>
      <w:r w:rsidR="00153273">
        <w:t xml:space="preserve"> décodé</w:t>
      </w:r>
      <w:r w:rsidR="00D24A75">
        <w:t xml:space="preserve">, les premiers mots </w:t>
      </w:r>
      <w:r w:rsidR="00153273">
        <w:t xml:space="preserve">en clairs </w:t>
      </w:r>
      <w:r w:rsidR="00D24A75">
        <w:t>contenus dans ce fichier, la clé utilisée</w:t>
      </w:r>
      <w:r w:rsidR="00153273">
        <w:t xml:space="preserve"> pour le décodage.</w:t>
      </w:r>
    </w:p>
    <w:p w:rsidR="00D24A75" w:rsidRDefault="00153273" w:rsidP="00D24A75">
      <w:pPr>
        <w:pStyle w:val="Paragraphedeliste"/>
        <w:spacing w:after="0"/>
        <w:ind w:left="0"/>
        <w:jc w:val="both"/>
      </w:pPr>
      <w:r>
        <w:t xml:space="preserve">L’interface web </w:t>
      </w:r>
      <w:r w:rsidR="00942C21">
        <w:t xml:space="preserve">devra </w:t>
      </w:r>
      <w:r>
        <w:t>permettre d’accéder à ces informations.</w:t>
      </w:r>
      <w:r w:rsidR="00D24A75">
        <w:t xml:space="preserve"> </w:t>
      </w:r>
    </w:p>
    <w:p w:rsidR="00197B5C" w:rsidRDefault="00197B5C" w:rsidP="00D24A75">
      <w:pPr>
        <w:pStyle w:val="Paragraphedeliste"/>
        <w:spacing w:after="0"/>
        <w:ind w:left="0"/>
        <w:jc w:val="both"/>
      </w:pPr>
    </w:p>
    <w:p w:rsidR="00197B5C" w:rsidRDefault="00942C21" w:rsidP="00197B5C">
      <w:pPr>
        <w:spacing w:after="0"/>
        <w:jc w:val="both"/>
      </w:pPr>
      <w:r>
        <w:lastRenderedPageBreak/>
        <w:t>Enfin,</w:t>
      </w:r>
      <w:r w:rsidR="00A06ADA">
        <w:t xml:space="preserve"> </w:t>
      </w:r>
      <w:r>
        <w:t>s</w:t>
      </w:r>
      <w:r w:rsidR="00197B5C" w:rsidRPr="0001328A">
        <w:t>i le mail du terroriste a été trouvé dans le ’ document’</w:t>
      </w:r>
      <w:r w:rsidR="00197B5C">
        <w:t xml:space="preserve">, la plateforme Java EE </w:t>
      </w:r>
      <w:r w:rsidR="008C2D13">
        <w:t>invoquera</w:t>
      </w:r>
      <w:r w:rsidR="00197B5C">
        <w:t xml:space="preserve"> un service WCF pour communiquer les informations à la plateforme .NET.</w:t>
      </w:r>
      <w:r>
        <w:t xml:space="preserve"> </w:t>
      </w:r>
    </w:p>
    <w:p w:rsidR="00197B5C" w:rsidRDefault="00197B5C" w:rsidP="00D24A75">
      <w:pPr>
        <w:pStyle w:val="Paragraphedeliste"/>
        <w:spacing w:after="0"/>
        <w:ind w:left="0"/>
        <w:jc w:val="both"/>
      </w:pPr>
    </w:p>
    <w:p w:rsidR="00A9509B" w:rsidRDefault="00A9509B" w:rsidP="00D24A75">
      <w:pPr>
        <w:pStyle w:val="Paragraphedeliste"/>
        <w:spacing w:after="0"/>
        <w:ind w:left="0"/>
        <w:jc w:val="both"/>
      </w:pPr>
    </w:p>
    <w:p w:rsidR="00A9509B" w:rsidRDefault="00A9509B" w:rsidP="00D24A75">
      <w:pPr>
        <w:pStyle w:val="Paragraphedeliste"/>
        <w:spacing w:after="0"/>
        <w:ind w:left="0"/>
        <w:jc w:val="both"/>
      </w:pPr>
    </w:p>
    <w:p w:rsidR="00A567B3" w:rsidRDefault="00A567B3" w:rsidP="006960A2">
      <w:pPr>
        <w:pStyle w:val="Titre1"/>
        <w:numPr>
          <w:ilvl w:val="0"/>
          <w:numId w:val="1"/>
        </w:numPr>
      </w:pPr>
      <w:bookmarkStart w:id="9" w:name="_Toc371947976"/>
      <w:r>
        <w:t>Livrables</w:t>
      </w:r>
      <w:bookmarkEnd w:id="9"/>
    </w:p>
    <w:p w:rsidR="00181084" w:rsidRDefault="00181084" w:rsidP="00181084"/>
    <w:p w:rsidR="00181084" w:rsidRPr="00181084" w:rsidRDefault="00181084" w:rsidP="00181084">
      <w:r>
        <w:t>Le projet est à réaliser en groupe de 3 ou 4 exars.</w:t>
      </w:r>
    </w:p>
    <w:p w:rsidR="00A567B3" w:rsidRDefault="00A567B3" w:rsidP="00A567B3">
      <w:pPr>
        <w:pStyle w:val="Paragraphedeliste"/>
        <w:numPr>
          <w:ilvl w:val="0"/>
          <w:numId w:val="9"/>
        </w:numPr>
      </w:pPr>
      <w:r>
        <w:t>Power point de présentation de soutenance</w:t>
      </w:r>
      <w:r w:rsidR="00C853F3">
        <w:t>.</w:t>
      </w:r>
    </w:p>
    <w:p w:rsidR="00A567B3" w:rsidRDefault="00A567B3" w:rsidP="00A567B3">
      <w:pPr>
        <w:pStyle w:val="Paragraphedeliste"/>
        <w:numPr>
          <w:ilvl w:val="0"/>
          <w:numId w:val="9"/>
        </w:numPr>
      </w:pPr>
      <w:r>
        <w:t>Rapport projet</w:t>
      </w:r>
      <w:r w:rsidR="00190E94">
        <w:t> </w:t>
      </w:r>
      <w:r w:rsidR="0099287A" w:rsidRPr="0099287A">
        <w:rPr>
          <w:highlight w:val="yellow"/>
        </w:rPr>
        <w:t xml:space="preserve">entièrement sur </w:t>
      </w:r>
      <w:r w:rsidR="0099287A" w:rsidRPr="0081231C">
        <w:rPr>
          <w:highlight w:val="yellow"/>
        </w:rPr>
        <w:t xml:space="preserve">GitHub </w:t>
      </w:r>
      <w:r w:rsidR="0081231C" w:rsidRPr="0081231C">
        <w:rPr>
          <w:highlight w:val="yellow"/>
        </w:rPr>
        <w:t>documenté en Markdown</w:t>
      </w:r>
      <w:r w:rsidR="0081231C">
        <w:t xml:space="preserve"> </w:t>
      </w:r>
      <w:r w:rsidR="00190E94">
        <w:t>:</w:t>
      </w:r>
    </w:p>
    <w:p w:rsidR="00561621" w:rsidRDefault="00561621" w:rsidP="00561621">
      <w:pPr>
        <w:pStyle w:val="Paragraphedeliste"/>
        <w:numPr>
          <w:ilvl w:val="1"/>
          <w:numId w:val="9"/>
        </w:numPr>
      </w:pPr>
      <w:r>
        <w:t>Introduction</w:t>
      </w:r>
      <w:r w:rsidR="00AC03BF">
        <w:t>.</w:t>
      </w:r>
    </w:p>
    <w:p w:rsidR="002A5F81" w:rsidRDefault="002A5F81" w:rsidP="00561621">
      <w:pPr>
        <w:pStyle w:val="Paragraphedeliste"/>
        <w:numPr>
          <w:ilvl w:val="1"/>
          <w:numId w:val="9"/>
        </w:numPr>
      </w:pPr>
      <w:r>
        <w:t xml:space="preserve">Modélisation UML </w:t>
      </w:r>
      <w:r w:rsidR="00A06ADA">
        <w:t xml:space="preserve">commentée </w:t>
      </w:r>
      <w:r>
        <w:t>de l’application distribuée</w:t>
      </w:r>
    </w:p>
    <w:p w:rsidR="00ED200D" w:rsidRDefault="00ED200D" w:rsidP="00561621">
      <w:pPr>
        <w:pStyle w:val="Paragraphedeliste"/>
        <w:numPr>
          <w:ilvl w:val="1"/>
          <w:numId w:val="9"/>
        </w:numPr>
      </w:pPr>
      <w:r>
        <w:t>Analyse technique</w:t>
      </w:r>
      <w:r w:rsidR="00AC03BF">
        <w:t>.</w:t>
      </w:r>
    </w:p>
    <w:p w:rsidR="00ED200D" w:rsidRDefault="00ED200D" w:rsidP="00561621">
      <w:pPr>
        <w:pStyle w:val="Paragraphedeliste"/>
        <w:numPr>
          <w:ilvl w:val="1"/>
          <w:numId w:val="9"/>
        </w:numPr>
      </w:pPr>
      <w:r>
        <w:t xml:space="preserve">Analyse des </w:t>
      </w:r>
      <w:r w:rsidR="00AC03BF">
        <w:t>écarts.</w:t>
      </w:r>
    </w:p>
    <w:p w:rsidR="00ED200D" w:rsidRDefault="00ED200D" w:rsidP="00561621">
      <w:pPr>
        <w:pStyle w:val="Paragraphedeliste"/>
        <w:numPr>
          <w:ilvl w:val="1"/>
          <w:numId w:val="9"/>
        </w:numPr>
      </w:pPr>
      <w:r>
        <w:t>Bilan</w:t>
      </w:r>
      <w:r w:rsidR="00AC03BF">
        <w:t>.</w:t>
      </w:r>
    </w:p>
    <w:p w:rsidR="0099287A" w:rsidRPr="0081231C" w:rsidRDefault="0099287A" w:rsidP="0099287A">
      <w:pPr>
        <w:pStyle w:val="Paragraphedeliste"/>
        <w:numPr>
          <w:ilvl w:val="0"/>
          <w:numId w:val="9"/>
        </w:numPr>
        <w:rPr>
          <w:highlight w:val="yellow"/>
        </w:rPr>
      </w:pPr>
      <w:r w:rsidRPr="0081231C">
        <w:rPr>
          <w:highlight w:val="yellow"/>
        </w:rPr>
        <w:t xml:space="preserve">L’URL du GitHub devra être envoyée à </w:t>
      </w:r>
      <w:hyperlink r:id="rId15" w:history="1">
        <w:r w:rsidRPr="0081231C">
          <w:rPr>
            <w:rStyle w:val="Lienhypertexte"/>
            <w:highlight w:val="yellow"/>
          </w:rPr>
          <w:t>rbello@cesi.fr</w:t>
        </w:r>
      </w:hyperlink>
      <w:r w:rsidRPr="0081231C">
        <w:rPr>
          <w:highlight w:val="yellow"/>
        </w:rPr>
        <w:t xml:space="preserve"> dès le 22/06/17</w:t>
      </w:r>
    </w:p>
    <w:p w:rsidR="0099287A" w:rsidRDefault="0099287A" w:rsidP="0099287A">
      <w:pPr>
        <w:pStyle w:val="Paragraphedeliste"/>
        <w:numPr>
          <w:ilvl w:val="1"/>
          <w:numId w:val="9"/>
        </w:numPr>
        <w:rPr>
          <w:highlight w:val="yellow"/>
        </w:rPr>
      </w:pPr>
      <w:r w:rsidRPr="0081231C">
        <w:rPr>
          <w:highlight w:val="yellow"/>
        </w:rPr>
        <w:t xml:space="preserve">L’ensemble du code source </w:t>
      </w:r>
      <w:r w:rsidR="0081231C">
        <w:rPr>
          <w:highlight w:val="yellow"/>
        </w:rPr>
        <w:t xml:space="preserve">et des livrables </w:t>
      </w:r>
      <w:r w:rsidRPr="0081231C">
        <w:rPr>
          <w:highlight w:val="yellow"/>
        </w:rPr>
        <w:t xml:space="preserve">devra être </w:t>
      </w:r>
      <w:r w:rsidR="0081231C">
        <w:rPr>
          <w:highlight w:val="yellow"/>
        </w:rPr>
        <w:t>« </w:t>
      </w:r>
      <w:r w:rsidRPr="0081231C">
        <w:rPr>
          <w:highlight w:val="yellow"/>
        </w:rPr>
        <w:t>mis en configuration</w:t>
      </w:r>
      <w:r w:rsidR="0081231C">
        <w:rPr>
          <w:highlight w:val="yellow"/>
        </w:rPr>
        <w:t> »</w:t>
      </w:r>
    </w:p>
    <w:p w:rsidR="0081231C" w:rsidRDefault="0081231C" w:rsidP="0099287A">
      <w:pPr>
        <w:pStyle w:val="Paragraphedeliste"/>
        <w:numPr>
          <w:ilvl w:val="1"/>
          <w:numId w:val="9"/>
        </w:numPr>
        <w:rPr>
          <w:highlight w:val="yellow"/>
        </w:rPr>
      </w:pPr>
      <w:r>
        <w:rPr>
          <w:highlight w:val="yellow"/>
        </w:rPr>
        <w:t>L’utilisation de Docker est tout à fait possible</w:t>
      </w:r>
    </w:p>
    <w:p w:rsidR="0081231C" w:rsidRPr="0081231C" w:rsidRDefault="0081231C" w:rsidP="0099287A">
      <w:pPr>
        <w:pStyle w:val="Paragraphedeliste"/>
        <w:numPr>
          <w:ilvl w:val="1"/>
          <w:numId w:val="9"/>
        </w:numPr>
        <w:rPr>
          <w:highlight w:val="yellow"/>
        </w:rPr>
      </w:pPr>
      <w:r>
        <w:rPr>
          <w:highlight w:val="yellow"/>
        </w:rPr>
        <w:t>Pensez à renommer le projet </w:t>
      </w:r>
    </w:p>
    <w:p w:rsidR="00A567B3" w:rsidRDefault="00A567B3" w:rsidP="00A567B3">
      <w:pPr>
        <w:pStyle w:val="Paragraphedeliste"/>
        <w:numPr>
          <w:ilvl w:val="0"/>
          <w:numId w:val="9"/>
        </w:numPr>
      </w:pPr>
      <w:r>
        <w:t>La plateforme</w:t>
      </w:r>
      <w:r w:rsidR="00367217">
        <w:t xml:space="preserve"> distribuée</w:t>
      </w:r>
      <w:r>
        <w:t xml:space="preserve"> ‘GEN’</w:t>
      </w:r>
      <w:r w:rsidR="00367217">
        <w:t xml:space="preserve"> basée sur les </w:t>
      </w:r>
      <w:r w:rsidR="00C054CC">
        <w:t>technologies</w:t>
      </w:r>
      <w:r w:rsidR="00367217">
        <w:t xml:space="preserve"> .NET WCF et java EE</w:t>
      </w:r>
    </w:p>
    <w:p w:rsidR="00A567B3" w:rsidRDefault="00A567B3" w:rsidP="00A567B3">
      <w:pPr>
        <w:pStyle w:val="Paragraphedeliste"/>
        <w:numPr>
          <w:ilvl w:val="0"/>
          <w:numId w:val="9"/>
        </w:numPr>
      </w:pPr>
      <w:r>
        <w:t>Le client ‘GEN’</w:t>
      </w:r>
      <w:r w:rsidR="00C853F3">
        <w:t>.</w:t>
      </w:r>
    </w:p>
    <w:p w:rsidR="00A567B3" w:rsidRDefault="00A567B3" w:rsidP="00A567B3">
      <w:pPr>
        <w:pStyle w:val="Paragraphedeliste"/>
        <w:numPr>
          <w:ilvl w:val="0"/>
          <w:numId w:val="9"/>
        </w:numPr>
      </w:pPr>
      <w:r>
        <w:t>Les fichiers déchiffrés et leurs rapports de probabilité.</w:t>
      </w:r>
    </w:p>
    <w:p w:rsidR="00A567B3" w:rsidRDefault="00A567B3" w:rsidP="00A567B3">
      <w:pPr>
        <w:pStyle w:val="Paragraphedeliste"/>
        <w:numPr>
          <w:ilvl w:val="0"/>
          <w:numId w:val="9"/>
        </w:numPr>
      </w:pPr>
      <w:r>
        <w:t>Le nom de l’informateur.</w:t>
      </w:r>
      <w:r w:rsidR="0081231C">
        <w:t xml:space="preserve"> </w:t>
      </w:r>
      <w:r w:rsidR="0081231C" w:rsidRPr="0081231C">
        <w:rPr>
          <w:highlight w:val="yellow"/>
        </w:rPr>
        <w:sym w:font="Wingdings" w:char="F0E0"/>
      </w:r>
      <w:r w:rsidR="0081231C" w:rsidRPr="0081231C">
        <w:rPr>
          <w:highlight w:val="yellow"/>
        </w:rPr>
        <w:t xml:space="preserve"> PAS SUR GITHUB</w:t>
      </w:r>
    </w:p>
    <w:p w:rsidR="00B626E2" w:rsidRDefault="00A567B3" w:rsidP="00B626E2">
      <w:pPr>
        <w:pStyle w:val="Paragraphedeliste"/>
        <w:numPr>
          <w:ilvl w:val="0"/>
          <w:numId w:val="9"/>
        </w:numPr>
      </w:pPr>
      <w:r>
        <w:t>Le fichier secret.</w:t>
      </w:r>
      <w:r w:rsidR="0081231C" w:rsidRPr="0081231C">
        <w:t xml:space="preserve"> </w:t>
      </w:r>
      <w:r w:rsidR="0081231C" w:rsidRPr="0081231C">
        <w:rPr>
          <w:highlight w:val="yellow"/>
        </w:rPr>
        <w:sym w:font="Wingdings" w:char="F0E0"/>
      </w:r>
      <w:r w:rsidR="0081231C" w:rsidRPr="0081231C">
        <w:rPr>
          <w:highlight w:val="yellow"/>
        </w:rPr>
        <w:t xml:space="preserve"> PAS SUR GITHUB</w:t>
      </w:r>
    </w:p>
    <w:p w:rsidR="00B626E2" w:rsidRDefault="00B626E2" w:rsidP="00B626E2">
      <w:pPr>
        <w:pStyle w:val="Titre1"/>
        <w:numPr>
          <w:ilvl w:val="0"/>
          <w:numId w:val="1"/>
        </w:numPr>
      </w:pPr>
      <w:bookmarkStart w:id="10" w:name="_Toc371947977"/>
      <w:r>
        <w:t>Planification générale</w:t>
      </w:r>
      <w:bookmarkEnd w:id="10"/>
    </w:p>
    <w:p w:rsidR="00B626E2" w:rsidRDefault="00B626E2" w:rsidP="00B626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5827"/>
      </w:tblGrid>
      <w:tr w:rsidR="00AC5F26" w:rsidRPr="00AC5F26" w:rsidTr="00AC5F26">
        <w:tc>
          <w:tcPr>
            <w:tcW w:w="3070" w:type="dxa"/>
          </w:tcPr>
          <w:p w:rsidR="00AC5F26" w:rsidRPr="00AC5F26" w:rsidRDefault="00C60477" w:rsidP="00C60477">
            <w:r>
              <w:t>Mercredi</w:t>
            </w:r>
            <w:r w:rsidR="00CB5CEA">
              <w:t xml:space="preserve"> </w:t>
            </w:r>
            <w:r w:rsidR="00412197">
              <w:t>2</w:t>
            </w:r>
            <w:r>
              <w:t>1</w:t>
            </w:r>
            <w:r w:rsidR="00CB5CEA">
              <w:t xml:space="preserve"> juin 201</w:t>
            </w:r>
            <w:r w:rsidR="00412197">
              <w:t>7</w:t>
            </w:r>
            <w:r w:rsidR="00AC5F26" w:rsidRPr="00AC5F26">
              <w:t> </w:t>
            </w:r>
          </w:p>
        </w:tc>
        <w:tc>
          <w:tcPr>
            <w:tcW w:w="5827" w:type="dxa"/>
          </w:tcPr>
          <w:p w:rsidR="00AC5F26" w:rsidRPr="00AC5F26" w:rsidRDefault="00AC5F26" w:rsidP="007C363F">
            <w:r w:rsidRPr="00AC5F26">
              <w:t>Lancement du projet</w:t>
            </w:r>
          </w:p>
        </w:tc>
      </w:tr>
      <w:tr w:rsidR="00AC5F26" w:rsidRPr="00AC5F26" w:rsidTr="00AC5F26">
        <w:tc>
          <w:tcPr>
            <w:tcW w:w="3070" w:type="dxa"/>
          </w:tcPr>
          <w:p w:rsidR="00AC5F26" w:rsidRPr="00A06ADA" w:rsidRDefault="00A06ADA" w:rsidP="007C363F">
            <w:r w:rsidRPr="00A06ADA">
              <w:t>Lundi 26 juin après-midi</w:t>
            </w:r>
          </w:p>
        </w:tc>
        <w:tc>
          <w:tcPr>
            <w:tcW w:w="5827" w:type="dxa"/>
          </w:tcPr>
          <w:p w:rsidR="00AC5F26" w:rsidRPr="00A06ADA" w:rsidRDefault="00AC5F26" w:rsidP="00A06ADA">
            <w:r w:rsidRPr="00A06ADA">
              <w:t xml:space="preserve">Prise de contact avec </w:t>
            </w:r>
            <w:r w:rsidR="00A06ADA" w:rsidRPr="00A06ADA">
              <w:t>l’agence</w:t>
            </w:r>
          </w:p>
        </w:tc>
      </w:tr>
      <w:tr w:rsidR="00AC5F26" w:rsidTr="00AC5F26">
        <w:tc>
          <w:tcPr>
            <w:tcW w:w="3070" w:type="dxa"/>
          </w:tcPr>
          <w:p w:rsidR="00AC5F26" w:rsidRPr="00C60477" w:rsidRDefault="00CB5CEA" w:rsidP="00412197">
            <w:pPr>
              <w:rPr>
                <w:strike/>
              </w:rPr>
            </w:pPr>
            <w:r w:rsidRPr="00C60477">
              <w:rPr>
                <w:strike/>
              </w:rPr>
              <w:t xml:space="preserve">Jeudi </w:t>
            </w:r>
            <w:r w:rsidR="00412197" w:rsidRPr="00C60477">
              <w:rPr>
                <w:strike/>
              </w:rPr>
              <w:t>29</w:t>
            </w:r>
            <w:r w:rsidRPr="00C60477">
              <w:rPr>
                <w:strike/>
              </w:rPr>
              <w:t xml:space="preserve"> </w:t>
            </w:r>
            <w:r w:rsidR="00412197" w:rsidRPr="00C60477">
              <w:rPr>
                <w:strike/>
              </w:rPr>
              <w:t>juin 2017</w:t>
            </w:r>
          </w:p>
        </w:tc>
        <w:tc>
          <w:tcPr>
            <w:tcW w:w="5827" w:type="dxa"/>
          </w:tcPr>
          <w:p w:rsidR="00AC5F26" w:rsidRPr="00C60477" w:rsidRDefault="00D3036C" w:rsidP="00412197">
            <w:pPr>
              <w:rPr>
                <w:strike/>
              </w:rPr>
            </w:pPr>
            <w:r w:rsidRPr="00C60477">
              <w:rPr>
                <w:strike/>
              </w:rPr>
              <w:t xml:space="preserve">Remise du rapport </w:t>
            </w:r>
            <w:r w:rsidR="00412197" w:rsidRPr="00C60477">
              <w:rPr>
                <w:strike/>
              </w:rPr>
              <w:t>pdf</w:t>
            </w:r>
            <w:r w:rsidRPr="00C60477">
              <w:rPr>
                <w:strike/>
              </w:rPr>
              <w:t xml:space="preserve"> au Jury</w:t>
            </w:r>
          </w:p>
        </w:tc>
      </w:tr>
      <w:tr w:rsidR="00AC5F26" w:rsidTr="00AC5F26">
        <w:tc>
          <w:tcPr>
            <w:tcW w:w="3070" w:type="dxa"/>
          </w:tcPr>
          <w:p w:rsidR="00AC5F26" w:rsidRPr="00AC5F26" w:rsidRDefault="00015CD5" w:rsidP="00412197">
            <w:r>
              <w:t xml:space="preserve">vendredi </w:t>
            </w:r>
            <w:r w:rsidR="00412197">
              <w:t>30 juin 2017</w:t>
            </w:r>
          </w:p>
        </w:tc>
        <w:tc>
          <w:tcPr>
            <w:tcW w:w="5827" w:type="dxa"/>
          </w:tcPr>
          <w:p w:rsidR="00AC5F26" w:rsidRPr="00AC5F26" w:rsidRDefault="00AC5F26" w:rsidP="007C363F">
            <w:r>
              <w:t>Soutenance de projet</w:t>
            </w:r>
          </w:p>
        </w:tc>
      </w:tr>
    </w:tbl>
    <w:p w:rsidR="00AC5F26" w:rsidRDefault="00AC5F26" w:rsidP="00B626E2"/>
    <w:p w:rsidR="000853CE" w:rsidRDefault="000853CE" w:rsidP="00B626E2">
      <w:r>
        <w:t>Ne confondez pas vitesse et précipitation. Ne vous lancez pas à la va-vite dans la construction d’un petit logiciel de décryptage qui ne sera pas (ou très difficilement</w:t>
      </w:r>
      <w:r w:rsidR="00190E94">
        <w:t>)</w:t>
      </w:r>
      <w:r>
        <w:t xml:space="preserve"> intégrable à l’architecture finale.</w:t>
      </w:r>
    </w:p>
    <w:p w:rsidR="00B626E2" w:rsidRDefault="00F526C2" w:rsidP="00B626E2">
      <w:pPr>
        <w:pStyle w:val="Titre1"/>
        <w:numPr>
          <w:ilvl w:val="0"/>
          <w:numId w:val="1"/>
        </w:numPr>
      </w:pPr>
      <w:bookmarkStart w:id="11" w:name="_Toc371947978"/>
      <w:r>
        <w:t>Critères d’évaluation</w:t>
      </w:r>
      <w:bookmarkEnd w:id="11"/>
    </w:p>
    <w:p w:rsidR="00F526C2" w:rsidRDefault="00F526C2" w:rsidP="00F526C2"/>
    <w:p w:rsidR="00F526C2" w:rsidRPr="00F526C2" w:rsidRDefault="00F526C2" w:rsidP="00F526C2">
      <w:r>
        <w:t>Voir fichier Excel.</w:t>
      </w:r>
    </w:p>
    <w:sectPr w:rsidR="00F526C2" w:rsidRPr="00F526C2" w:rsidSect="00E81191">
      <w:headerReference w:type="default" r:id="rId16"/>
      <w:footerReference w:type="default" r:id="rId1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84D" w:rsidRDefault="00A4384D" w:rsidP="00E81191">
      <w:pPr>
        <w:spacing w:after="0" w:line="240" w:lineRule="auto"/>
      </w:pPr>
      <w:r>
        <w:separator/>
      </w:r>
    </w:p>
  </w:endnote>
  <w:endnote w:type="continuationSeparator" w:id="0">
    <w:p w:rsidR="00A4384D" w:rsidRDefault="00A4384D" w:rsidP="00E81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191" w:rsidRDefault="00E81191">
    <w:pPr>
      <w:pStyle w:val="Pieddepage"/>
    </w:pPr>
    <w:r>
      <w:t>Barbolini</w:t>
    </w:r>
    <w:sdt>
      <w:sdtPr>
        <w:id w:val="-1538498545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51B5BFCB" wp14:editId="448BAD0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81191" w:rsidRDefault="00E8119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51AE3" w:rsidRPr="00051AE3">
                                <w:rPr>
                                  <w:noProof/>
                                  <w:sz w:val="16"/>
                                  <w:szCs w:val="16"/>
                                </w:rPr>
                                <w:t>7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1B5BFC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9" type="#_x0000_t65" style="position:absolute;margin-left:0;margin-top:0;width:29pt;height:21.6pt;z-index:251667456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BNeouj0CAAB1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:rsidR="00E81191" w:rsidRDefault="00E8119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51AE3" w:rsidRPr="00051AE3">
                          <w:rPr>
                            <w:noProof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2C7400">
      <w:t xml:space="preserve"> - Sbriglio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84D" w:rsidRDefault="00A4384D" w:rsidP="00E81191">
      <w:pPr>
        <w:spacing w:after="0" w:line="240" w:lineRule="auto"/>
      </w:pPr>
      <w:r>
        <w:separator/>
      </w:r>
    </w:p>
  </w:footnote>
  <w:footnote w:type="continuationSeparator" w:id="0">
    <w:p w:rsidR="00A4384D" w:rsidRDefault="00A4384D" w:rsidP="00E81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60E" w:rsidRPr="00D105E6" w:rsidRDefault="00E81191" w:rsidP="002B560E">
    <w:pPr>
      <w:jc w:val="center"/>
      <w:rPr>
        <w:b/>
        <w:spacing w:val="98"/>
        <w:sz w:val="16"/>
        <w:szCs w:val="16"/>
      </w:rPr>
    </w:pPr>
    <w:r w:rsidRPr="00D105E6">
      <w:rPr>
        <w:noProof/>
        <w:sz w:val="16"/>
        <w:szCs w:val="16"/>
        <w:lang w:eastAsia="fr-FR"/>
      </w:rPr>
      <w:drawing>
        <wp:anchor distT="0" distB="0" distL="114300" distR="114300" simplePos="0" relativeHeight="251663360" behindDoc="0" locked="0" layoutInCell="1" allowOverlap="1" wp14:anchorId="029084C7" wp14:editId="7D427D10">
          <wp:simplePos x="0" y="0"/>
          <wp:positionH relativeFrom="column">
            <wp:posOffset>5980340</wp:posOffset>
          </wp:positionH>
          <wp:positionV relativeFrom="paragraph">
            <wp:posOffset>-332690</wp:posOffset>
          </wp:positionV>
          <wp:extent cx="361315" cy="361315"/>
          <wp:effectExtent l="0" t="0" r="635" b="63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pherdisk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315" cy="361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60E" w:rsidRPr="00D105E6">
      <w:rPr>
        <w:b/>
        <w:spacing w:val="98"/>
        <w:sz w:val="16"/>
        <w:szCs w:val="16"/>
      </w:rPr>
      <w:t>[</w:t>
    </w:r>
    <w:r w:rsidR="002B560E" w:rsidRPr="001618D1">
      <w:rPr>
        <w:b/>
        <w:i/>
        <w:spacing w:val="98"/>
        <w:sz w:val="16"/>
        <w:szCs w:val="16"/>
      </w:rPr>
      <w:t>A</w:t>
    </w:r>
    <w:r w:rsidR="002B560E" w:rsidRPr="00D105E6">
      <w:rPr>
        <w:b/>
        <w:color w:val="FF0000"/>
        <w:spacing w:val="98"/>
        <w:sz w:val="16"/>
        <w:szCs w:val="16"/>
      </w:rPr>
      <w:t>4</w:t>
    </w:r>
    <w:r w:rsidR="002B560E" w:rsidRPr="00D105E6">
      <w:rPr>
        <w:b/>
        <w:spacing w:val="98"/>
        <w:sz w:val="16"/>
        <w:szCs w:val="16"/>
      </w:rPr>
      <w:t xml:space="preserve"> L] </w:t>
    </w:r>
    <w:r w:rsidR="00D105E6" w:rsidRPr="00D105E6">
      <w:rPr>
        <w:b/>
        <w:i/>
        <w:spacing w:val="98"/>
        <w:sz w:val="16"/>
        <w:szCs w:val="16"/>
      </w:rPr>
      <w:t>D</w:t>
    </w:r>
    <w:r w:rsidR="00D105E6" w:rsidRPr="00D105E6">
      <w:rPr>
        <w:b/>
        <w:spacing w:val="98"/>
        <w:sz w:val="16"/>
        <w:szCs w:val="16"/>
      </w:rPr>
      <w:t>éveloppement d’</w:t>
    </w:r>
    <w:r w:rsidR="00D105E6" w:rsidRPr="00D105E6">
      <w:rPr>
        <w:b/>
        <w:i/>
        <w:spacing w:val="98"/>
        <w:sz w:val="16"/>
        <w:szCs w:val="16"/>
      </w:rPr>
      <w:t>A</w:t>
    </w:r>
    <w:r w:rsidR="00D105E6" w:rsidRPr="00D105E6">
      <w:rPr>
        <w:b/>
        <w:spacing w:val="98"/>
        <w:sz w:val="16"/>
        <w:szCs w:val="16"/>
      </w:rPr>
      <w:t xml:space="preserve">pplication </w:t>
    </w:r>
    <w:r w:rsidR="00D105E6" w:rsidRPr="00D105E6">
      <w:rPr>
        <w:b/>
        <w:i/>
        <w:spacing w:val="98"/>
        <w:sz w:val="16"/>
        <w:szCs w:val="16"/>
      </w:rPr>
      <w:t>D</w:t>
    </w:r>
    <w:r w:rsidR="00B45D10">
      <w:rPr>
        <w:b/>
        <w:spacing w:val="98"/>
        <w:sz w:val="16"/>
        <w:szCs w:val="16"/>
      </w:rPr>
      <w:t>istribuée</w:t>
    </w:r>
  </w:p>
  <w:p w:rsidR="00E81191" w:rsidRDefault="00E81191">
    <w:pPr>
      <w:pStyle w:val="En-tte"/>
    </w:pPr>
    <w:r w:rsidRPr="00E81191">
      <w:rPr>
        <w:noProof/>
        <w:lang w:eastAsia="fr-F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4831"/>
    <w:multiLevelType w:val="hybridMultilevel"/>
    <w:tmpl w:val="8CECA81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A464DF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801C36"/>
    <w:multiLevelType w:val="hybridMultilevel"/>
    <w:tmpl w:val="B9A22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266DE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F1AF1"/>
    <w:multiLevelType w:val="hybridMultilevel"/>
    <w:tmpl w:val="F37A2AE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C65F3C"/>
    <w:multiLevelType w:val="hybridMultilevel"/>
    <w:tmpl w:val="856CF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A34DF"/>
    <w:multiLevelType w:val="hybridMultilevel"/>
    <w:tmpl w:val="F4F852E0"/>
    <w:lvl w:ilvl="0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2402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716028"/>
    <w:multiLevelType w:val="hybridMultilevel"/>
    <w:tmpl w:val="6D920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434A8"/>
    <w:multiLevelType w:val="hybridMultilevel"/>
    <w:tmpl w:val="A0821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86A55"/>
    <w:multiLevelType w:val="hybridMultilevel"/>
    <w:tmpl w:val="23F24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15172"/>
    <w:multiLevelType w:val="hybridMultilevel"/>
    <w:tmpl w:val="99B8A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B1"/>
    <w:rsid w:val="00002C50"/>
    <w:rsid w:val="000115F1"/>
    <w:rsid w:val="0001328A"/>
    <w:rsid w:val="00015CD5"/>
    <w:rsid w:val="000218C5"/>
    <w:rsid w:val="00034A34"/>
    <w:rsid w:val="0004698B"/>
    <w:rsid w:val="00051AE3"/>
    <w:rsid w:val="000550C5"/>
    <w:rsid w:val="00083F1A"/>
    <w:rsid w:val="000853CE"/>
    <w:rsid w:val="000854F3"/>
    <w:rsid w:val="000917C8"/>
    <w:rsid w:val="000A288E"/>
    <w:rsid w:val="00103D72"/>
    <w:rsid w:val="00120276"/>
    <w:rsid w:val="001212D4"/>
    <w:rsid w:val="00121757"/>
    <w:rsid w:val="0013409F"/>
    <w:rsid w:val="0013619C"/>
    <w:rsid w:val="00140A01"/>
    <w:rsid w:val="00142015"/>
    <w:rsid w:val="00153273"/>
    <w:rsid w:val="00154FD1"/>
    <w:rsid w:val="00157CD1"/>
    <w:rsid w:val="001618D1"/>
    <w:rsid w:val="00176163"/>
    <w:rsid w:val="00181084"/>
    <w:rsid w:val="00182D43"/>
    <w:rsid w:val="00186C55"/>
    <w:rsid w:val="001871D5"/>
    <w:rsid w:val="00190E94"/>
    <w:rsid w:val="00197B5C"/>
    <w:rsid w:val="001A35A0"/>
    <w:rsid w:val="001A496C"/>
    <w:rsid w:val="001B1D17"/>
    <w:rsid w:val="001D5682"/>
    <w:rsid w:val="001F14E4"/>
    <w:rsid w:val="001F20E1"/>
    <w:rsid w:val="002019E3"/>
    <w:rsid w:val="002178E6"/>
    <w:rsid w:val="002744BB"/>
    <w:rsid w:val="002852F9"/>
    <w:rsid w:val="002A012D"/>
    <w:rsid w:val="002A5E14"/>
    <w:rsid w:val="002A5F81"/>
    <w:rsid w:val="002B096E"/>
    <w:rsid w:val="002B560E"/>
    <w:rsid w:val="002B68FC"/>
    <w:rsid w:val="002C1382"/>
    <w:rsid w:val="002C6E4F"/>
    <w:rsid w:val="002C7400"/>
    <w:rsid w:val="002E4956"/>
    <w:rsid w:val="003066CC"/>
    <w:rsid w:val="00310A64"/>
    <w:rsid w:val="0031506E"/>
    <w:rsid w:val="00334DB1"/>
    <w:rsid w:val="003463B8"/>
    <w:rsid w:val="00364E57"/>
    <w:rsid w:val="00367217"/>
    <w:rsid w:val="0037464E"/>
    <w:rsid w:val="003A71E2"/>
    <w:rsid w:val="003C4465"/>
    <w:rsid w:val="003C77F7"/>
    <w:rsid w:val="003D594A"/>
    <w:rsid w:val="003E0E8E"/>
    <w:rsid w:val="003F68EC"/>
    <w:rsid w:val="004079F0"/>
    <w:rsid w:val="00412197"/>
    <w:rsid w:val="00417324"/>
    <w:rsid w:val="00441DAD"/>
    <w:rsid w:val="0045166D"/>
    <w:rsid w:val="004620BC"/>
    <w:rsid w:val="00464452"/>
    <w:rsid w:val="004745B8"/>
    <w:rsid w:val="004821E4"/>
    <w:rsid w:val="004A3F3A"/>
    <w:rsid w:val="004A4E24"/>
    <w:rsid w:val="004B0E6A"/>
    <w:rsid w:val="004B6AFD"/>
    <w:rsid w:val="004C6680"/>
    <w:rsid w:val="00523A6B"/>
    <w:rsid w:val="005509C3"/>
    <w:rsid w:val="00551AC5"/>
    <w:rsid w:val="00561621"/>
    <w:rsid w:val="005817C0"/>
    <w:rsid w:val="00585B54"/>
    <w:rsid w:val="00595DF6"/>
    <w:rsid w:val="005A1F6F"/>
    <w:rsid w:val="005A3269"/>
    <w:rsid w:val="005D58B6"/>
    <w:rsid w:val="005E4C03"/>
    <w:rsid w:val="005E7903"/>
    <w:rsid w:val="0063538A"/>
    <w:rsid w:val="00641AAD"/>
    <w:rsid w:val="006678CF"/>
    <w:rsid w:val="00676A75"/>
    <w:rsid w:val="00683015"/>
    <w:rsid w:val="006931E4"/>
    <w:rsid w:val="006960A2"/>
    <w:rsid w:val="006E3155"/>
    <w:rsid w:val="006E6F85"/>
    <w:rsid w:val="006E7724"/>
    <w:rsid w:val="006F1A47"/>
    <w:rsid w:val="00733673"/>
    <w:rsid w:val="007A44E5"/>
    <w:rsid w:val="007B350F"/>
    <w:rsid w:val="007C18F7"/>
    <w:rsid w:val="007F3381"/>
    <w:rsid w:val="007F7807"/>
    <w:rsid w:val="0081231C"/>
    <w:rsid w:val="00812B24"/>
    <w:rsid w:val="0081360C"/>
    <w:rsid w:val="00814B7D"/>
    <w:rsid w:val="008330F9"/>
    <w:rsid w:val="00834512"/>
    <w:rsid w:val="00860E66"/>
    <w:rsid w:val="0086303D"/>
    <w:rsid w:val="0086445B"/>
    <w:rsid w:val="00881F43"/>
    <w:rsid w:val="0088705E"/>
    <w:rsid w:val="008A217F"/>
    <w:rsid w:val="008A66E7"/>
    <w:rsid w:val="008C2D13"/>
    <w:rsid w:val="008C40AD"/>
    <w:rsid w:val="008E29A6"/>
    <w:rsid w:val="008F2AA2"/>
    <w:rsid w:val="00922942"/>
    <w:rsid w:val="00942C21"/>
    <w:rsid w:val="009460E6"/>
    <w:rsid w:val="00947351"/>
    <w:rsid w:val="0095251F"/>
    <w:rsid w:val="00955CC2"/>
    <w:rsid w:val="00957B92"/>
    <w:rsid w:val="0096762A"/>
    <w:rsid w:val="00991B96"/>
    <w:rsid w:val="0099287A"/>
    <w:rsid w:val="0099379A"/>
    <w:rsid w:val="00997827"/>
    <w:rsid w:val="009B0F4A"/>
    <w:rsid w:val="009C16FA"/>
    <w:rsid w:val="009C58CA"/>
    <w:rsid w:val="009C613F"/>
    <w:rsid w:val="009C6E9A"/>
    <w:rsid w:val="009D13AD"/>
    <w:rsid w:val="009D63BB"/>
    <w:rsid w:val="00A00B50"/>
    <w:rsid w:val="00A0320A"/>
    <w:rsid w:val="00A06ADA"/>
    <w:rsid w:val="00A4384D"/>
    <w:rsid w:val="00A4426C"/>
    <w:rsid w:val="00A47495"/>
    <w:rsid w:val="00A567B3"/>
    <w:rsid w:val="00A70FA5"/>
    <w:rsid w:val="00A74834"/>
    <w:rsid w:val="00A85D96"/>
    <w:rsid w:val="00A9509B"/>
    <w:rsid w:val="00A97055"/>
    <w:rsid w:val="00AB07F7"/>
    <w:rsid w:val="00AC03BF"/>
    <w:rsid w:val="00AC06AA"/>
    <w:rsid w:val="00AC3145"/>
    <w:rsid w:val="00AC4E70"/>
    <w:rsid w:val="00AC5F26"/>
    <w:rsid w:val="00AC77E6"/>
    <w:rsid w:val="00AD3BD8"/>
    <w:rsid w:val="00AF162F"/>
    <w:rsid w:val="00AF779B"/>
    <w:rsid w:val="00B003E4"/>
    <w:rsid w:val="00B33501"/>
    <w:rsid w:val="00B45D10"/>
    <w:rsid w:val="00B55BFE"/>
    <w:rsid w:val="00B626E2"/>
    <w:rsid w:val="00B65B4E"/>
    <w:rsid w:val="00B82DDD"/>
    <w:rsid w:val="00BA1C2A"/>
    <w:rsid w:val="00BC784E"/>
    <w:rsid w:val="00BE60CC"/>
    <w:rsid w:val="00BF7BCE"/>
    <w:rsid w:val="00C036CB"/>
    <w:rsid w:val="00C054CC"/>
    <w:rsid w:val="00C069DD"/>
    <w:rsid w:val="00C154A0"/>
    <w:rsid w:val="00C22E9A"/>
    <w:rsid w:val="00C343F2"/>
    <w:rsid w:val="00C60477"/>
    <w:rsid w:val="00C668FF"/>
    <w:rsid w:val="00C675BD"/>
    <w:rsid w:val="00C853F3"/>
    <w:rsid w:val="00CB5CEA"/>
    <w:rsid w:val="00CD7F98"/>
    <w:rsid w:val="00D00914"/>
    <w:rsid w:val="00D041BD"/>
    <w:rsid w:val="00D105E6"/>
    <w:rsid w:val="00D14C0B"/>
    <w:rsid w:val="00D24A75"/>
    <w:rsid w:val="00D3036C"/>
    <w:rsid w:val="00D321AF"/>
    <w:rsid w:val="00D50AF6"/>
    <w:rsid w:val="00D562B4"/>
    <w:rsid w:val="00D6082A"/>
    <w:rsid w:val="00D614DF"/>
    <w:rsid w:val="00D7770C"/>
    <w:rsid w:val="00D86C8C"/>
    <w:rsid w:val="00DA2AA8"/>
    <w:rsid w:val="00DD4BA4"/>
    <w:rsid w:val="00DF6A28"/>
    <w:rsid w:val="00E07593"/>
    <w:rsid w:val="00E10644"/>
    <w:rsid w:val="00E23019"/>
    <w:rsid w:val="00E36F4F"/>
    <w:rsid w:val="00E40D48"/>
    <w:rsid w:val="00E55CCB"/>
    <w:rsid w:val="00E6063D"/>
    <w:rsid w:val="00E81191"/>
    <w:rsid w:val="00E8240F"/>
    <w:rsid w:val="00EA1E0F"/>
    <w:rsid w:val="00ED200D"/>
    <w:rsid w:val="00ED26E9"/>
    <w:rsid w:val="00EE0F6E"/>
    <w:rsid w:val="00EE18FD"/>
    <w:rsid w:val="00EF08F9"/>
    <w:rsid w:val="00F12E0D"/>
    <w:rsid w:val="00F14F73"/>
    <w:rsid w:val="00F32AEE"/>
    <w:rsid w:val="00F526C2"/>
    <w:rsid w:val="00F6769D"/>
    <w:rsid w:val="00F90B24"/>
    <w:rsid w:val="00F9271E"/>
    <w:rsid w:val="00FA12BF"/>
    <w:rsid w:val="00FB67AF"/>
    <w:rsid w:val="00FD1688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FC53"/>
  <w15:docId w15:val="{DF404117-B567-45F1-978D-E4907AE7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2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17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7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CD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745B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A2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C06A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21A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321AF"/>
    <w:pPr>
      <w:spacing w:after="100"/>
    </w:pPr>
  </w:style>
  <w:style w:type="table" w:styleId="Grilledutableau">
    <w:name w:val="Table Grid"/>
    <w:basedOn w:val="TableauNormal"/>
    <w:uiPriority w:val="59"/>
    <w:rsid w:val="00AC5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81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191"/>
  </w:style>
  <w:style w:type="paragraph" w:styleId="Pieddepage">
    <w:name w:val="footer"/>
    <w:basedOn w:val="Normal"/>
    <w:link w:val="PieddepageCar"/>
    <w:uiPriority w:val="99"/>
    <w:unhideWhenUsed/>
    <w:rsid w:val="00E81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191"/>
  </w:style>
  <w:style w:type="character" w:customStyle="1" w:styleId="Titre2Car">
    <w:name w:val="Titre 2 Car"/>
    <w:basedOn w:val="Policepardfaut"/>
    <w:link w:val="Titre2"/>
    <w:uiPriority w:val="9"/>
    <w:rsid w:val="005817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B67AF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140A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docs.oracle.com/javaee/7/tutorial/concurrency-utilities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ee/7/api/javax/jms/Message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en.project.exi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bello@cesi.fr" TargetMode="External"/><Relationship Id="rId10" Type="http://schemas.openxmlformats.org/officeDocument/2006/relationships/hyperlink" Target="http://www.linternaute.com/dictionnaire/fr/definition/crypt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freelang.com/dictionnaire/dic-francais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FF45B-9119-4EBF-94CE-B205C243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2668</Words>
  <Characters>14676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Cesi Nord-Ouest</Company>
  <LinksUpToDate>false</LinksUpToDate>
  <CharactersWithSpaces>17310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Barbolini, Emmanuel</dc:creator>
  <cp:lastModifiedBy>Antoine Delia</cp:lastModifiedBy>
  <cp:revision>4</cp:revision>
  <cp:lastPrinted>2017-06-20T09:37:00Z</cp:lastPrinted>
  <dcterms:created xsi:type="dcterms:W3CDTF">2017-06-21T13:38:00Z</dcterms:created>
  <dcterms:modified xsi:type="dcterms:W3CDTF">2017-06-22T09:47:00Z</dcterms:modified>
</cp:coreProperties>
</file>