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8221"/>
      </w:tblGrid>
      <w:tr w:rsidR="0031757E" w:rsidRPr="0031757E" w14:paraId="513F3FBD" w14:textId="77777777" w:rsidTr="000253EE">
        <w:tc>
          <w:tcPr>
            <w:tcW w:w="1668" w:type="dxa"/>
            <w:vAlign w:val="center"/>
          </w:tcPr>
          <w:p w14:paraId="462CBF65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8"/>
              </w:rPr>
            </w:pPr>
            <w:bookmarkStart w:id="0" w:name="_top"/>
            <w:bookmarkEnd w:id="0"/>
            <w:r w:rsidRPr="0031757E">
              <w:rPr>
                <w:rFonts w:ascii="Times New Roman" w:hAnsi="Times New Roman"/>
                <w:noProof/>
                <w:sz w:val="28"/>
                <w:lang w:eastAsia="ru-RU"/>
              </w:rPr>
              <w:drawing>
                <wp:inline distT="0" distB="0" distL="0" distR="0" wp14:anchorId="51A21EDD" wp14:editId="5386E731">
                  <wp:extent cx="914400" cy="1066800"/>
                  <wp:effectExtent l="0" t="0" r="0" b="0"/>
                  <wp:docPr id="1" name="Рисунок 3" descr="P1C1T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P1C1T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3DB75A5C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3E125F01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1D36C33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06EABB45" w14:textId="77777777" w:rsidR="0031757E" w:rsidRPr="0031757E" w:rsidRDefault="0031757E" w:rsidP="0031757E">
            <w:pPr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761EF844" w14:textId="77777777" w:rsidR="0031757E" w:rsidRPr="0031757E" w:rsidRDefault="0031757E" w:rsidP="0031757E">
            <w:pPr>
              <w:ind w:right="-2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1D273D5E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056A11F3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8"/>
              </w:rPr>
            </w:pPr>
            <w:r w:rsidRPr="0031757E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027D12CD" w14:textId="77777777" w:rsidR="0031757E" w:rsidRPr="0031757E" w:rsidRDefault="0031757E" w:rsidP="0031757E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28"/>
        </w:rPr>
      </w:pPr>
    </w:p>
    <w:p w14:paraId="1346ED7C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23116B91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3"/>
      </w:tblGrid>
      <w:tr w:rsidR="0031757E" w:rsidRPr="0031757E" w14:paraId="3B89CAF9" w14:textId="77777777" w:rsidTr="000253EE">
        <w:tc>
          <w:tcPr>
            <w:tcW w:w="1809" w:type="dxa"/>
          </w:tcPr>
          <w:p w14:paraId="6E586906" w14:textId="77777777" w:rsidR="0031757E" w:rsidRPr="0031757E" w:rsidRDefault="0031757E" w:rsidP="0031757E">
            <w:pPr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ФАКУЛЬТЕТ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50C1F2BB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ИУ «Информатика и системы управления»</w:t>
            </w:r>
          </w:p>
        </w:tc>
      </w:tr>
    </w:tbl>
    <w:p w14:paraId="303C8089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7843"/>
      </w:tblGrid>
      <w:tr w:rsidR="0031757E" w:rsidRPr="0031757E" w14:paraId="41CE2940" w14:textId="77777777" w:rsidTr="000253EE">
        <w:tc>
          <w:tcPr>
            <w:tcW w:w="1809" w:type="dxa"/>
          </w:tcPr>
          <w:p w14:paraId="1C1BC597" w14:textId="77777777" w:rsidR="0031757E" w:rsidRPr="0031757E" w:rsidRDefault="0031757E" w:rsidP="0031757E">
            <w:pPr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КАФЕДРА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7077DFB5" w14:textId="77777777" w:rsidR="0031757E" w:rsidRPr="0031757E" w:rsidRDefault="0031757E" w:rsidP="0031757E">
            <w:pPr>
              <w:jc w:val="center"/>
              <w:rPr>
                <w:rFonts w:ascii="Times New Roman" w:hAnsi="Times New Roman"/>
                <w:sz w:val="24"/>
                <w:szCs w:val="28"/>
              </w:rPr>
            </w:pPr>
            <w:r w:rsidRPr="0031757E">
              <w:rPr>
                <w:rFonts w:ascii="Times New Roman" w:hAnsi="Times New Roman"/>
                <w:sz w:val="24"/>
                <w:szCs w:val="28"/>
              </w:rPr>
              <w:t>ИУ-1 «Системы автоматического управления»</w:t>
            </w:r>
          </w:p>
        </w:tc>
      </w:tr>
    </w:tbl>
    <w:p w14:paraId="1D1157E4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3D657EED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79C30D4E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val="en-US"/>
        </w:rPr>
      </w:pPr>
    </w:p>
    <w:p w14:paraId="4AE266EA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val="en-US"/>
        </w:rPr>
      </w:pPr>
    </w:p>
    <w:p w14:paraId="6A930954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44"/>
          <w:szCs w:val="28"/>
        </w:rPr>
        <w:t>ОТЧЕТ</w:t>
      </w:r>
    </w:p>
    <w:p w14:paraId="25D9D20E" w14:textId="3069A1B4" w:rsidR="0031757E" w:rsidRPr="00F06A09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en-US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по лабораторной работе №</w:t>
      </w:r>
      <w:r w:rsidR="00225EB1">
        <w:rPr>
          <w:rFonts w:ascii="Times New Roman" w:eastAsia="Times New Roman" w:hAnsi="Times New Roman" w:cs="Times New Roman"/>
          <w:b/>
          <w:sz w:val="32"/>
          <w:szCs w:val="28"/>
          <w:lang w:val="en-US"/>
        </w:rPr>
        <w:t>1</w:t>
      </w:r>
    </w:p>
    <w:p w14:paraId="305C2433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9E58C72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649DC09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по дисциплине</w:t>
      </w:r>
    </w:p>
    <w:p w14:paraId="6A8B3150" w14:textId="3A31B38A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«</w:t>
      </w:r>
      <w:r w:rsidR="0093356D" w:rsidRPr="0093356D">
        <w:rPr>
          <w:rFonts w:ascii="Times New Roman" w:eastAsia="Times New Roman" w:hAnsi="Times New Roman" w:cs="Times New Roman"/>
          <w:b/>
          <w:sz w:val="32"/>
          <w:szCs w:val="28"/>
        </w:rPr>
        <w:t>Распознавание образов</w:t>
      </w:r>
      <w:r w:rsidRPr="0031757E">
        <w:rPr>
          <w:rFonts w:ascii="Times New Roman" w:eastAsia="Times New Roman" w:hAnsi="Times New Roman" w:cs="Times New Roman"/>
          <w:b/>
          <w:sz w:val="32"/>
          <w:szCs w:val="28"/>
        </w:rPr>
        <w:t>»</w:t>
      </w:r>
    </w:p>
    <w:p w14:paraId="78EFC76A" w14:textId="77777777" w:rsid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A34EBD" w14:textId="3F13CA15" w:rsidR="00A737F9" w:rsidRPr="0031757E" w:rsidRDefault="00A737F9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25EB1" w:rsidRPr="00225EB1">
        <w:rPr>
          <w:rFonts w:ascii="Times New Roman" w:eastAsia="Times New Roman" w:hAnsi="Times New Roman" w:cs="Times New Roman"/>
          <w:b/>
          <w:sz w:val="28"/>
          <w:szCs w:val="28"/>
        </w:rPr>
        <w:t>Бинаризация и математическая морфология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21C2294B" w14:textId="77777777" w:rsidR="0031757E" w:rsidRP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11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399"/>
      </w:tblGrid>
      <w:tr w:rsidR="0031757E" w:rsidRPr="0031757E" w14:paraId="2519D432" w14:textId="77777777" w:rsidTr="000253EE">
        <w:tc>
          <w:tcPr>
            <w:tcW w:w="3543" w:type="dxa"/>
          </w:tcPr>
          <w:p w14:paraId="30B6D86C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Выполнили:</w:t>
            </w:r>
          </w:p>
        </w:tc>
        <w:tc>
          <w:tcPr>
            <w:tcW w:w="3508" w:type="dxa"/>
          </w:tcPr>
          <w:p w14:paraId="71996738" w14:textId="5926247E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Устинов Д.</w:t>
            </w: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А.</w:t>
            </w:r>
          </w:p>
        </w:tc>
      </w:tr>
      <w:tr w:rsidR="0031757E" w:rsidRPr="0031757E" w14:paraId="14F97FCD" w14:textId="77777777" w:rsidTr="000253EE">
        <w:tc>
          <w:tcPr>
            <w:tcW w:w="3543" w:type="dxa"/>
          </w:tcPr>
          <w:p w14:paraId="6AEE3796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Группа:</w:t>
            </w:r>
          </w:p>
        </w:tc>
        <w:tc>
          <w:tcPr>
            <w:tcW w:w="3508" w:type="dxa"/>
          </w:tcPr>
          <w:p w14:paraId="4FD762E3" w14:textId="5FFE3379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ИУ1-</w:t>
            </w:r>
            <w:r w:rsidR="0093356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1М</w:t>
            </w:r>
          </w:p>
        </w:tc>
      </w:tr>
      <w:tr w:rsidR="0031757E" w:rsidRPr="0031757E" w14:paraId="3F22D967" w14:textId="77777777" w:rsidTr="000253EE">
        <w:tc>
          <w:tcPr>
            <w:tcW w:w="3543" w:type="dxa"/>
          </w:tcPr>
          <w:p w14:paraId="42A88D13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Проверил:</w:t>
            </w:r>
          </w:p>
        </w:tc>
        <w:tc>
          <w:tcPr>
            <w:tcW w:w="3508" w:type="dxa"/>
          </w:tcPr>
          <w:p w14:paraId="5738F52E" w14:textId="63BFACA0" w:rsidR="0031757E" w:rsidRPr="0093356D" w:rsidRDefault="004A64C1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4A64C1">
              <w:rPr>
                <w:rFonts w:ascii="Times New Roman" w:hAnsi="Times New Roman"/>
                <w:b/>
                <w:sz w:val="28"/>
                <w:szCs w:val="28"/>
              </w:rPr>
              <w:t>Водопьянов В</w:t>
            </w:r>
            <w:r w:rsidR="0093356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.</w:t>
            </w:r>
            <w:r w:rsidRPr="004A64C1">
              <w:rPr>
                <w:rFonts w:ascii="Times New Roman" w:hAnsi="Times New Roman"/>
                <w:b/>
                <w:sz w:val="28"/>
                <w:szCs w:val="28"/>
              </w:rPr>
              <w:t xml:space="preserve"> С</w:t>
            </w:r>
            <w:r w:rsidR="0093356D">
              <w:rPr>
                <w:rFonts w:ascii="Times New Roman" w:hAnsi="Times New Roman"/>
                <w:b/>
                <w:sz w:val="28"/>
                <w:szCs w:val="28"/>
              </w:rPr>
              <w:t>.</w:t>
            </w:r>
          </w:p>
        </w:tc>
      </w:tr>
    </w:tbl>
    <w:p w14:paraId="36FB0947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9FBFDC" w14:textId="77777777" w:rsidR="0031757E" w:rsidRPr="0031757E" w:rsidRDefault="0031757E" w:rsidP="00317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11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3394"/>
      </w:tblGrid>
      <w:tr w:rsidR="0031757E" w:rsidRPr="0031757E" w14:paraId="65D90143" w14:textId="77777777" w:rsidTr="000253EE">
        <w:tc>
          <w:tcPr>
            <w:tcW w:w="3543" w:type="dxa"/>
          </w:tcPr>
          <w:p w14:paraId="2690374F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3508" w:type="dxa"/>
          </w:tcPr>
          <w:p w14:paraId="05A6AA1E" w14:textId="3C519D7F" w:rsidR="0031757E" w:rsidRPr="00F06A09" w:rsidRDefault="00225EB1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08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/0</w:t>
            </w:r>
            <w:r w:rsidR="0031757E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9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/202</w:t>
            </w:r>
            <w:r w:rsidR="00F06A0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6</w:t>
            </w:r>
          </w:p>
        </w:tc>
      </w:tr>
      <w:tr w:rsidR="0031757E" w:rsidRPr="0031757E" w14:paraId="74BAE459" w14:textId="77777777" w:rsidTr="000253EE">
        <w:tc>
          <w:tcPr>
            <w:tcW w:w="3543" w:type="dxa"/>
          </w:tcPr>
          <w:p w14:paraId="5112424D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Отчет сдан:</w:t>
            </w:r>
          </w:p>
        </w:tc>
        <w:tc>
          <w:tcPr>
            <w:tcW w:w="3508" w:type="dxa"/>
          </w:tcPr>
          <w:p w14:paraId="44867171" w14:textId="4FEAB067" w:rsidR="0031757E" w:rsidRPr="00F06A09" w:rsidRDefault="00225EB1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08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/0</w:t>
            </w:r>
            <w:r w:rsidR="0031757E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9</w:t>
            </w:r>
            <w:r w:rsidR="0031757E" w:rsidRPr="0031757E">
              <w:rPr>
                <w:rFonts w:ascii="Times New Roman" w:hAnsi="Times New Roman"/>
                <w:b/>
                <w:sz w:val="28"/>
                <w:szCs w:val="28"/>
              </w:rPr>
              <w:t>/202</w:t>
            </w:r>
            <w:r w:rsidR="00F06A0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6</w:t>
            </w:r>
          </w:p>
        </w:tc>
      </w:tr>
      <w:tr w:rsidR="0031757E" w:rsidRPr="0031757E" w14:paraId="0C64E010" w14:textId="77777777" w:rsidTr="000253EE">
        <w:tc>
          <w:tcPr>
            <w:tcW w:w="3543" w:type="dxa"/>
          </w:tcPr>
          <w:p w14:paraId="40D7248A" w14:textId="77777777" w:rsidR="0031757E" w:rsidRPr="0031757E" w:rsidRDefault="0031757E" w:rsidP="0031757E">
            <w:pPr>
              <w:spacing w:line="36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1757E">
              <w:rPr>
                <w:rFonts w:ascii="Times New Roman" w:hAnsi="Times New Roman"/>
                <w:b/>
                <w:sz w:val="28"/>
                <w:szCs w:val="28"/>
              </w:rPr>
              <w:t>Оценка:</w:t>
            </w:r>
          </w:p>
        </w:tc>
        <w:tc>
          <w:tcPr>
            <w:tcW w:w="3508" w:type="dxa"/>
          </w:tcPr>
          <w:p w14:paraId="18A1A5DD" w14:textId="77777777" w:rsidR="0031757E" w:rsidRPr="0031757E" w:rsidRDefault="0031757E" w:rsidP="0031757E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14F471F3" w14:textId="77777777" w:rsidR="0031757E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579925" w14:textId="77777777" w:rsidR="00A737F9" w:rsidRPr="0031757E" w:rsidRDefault="00A737F9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65B373" w14:textId="269DD5C4" w:rsidR="0031757E" w:rsidRPr="0093356D" w:rsidRDefault="0031757E" w:rsidP="00317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sectPr w:rsidR="0031757E" w:rsidRPr="0093356D" w:rsidSect="00AF4C6A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r w:rsidRPr="0031757E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93356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6</w:t>
      </w:r>
    </w:p>
    <w:p w14:paraId="5620419D" w14:textId="0DEC8549" w:rsidR="005A43EF" w:rsidRPr="0093356D" w:rsidRDefault="005A43EF" w:rsidP="005A43EF">
      <w:pPr>
        <w:keepNext/>
        <w:spacing w:before="60" w:after="60" w:line="240" w:lineRule="auto"/>
        <w:jc w:val="center"/>
        <w:outlineLvl w:val="0"/>
        <w:rPr>
          <w:rFonts w:ascii="Arial" w:eastAsia="Times New Roman" w:hAnsi="Arial" w:cs="Arial"/>
          <w:b/>
          <w:bCs/>
          <w:kern w:val="32"/>
          <w:sz w:val="24"/>
          <w:szCs w:val="24"/>
          <w:lang w:val="en-US" w:eastAsia="ru-RU"/>
        </w:rPr>
      </w:pPr>
      <w:r w:rsidRPr="005A43EF"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  <w:lastRenderedPageBreak/>
        <w:t xml:space="preserve">Отчет по лабораторной работе № </w:t>
      </w:r>
      <w:r w:rsidR="00225EB1">
        <w:rPr>
          <w:rFonts w:ascii="Arial" w:eastAsia="Times New Roman" w:hAnsi="Arial" w:cs="Arial"/>
          <w:b/>
          <w:bCs/>
          <w:kern w:val="32"/>
          <w:sz w:val="24"/>
          <w:szCs w:val="24"/>
          <w:lang w:val="en-US" w:eastAsia="ru-RU"/>
        </w:rPr>
        <w:t>1</w:t>
      </w:r>
    </w:p>
    <w:p w14:paraId="2E81FC4D" w14:textId="7926C1A3" w:rsidR="005A43EF" w:rsidRPr="00225EB1" w:rsidRDefault="00225EB1" w:rsidP="005A43EF">
      <w:pPr>
        <w:keepNext/>
        <w:spacing w:before="60" w:after="60" w:line="240" w:lineRule="auto"/>
        <w:jc w:val="center"/>
        <w:outlineLvl w:val="0"/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</w:pPr>
      <w:r w:rsidRPr="00225EB1">
        <w:rPr>
          <w:rFonts w:ascii="Arial" w:eastAsia="Times New Roman" w:hAnsi="Arial" w:cs="Arial"/>
          <w:b/>
          <w:bCs/>
          <w:kern w:val="32"/>
          <w:sz w:val="24"/>
          <w:szCs w:val="24"/>
          <w:lang w:eastAsia="ru-RU"/>
        </w:rPr>
        <w:t>Бинаризация и математическая морфология</w:t>
      </w:r>
    </w:p>
    <w:p w14:paraId="4BB8EEC3" w14:textId="77777777" w:rsidR="005A43EF" w:rsidRPr="005A43EF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Выполнили: </w:t>
      </w:r>
    </w:p>
    <w:p w14:paraId="10AC920C" w14:textId="065460CE" w:rsidR="005A43EF" w:rsidRPr="005A43EF" w:rsidRDefault="005A43EF" w:rsidP="005A43EF">
      <w:pPr>
        <w:spacing w:before="60" w:after="6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студенты гр.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ИУ1-</w:t>
      </w:r>
      <w:r w:rsidR="00E71222" w:rsidRPr="00E712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1М Устинов Д.А</w:t>
      </w: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6B9CB8" w14:textId="77777777" w:rsidR="005A43EF" w:rsidRPr="005A43EF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14:paraId="066807D4" w14:textId="52C65DF1" w:rsidR="005A43EF" w:rsidRPr="0093356D" w:rsidRDefault="005A43EF" w:rsidP="005A43EF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3E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3356D" w:rsidRPr="0093356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Водопьянов В. С.</w:t>
      </w:r>
    </w:p>
    <w:p w14:paraId="6FA8F165" w14:textId="30238796" w:rsidR="005A43EF" w:rsidRDefault="005A43EF" w:rsidP="002702DD">
      <w:pPr>
        <w:pStyle w:val="Times120"/>
      </w:pPr>
    </w:p>
    <w:p w14:paraId="3F41948C" w14:textId="507C108E" w:rsidR="005A43EF" w:rsidRPr="005A43EF" w:rsidRDefault="002702DD" w:rsidP="002702DD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702D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работы</w:t>
      </w:r>
    </w:p>
    <w:p w14:paraId="5C75D0DA" w14:textId="7F77EEA1" w:rsidR="002702DD" w:rsidRDefault="002702DD" w:rsidP="002702DD">
      <w:pPr>
        <w:pStyle w:val="Times120"/>
      </w:pPr>
      <w:r>
        <w:t>И</w:t>
      </w:r>
      <w:r w:rsidRPr="00164B84">
        <w:t xml:space="preserve">сследование методов </w:t>
      </w:r>
      <w:r w:rsidR="00225EB1">
        <w:t>б</w:t>
      </w:r>
      <w:r w:rsidR="00225EB1" w:rsidRPr="00225EB1">
        <w:t>инаризаци</w:t>
      </w:r>
      <w:r w:rsidR="00225EB1">
        <w:t>и</w:t>
      </w:r>
      <w:r w:rsidR="00225EB1" w:rsidRPr="00225EB1">
        <w:t xml:space="preserve"> и математическ</w:t>
      </w:r>
      <w:r w:rsidR="00225EB1">
        <w:t>ой</w:t>
      </w:r>
      <w:r w:rsidR="00225EB1" w:rsidRPr="00225EB1">
        <w:t xml:space="preserve"> морфологи</w:t>
      </w:r>
      <w:r w:rsidR="00225EB1">
        <w:t>и</w:t>
      </w:r>
      <w:r w:rsidRPr="00164B84">
        <w:t xml:space="preserve">. Работа состоит из </w:t>
      </w:r>
      <w:r w:rsidR="00225EB1">
        <w:t>двух</w:t>
      </w:r>
      <w:r w:rsidRPr="00164B84">
        <w:t xml:space="preserve"> частей: </w:t>
      </w:r>
      <w:r w:rsidR="00225EB1">
        <w:t>б</w:t>
      </w:r>
      <w:r w:rsidR="00225EB1" w:rsidRPr="00225EB1">
        <w:t>инаризация, фильтрация, разметк</w:t>
      </w:r>
      <w:r w:rsidR="00225EB1">
        <w:t>а и х</w:t>
      </w:r>
      <w:r w:rsidR="00225EB1" w:rsidRPr="00225EB1">
        <w:t>арактеристики бинарных объектов</w:t>
      </w:r>
      <w:r w:rsidRPr="00164B84">
        <w:t>.</w:t>
      </w:r>
    </w:p>
    <w:p w14:paraId="700E53EA" w14:textId="77777777" w:rsidR="00225EB1" w:rsidRPr="00164B84" w:rsidRDefault="00225EB1" w:rsidP="002702DD">
      <w:pPr>
        <w:pStyle w:val="Times120"/>
      </w:pPr>
    </w:p>
    <w:p w14:paraId="3A59E85F" w14:textId="1F032C2E" w:rsidR="002702DD" w:rsidRPr="002702DD" w:rsidRDefault="0081006B" w:rsidP="002702DD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100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Бинаризация, фильтрация, разметка.</w:t>
      </w:r>
    </w:p>
    <w:p w14:paraId="4C546FD4" w14:textId="77777777" w:rsidR="0081006B" w:rsidRPr="00E01839" w:rsidRDefault="0081006B" w:rsidP="0081006B">
      <w:pPr>
        <w:pStyle w:val="Times120"/>
      </w:pPr>
      <w:bookmarkStart w:id="1" w:name="_Hlk241524694"/>
      <w:r w:rsidRPr="00E01839">
        <w:t xml:space="preserve">Бинаризацией называют построение разметки изображения, при котором точки фона получают разметку «0», а точки объектов — «1». В простейшем случае выбирается порог бинаризации: если объект светлее фона, все точки с яркостью выше порога помечаются единицами, а ниже — нулями (если объект темнее фона — наоборот; разметку затем инвертируют, например </w:t>
      </w:r>
      <w:r>
        <w:t>imcomplement</w:t>
      </w:r>
      <w:r w:rsidRPr="00E01839">
        <w:t>). Точки фона всегда должны быть помечены нулями, а точки объекта — единицами.</w:t>
      </w:r>
    </w:p>
    <w:p w14:paraId="5E52F500" w14:textId="77777777" w:rsidR="0081006B" w:rsidRPr="00E01839" w:rsidRDefault="0081006B" w:rsidP="0081006B">
      <w:pPr>
        <w:pStyle w:val="Times120"/>
      </w:pPr>
      <w:r w:rsidRPr="00E01839">
        <w:t>Наиболее широко используемый метод расчёта порога — метод Отсу: ищется такой порог, который при разбиении на фон и объект даёт минимальную сумму дисперсий яркостей отдельно точек фона и точек объекта (</w:t>
      </w:r>
      <w:r>
        <w:t>MATLAB</w:t>
      </w:r>
      <w:r w:rsidRPr="00E01839">
        <w:t xml:space="preserve"> </w:t>
      </w:r>
      <w:r>
        <w:t>graythresh</w:t>
      </w:r>
      <w:r w:rsidRPr="00E01839">
        <w:t xml:space="preserve">(), </w:t>
      </w:r>
      <w:r>
        <w:t>OpenCV</w:t>
      </w:r>
      <w:r w:rsidRPr="00E01839">
        <w:t xml:space="preserve"> — флаг </w:t>
      </w:r>
      <w:r>
        <w:t>cv</w:t>
      </w:r>
      <w:r w:rsidRPr="00E01839">
        <w:t>2.</w:t>
      </w:r>
      <w:r>
        <w:t>THRESH</w:t>
      </w:r>
      <w:r w:rsidRPr="00E01839">
        <w:t>_</w:t>
      </w:r>
      <w:r>
        <w:t>OTSU</w:t>
      </w:r>
      <w:r w:rsidRPr="00E01839">
        <w:t>).</w:t>
      </w:r>
    </w:p>
    <w:p w14:paraId="2F8DEACD" w14:textId="77777777" w:rsidR="0081006B" w:rsidRPr="00E01839" w:rsidRDefault="0081006B" w:rsidP="0081006B">
      <w:pPr>
        <w:pStyle w:val="Times120"/>
      </w:pPr>
      <w:r w:rsidRPr="00E01839">
        <w:t>Если освещённость верхней и нижней частей изображения сильно отличается (</w:t>
      </w:r>
      <w:r>
        <w:t>rice</w:t>
      </w:r>
      <w:r w:rsidRPr="00E01839">
        <w:t>.</w:t>
      </w:r>
      <w:r>
        <w:t>png</w:t>
      </w:r>
      <w:r w:rsidRPr="00E01839">
        <w:t>: гистограмма имеет три моды — светлый рис, тёмный рис + светлый фон, тёмный фон), глобальный порог неприменим. Применяется локальная бинаризация: изображение разбивается на области, и для каждой части порог (по Отсу) вычисляется отдельно, после чего результаты склеиваются.</w:t>
      </w:r>
    </w:p>
    <w:p w14:paraId="7275803A" w14:textId="77777777" w:rsidR="0081006B" w:rsidRPr="00E01839" w:rsidRDefault="0081006B" w:rsidP="0081006B">
      <w:pPr>
        <w:pStyle w:val="Times120"/>
      </w:pPr>
      <w:r w:rsidRPr="00E01839">
        <w:t>Для автоматической машинной обработки используются белые объекты на чёрном фоне, а для оператора (на экране, в отчёте) — чёрные на белом.</w:t>
      </w:r>
    </w:p>
    <w:p w14:paraId="489E3523" w14:textId="77777777" w:rsidR="0081006B" w:rsidRPr="00E01839" w:rsidRDefault="0081006B" w:rsidP="0081006B">
      <w:pPr>
        <w:pStyle w:val="Times120"/>
      </w:pPr>
      <w:r w:rsidRPr="00E01839">
        <w:t>Эрозия — удаление из объектов точек, лежащих на их границах; дилатация — добавление к объекту соседних точек фона. Операции задаются матрицей структурного элемента; для 8-соседства это квадратная матрица 3×3 из единиц (</w:t>
      </w:r>
      <w:r>
        <w:t>se</w:t>
      </w:r>
      <w:r w:rsidRPr="00E01839">
        <w:t>=</w:t>
      </w:r>
      <w:r>
        <w:t>ones</w:t>
      </w:r>
      <w:r w:rsidRPr="00E01839">
        <w:t xml:space="preserve">(3,3); в </w:t>
      </w:r>
      <w:r>
        <w:t>OpenCV</w:t>
      </w:r>
      <w:r w:rsidRPr="00E01839">
        <w:t xml:space="preserve"> — </w:t>
      </w:r>
      <w:r>
        <w:t>cv</w:t>
      </w:r>
      <w:r w:rsidRPr="00E01839">
        <w:t>2.</w:t>
      </w:r>
      <w:r>
        <w:t>getStructuringElement</w:t>
      </w:r>
      <w:r w:rsidRPr="00E01839">
        <w:t>).</w:t>
      </w:r>
    </w:p>
    <w:p w14:paraId="78696A8F" w14:textId="77777777" w:rsidR="0081006B" w:rsidRPr="00E01839" w:rsidRDefault="0081006B" w:rsidP="0081006B">
      <w:pPr>
        <w:pStyle w:val="Times120"/>
      </w:pPr>
      <w:r w:rsidRPr="00E01839">
        <w:t xml:space="preserve">Размыкание (эрозия, затем дилатация) размыкает перемычки, связывающие объекты, и удаляет шумовые точки фона, не затрагивая объект. Замыкание (дилатация, </w:t>
      </w:r>
      <w:r w:rsidRPr="00E01839">
        <w:lastRenderedPageBreak/>
        <w:t xml:space="preserve">затем эрозия) удаляет шумовые области внутри объекта (ложные отверстия), не затрагивая фон. Функции: </w:t>
      </w:r>
      <w:r>
        <w:t>imopen</w:t>
      </w:r>
      <w:r w:rsidRPr="00E01839">
        <w:t>/</w:t>
      </w:r>
      <w:r>
        <w:t>imclose</w:t>
      </w:r>
      <w:r w:rsidRPr="00E01839">
        <w:t xml:space="preserve"> (</w:t>
      </w:r>
      <w:r>
        <w:t>MATLAB</w:t>
      </w:r>
      <w:r w:rsidRPr="00E01839">
        <w:t xml:space="preserve">), </w:t>
      </w:r>
      <w:r>
        <w:t>cv</w:t>
      </w:r>
      <w:r w:rsidRPr="00E01839">
        <w:t>2.</w:t>
      </w:r>
      <w:r>
        <w:t>morphologyEx</w:t>
      </w:r>
      <w:r w:rsidRPr="00E01839">
        <w:t xml:space="preserve"> (</w:t>
      </w:r>
      <w:r>
        <w:t>OpenCV</w:t>
      </w:r>
      <w:r w:rsidRPr="00E01839">
        <w:t>).</w:t>
      </w:r>
    </w:p>
    <w:p w14:paraId="7F29F0E6" w14:textId="77777777" w:rsidR="0081006B" w:rsidRPr="00E01839" w:rsidRDefault="0081006B" w:rsidP="0081006B">
      <w:pPr>
        <w:pStyle w:val="Times120"/>
      </w:pPr>
      <w:r w:rsidRPr="00E01839">
        <w:t xml:space="preserve">«Агрессивность» фильтрации регулируется размером структурного элемента: </w:t>
      </w:r>
      <w:r>
        <w:t>N</w:t>
      </w:r>
      <w:r w:rsidRPr="00E01839">
        <w:t>×</w:t>
      </w:r>
      <w:r>
        <w:t>N</w:t>
      </w:r>
      <w:r w:rsidRPr="00E01839">
        <w:t xml:space="preserve"> удаляет шумовые элементы толщиной менее </w:t>
      </w:r>
      <w:r>
        <w:t>N</w:t>
      </w:r>
      <w:r w:rsidRPr="00E01839">
        <w:t xml:space="preserve">. Другой способ — удаление объектов размером меньше заданного: </w:t>
      </w:r>
      <w:r>
        <w:t>bwareaopen</w:t>
      </w:r>
      <w:r w:rsidRPr="00E01839">
        <w:t>(</w:t>
      </w:r>
      <w:r>
        <w:t>B</w:t>
      </w:r>
      <w:r w:rsidRPr="00E01839">
        <w:t xml:space="preserve">, мин.размер) в </w:t>
      </w:r>
      <w:r>
        <w:t>MATLAB</w:t>
      </w:r>
      <w:r w:rsidRPr="00E01839">
        <w:t xml:space="preserve">, </w:t>
      </w:r>
      <w:r>
        <w:t>remove</w:t>
      </w:r>
      <w:r w:rsidRPr="00E01839">
        <w:t>_</w:t>
      </w:r>
      <w:r>
        <w:t>small</w:t>
      </w:r>
      <w:r w:rsidRPr="00E01839">
        <w:t>_</w:t>
      </w:r>
      <w:r>
        <w:t>objects</w:t>
      </w:r>
      <w:r w:rsidRPr="00E01839">
        <w:t xml:space="preserve"> в </w:t>
      </w:r>
      <w:r>
        <w:t>skimage</w:t>
      </w:r>
      <w:r w:rsidRPr="00E01839">
        <w:t>.</w:t>
      </w:r>
    </w:p>
    <w:p w14:paraId="62EAE958" w14:textId="77777777" w:rsidR="0081006B" w:rsidRPr="00E01839" w:rsidRDefault="0081006B" w:rsidP="0081006B">
      <w:pPr>
        <w:pStyle w:val="Times120"/>
      </w:pPr>
      <w:r w:rsidRPr="00E01839">
        <w:t xml:space="preserve">Разметка — операция, при которой точки каждого объекта получают разметку, равную номеру объекта; точки фона остаются нулями. Разметка позволяет отделить объекты друг от друга и анализировать их независимо: </w:t>
      </w:r>
      <w:r>
        <w:t>MATLAB</w:t>
      </w:r>
      <w:r w:rsidRPr="00E01839">
        <w:t xml:space="preserve"> </w:t>
      </w:r>
      <w:r>
        <w:t>bwlabel</w:t>
      </w:r>
      <w:r w:rsidRPr="00E01839">
        <w:t xml:space="preserve">(), </w:t>
      </w:r>
      <w:r>
        <w:t>Python</w:t>
      </w:r>
      <w:r w:rsidRPr="00E01839">
        <w:t xml:space="preserve"> </w:t>
      </w:r>
      <w:r>
        <w:t>skimage</w:t>
      </w:r>
      <w:r w:rsidRPr="00E01839">
        <w:t>.</w:t>
      </w:r>
      <w:r>
        <w:t>measure</w:t>
      </w:r>
      <w:r w:rsidRPr="00E01839">
        <w:t>.</w:t>
      </w:r>
      <w:r>
        <w:t>label</w:t>
      </w:r>
      <w:r w:rsidRPr="00E01839">
        <w:t>().</w:t>
      </w:r>
    </w:p>
    <w:p w14:paraId="6906D026" w14:textId="2DFCA4FF" w:rsidR="0081006B" w:rsidRDefault="0081006B" w:rsidP="0081006B">
      <w:pPr>
        <w:pStyle w:val="Times120"/>
      </w:pPr>
      <w:r w:rsidRPr="00E01839">
        <w:t>Число объектов равно максимальной метке. Копирование точек с нужной разметкой выполняется маской (</w:t>
      </w:r>
      <w:r>
        <w:t>MATLAB</w:t>
      </w:r>
      <w:r w:rsidRPr="00E01839">
        <w:t xml:space="preserve"> </w:t>
      </w:r>
      <w:r>
        <w:t>find</w:t>
      </w:r>
      <w:r w:rsidRPr="00E01839">
        <w:t>(</w:t>
      </w:r>
      <w:r>
        <w:t>D</w:t>
      </w:r>
      <w:r w:rsidRPr="00E01839">
        <w:t>==</w:t>
      </w:r>
      <w:r>
        <w:t>k</w:t>
      </w:r>
      <w:r w:rsidRPr="00E01839">
        <w:t xml:space="preserve">), </w:t>
      </w:r>
      <w:r>
        <w:t>Python</w:t>
      </w:r>
      <w:r w:rsidRPr="00E01839">
        <w:t xml:space="preserve"> </w:t>
      </w:r>
      <w:r>
        <w:t>labeled</w:t>
      </w:r>
      <w:r w:rsidRPr="00E01839">
        <w:t>==</w:t>
      </w:r>
      <w:r>
        <w:t>k</w:t>
      </w:r>
      <w:r w:rsidRPr="00E01839">
        <w:t>).</w:t>
      </w:r>
    </w:p>
    <w:p w14:paraId="1C0D4FCB" w14:textId="56871B95" w:rsidR="0081006B" w:rsidRDefault="0081006B" w:rsidP="0081006B">
      <w:pPr>
        <w:pStyle w:val="Times120"/>
      </w:pPr>
      <w:r>
        <w:t xml:space="preserve">Результат: </w:t>
      </w:r>
      <w:r w:rsidRPr="0081006B">
        <w:t>Всего зёрен риса на изображении: 86</w:t>
      </w:r>
      <w:r>
        <w:t xml:space="preserve">. </w:t>
      </w:r>
      <w:r w:rsidRPr="0081006B">
        <w:t>Найдено 10 склеенных объектов (номера: [15 17 19 21 22 30 31 39 47 59])</w:t>
      </w:r>
    </w:p>
    <w:p w14:paraId="5D11DE7D" w14:textId="77777777" w:rsidR="0081006B" w:rsidRPr="00E01839" w:rsidRDefault="0081006B" w:rsidP="0081006B">
      <w:pPr>
        <w:pStyle w:val="Times120"/>
      </w:pPr>
    </w:p>
    <w:bookmarkEnd w:id="1"/>
    <w:p w14:paraId="62F9B1BF" w14:textId="77777777" w:rsidR="0081006B" w:rsidRPr="0081006B" w:rsidRDefault="0081006B" w:rsidP="0081006B">
      <w:pPr>
        <w:pStyle w:val="aa"/>
      </w:pPr>
      <w:r w:rsidRPr="0081006B">
        <w:drawing>
          <wp:inline distT="0" distB="0" distL="0" distR="0" wp14:anchorId="64ACE132" wp14:editId="184091F3">
            <wp:extent cx="4521544" cy="470916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952" cy="47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C7E0" w14:textId="7A923BB0" w:rsidR="0081006B" w:rsidRDefault="0081006B" w:rsidP="0081006B">
      <w:pPr>
        <w:pStyle w:val="aa"/>
      </w:pPr>
      <w:r w:rsidRPr="0081006B">
        <w:t>Рис. 1. Исходное изображение</w:t>
      </w:r>
      <w:r>
        <w:t>.</w:t>
      </w:r>
    </w:p>
    <w:p w14:paraId="5708CC24" w14:textId="078C6F00" w:rsidR="0081006B" w:rsidRDefault="0081006B" w:rsidP="0081006B">
      <w:pPr>
        <w:pStyle w:val="aa"/>
      </w:pPr>
    </w:p>
    <w:p w14:paraId="3E14ADE6" w14:textId="77777777" w:rsidR="0081006B" w:rsidRPr="0081006B" w:rsidRDefault="0081006B" w:rsidP="0081006B">
      <w:pPr>
        <w:pStyle w:val="aa"/>
      </w:pPr>
      <w:r w:rsidRPr="0081006B">
        <w:lastRenderedPageBreak/>
        <w:drawing>
          <wp:inline distT="0" distB="0" distL="0" distR="0" wp14:anchorId="0515451F" wp14:editId="69BD5508">
            <wp:extent cx="3952357" cy="4155562"/>
            <wp:effectExtent l="0" t="0" r="0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9220" cy="417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1C02" w14:textId="37A9E098" w:rsidR="0081006B" w:rsidRDefault="0081006B" w:rsidP="0081006B">
      <w:pPr>
        <w:pStyle w:val="aa"/>
      </w:pPr>
      <w:r w:rsidRPr="0081006B">
        <w:t xml:space="preserve">Рис. </w:t>
      </w:r>
      <w:r>
        <w:t>2</w:t>
      </w:r>
      <w:r w:rsidRPr="0081006B">
        <w:t xml:space="preserve">. </w:t>
      </w:r>
      <w:r>
        <w:t>Изображение п</w:t>
      </w:r>
      <w:r w:rsidRPr="0081006B">
        <w:t xml:space="preserve">осле </w:t>
      </w:r>
      <w:r>
        <w:t>фильтрации.</w:t>
      </w:r>
    </w:p>
    <w:p w14:paraId="0B1A0B67" w14:textId="77777777" w:rsidR="0081006B" w:rsidRPr="0081006B" w:rsidRDefault="0081006B" w:rsidP="0081006B">
      <w:pPr>
        <w:pStyle w:val="aa"/>
      </w:pPr>
    </w:p>
    <w:p w14:paraId="102DFC2C" w14:textId="77777777" w:rsidR="0081006B" w:rsidRPr="0081006B" w:rsidRDefault="0081006B" w:rsidP="0081006B">
      <w:pPr>
        <w:pStyle w:val="aa"/>
      </w:pPr>
      <w:r w:rsidRPr="0081006B">
        <w:drawing>
          <wp:inline distT="0" distB="0" distL="0" distR="0" wp14:anchorId="32B9ABD9" wp14:editId="74811C49">
            <wp:extent cx="3947752" cy="4160868"/>
            <wp:effectExtent l="0" t="0" r="0" b="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997" cy="418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D0A4" w14:textId="6CDB47A7" w:rsidR="0081006B" w:rsidRPr="0081006B" w:rsidRDefault="0081006B" w:rsidP="0081006B">
      <w:pPr>
        <w:pStyle w:val="aa"/>
      </w:pPr>
      <w:r w:rsidRPr="0081006B">
        <w:t xml:space="preserve">Рис. </w:t>
      </w:r>
      <w:r>
        <w:t>3</w:t>
      </w:r>
      <w:r w:rsidRPr="0081006B">
        <w:t>. Зерно № 25</w:t>
      </w:r>
      <w:r>
        <w:t>.</w:t>
      </w:r>
    </w:p>
    <w:p w14:paraId="30793279" w14:textId="77777777" w:rsidR="0081006B" w:rsidRPr="0081006B" w:rsidRDefault="0081006B" w:rsidP="0081006B">
      <w:pPr>
        <w:pStyle w:val="aa"/>
      </w:pPr>
      <w:r w:rsidRPr="0081006B">
        <w:lastRenderedPageBreak/>
        <w:drawing>
          <wp:inline distT="0" distB="0" distL="0" distR="0" wp14:anchorId="2FB66286" wp14:editId="5B1ABF9D">
            <wp:extent cx="3964319" cy="4168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4732" cy="417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1E9B" w14:textId="46632032" w:rsidR="0081006B" w:rsidRPr="0081006B" w:rsidRDefault="0081006B" w:rsidP="0081006B">
      <w:pPr>
        <w:pStyle w:val="aa"/>
      </w:pPr>
      <w:r w:rsidRPr="0081006B">
        <w:t xml:space="preserve">Рис. </w:t>
      </w:r>
      <w:r>
        <w:t>4</w:t>
      </w:r>
      <w:r w:rsidRPr="0081006B">
        <w:t>. Склеенные объекты, подлежащие разделению</w:t>
      </w:r>
      <w:r>
        <w:t>.</w:t>
      </w:r>
    </w:p>
    <w:p w14:paraId="71A53E2E" w14:textId="0B000A46" w:rsidR="002702DD" w:rsidRDefault="002702DD" w:rsidP="002702DD">
      <w:pPr>
        <w:pStyle w:val="Times120"/>
      </w:pPr>
    </w:p>
    <w:p w14:paraId="5D97E947" w14:textId="47E5398E" w:rsidR="002702DD" w:rsidRPr="002702DD" w:rsidRDefault="0081006B" w:rsidP="002702DD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1006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Характеристики бинарных объектов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14:paraId="433CE0AD" w14:textId="1B17AC99" w:rsidR="0081006B" w:rsidRPr="0081006B" w:rsidRDefault="0081006B" w:rsidP="0081006B">
      <w:pPr>
        <w:pStyle w:val="Times120"/>
      </w:pPr>
      <w:r w:rsidRPr="0081006B">
        <w:t>Отверстия: число отверстий объекта выражается через число Эйлера e: для одного объекта holes = 1 − e (MATLAB regionprops(EulerNumber), Python skimage.measure.regionprops, поле euler_number).</w:t>
      </w:r>
      <w:r>
        <w:t xml:space="preserve"> </w:t>
      </w:r>
      <w:r w:rsidRPr="0081006B">
        <w:t>Границы: морфологические границы всегда непрерывны и замкнуты (bwperim в MATLAB; cv2.findContours в OpenCV).</w:t>
      </w:r>
      <w:r>
        <w:t xml:space="preserve"> </w:t>
      </w:r>
      <w:r w:rsidRPr="0081006B">
        <w:t>Скелетные линии — геометрическое место точек, равноудалённых от границ объекта; строятся bwmorph(D,skel,Inf); дефекты-шпоры удаляются операцией spur, альтернатива — операция thin, не образующая шпор.</w:t>
      </w:r>
      <w:r>
        <w:t xml:space="preserve"> </w:t>
      </w:r>
      <w:r w:rsidRPr="0081006B">
        <w:t>Центроидальный профиль — зависимость длины радиус-вектора из центра масс объекта к его границам от направления вектора; нормированный профиль инвариантен к масштабу, а к повороту — вплоть до циклического сдвига, что делает его удобным инструментом поиска и распознавания.</w:t>
      </w:r>
      <w:r>
        <w:t xml:space="preserve"> </w:t>
      </w:r>
      <w:r w:rsidRPr="0081006B">
        <w:t>Форма объекта определяется аппроксимацией контура методом Дугласа–Пекера: cv2.approxPolyDP(cnt, eps·peri, True); число вершин упрощённого многоугольника идентифицирует форму (5 вершин — пятиугольник и т.д.).</w:t>
      </w:r>
      <w:r>
        <w:t xml:space="preserve"> </w:t>
      </w:r>
      <w:r w:rsidRPr="0081006B">
        <w:t>Совместное использование признаков «число отверстий» (число Эйлера) и «число вершин» (аппроксимация контура) позволяет однозначно найти нужные детали и закрасить их наложением маски на цветное изображение.</w:t>
      </w:r>
    </w:p>
    <w:p w14:paraId="167429ED" w14:textId="77777777" w:rsidR="0081006B" w:rsidRPr="00E01839" w:rsidRDefault="0081006B" w:rsidP="0081006B">
      <w:pPr>
        <w:pStyle w:val="Times120"/>
      </w:pPr>
    </w:p>
    <w:p w14:paraId="11843646" w14:textId="77777777" w:rsidR="0081006B" w:rsidRPr="0081006B" w:rsidRDefault="0081006B" w:rsidP="0081006B">
      <w:pPr>
        <w:pStyle w:val="aa"/>
      </w:pPr>
      <w:r w:rsidRPr="0081006B">
        <w:lastRenderedPageBreak/>
        <w:drawing>
          <wp:inline distT="0" distB="0" distL="0" distR="0" wp14:anchorId="0DACE653" wp14:editId="3D0CA737">
            <wp:extent cx="4680000" cy="22361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E4B6" w14:textId="1220BD4C" w:rsidR="0081006B" w:rsidRPr="0081006B" w:rsidRDefault="0081006B" w:rsidP="0081006B">
      <w:pPr>
        <w:pStyle w:val="aa"/>
      </w:pPr>
      <w:r w:rsidRPr="0081006B">
        <w:t xml:space="preserve">Рис. 8. </w:t>
      </w:r>
      <w:r>
        <w:t>И</w:t>
      </w:r>
      <w:r w:rsidRPr="0081006B">
        <w:t xml:space="preserve">сходное изображение и результат </w:t>
      </w:r>
      <w:r>
        <w:t>д</w:t>
      </w:r>
      <w:r w:rsidRPr="0081006B">
        <w:t>етали</w:t>
      </w:r>
      <w:r>
        <w:t>.</w:t>
      </w:r>
    </w:p>
    <w:p w14:paraId="65EC9804" w14:textId="77777777" w:rsidR="004E6F50" w:rsidRDefault="004E6F50" w:rsidP="002702DD">
      <w:pPr>
        <w:pStyle w:val="Times120"/>
      </w:pPr>
    </w:p>
    <w:p w14:paraId="3052F1C7" w14:textId="601A2439" w:rsidR="002702DD" w:rsidRPr="004E6F50" w:rsidRDefault="002702DD" w:rsidP="004E6F50">
      <w:pPr>
        <w:pStyle w:val="af1"/>
        <w:numPr>
          <w:ilvl w:val="0"/>
          <w:numId w:val="4"/>
        </w:numPr>
        <w:tabs>
          <w:tab w:val="clear" w:pos="1260"/>
        </w:tabs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6F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Выводы</w:t>
      </w:r>
    </w:p>
    <w:p w14:paraId="2548C307" w14:textId="328BF059" w:rsidR="00ED34E1" w:rsidRDefault="0081006B" w:rsidP="0081006B">
      <w:pPr>
        <w:pStyle w:val="Times120"/>
      </w:pPr>
      <w:r>
        <w:t>В части 1 выполнена локальная бинаризация rice.png: из-за неравномерной освещённости глобальный порог (Отсу) неприменим, поэтому изображение разбито на две части, и порог Отсу вычислялся для каждой части отдельно — это устранило ложные метки фона в центре и потерю зёрен внизу.</w:t>
      </w:r>
      <w:r>
        <w:t xml:space="preserve"> </w:t>
      </w:r>
      <w:r>
        <w:t>Морфологическая фильтрация (размыкание — удаление шумовых точек фона, замыкание — заполнение ложных отверстий, удаление объектов площадью &lt; 30 px) позволила получить чистое бинарное изображение зёрен.</w:t>
      </w:r>
      <w:r>
        <w:t xml:space="preserve"> </w:t>
      </w:r>
      <w:r>
        <w:t>Разметка (skimage.measure.label) дала количество зёрен: 86. Зерно № 25 (номер по журналу × 5) выведено на экран отдельной маской.</w:t>
      </w:r>
      <w:r>
        <w:t xml:space="preserve"> </w:t>
      </w:r>
      <w:r>
        <w:t>Склеенные зёрна выявлены по аномалии площади: порог медиана + 2·MAD; найдено 10 таких объектов (номера 15, 17, 19, 21, 22, 30, 31, 39, 47, 59) — они подлежат разделению (например, эрозией или водораздельным методом).</w:t>
      </w:r>
      <w:r>
        <w:t xml:space="preserve"> </w:t>
      </w:r>
      <w:r>
        <w:t>В части 2 вычислены характеристики бинарных объектов: число отверстий — через число Эйлера (holes = 1 − euler_number), число вершин — через аппроксимацию контура (Дуглас–Пекер).</w:t>
      </w:r>
      <w:r>
        <w:t xml:space="preserve"> </w:t>
      </w:r>
      <w:r>
        <w:t>Пятиугольная деталь закрашена красным цветом, деталь с четырьмя отверстиями — зелёным; корректность анализа подтверждена печатью характеристик всех 8 объектов и итоговым изображением.</w:t>
      </w:r>
      <w:r>
        <w:t xml:space="preserve"> К</w:t>
      </w:r>
      <w:r>
        <w:t>онвейер «бинаризация → морфологическая фильтрация → разметка → вычисление характеристик» является эффективным инструментом анализа и идентификации объектов на бинарных изображениях.</w:t>
      </w:r>
    </w:p>
    <w:sectPr w:rsidR="00ED3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C1328" w14:textId="77777777" w:rsidR="00672413" w:rsidRDefault="00672413" w:rsidP="00DF1A8D">
      <w:pPr>
        <w:spacing w:after="0" w:line="240" w:lineRule="auto"/>
      </w:pPr>
      <w:r>
        <w:separator/>
      </w:r>
    </w:p>
  </w:endnote>
  <w:endnote w:type="continuationSeparator" w:id="0">
    <w:p w14:paraId="23239D94" w14:textId="77777777" w:rsidR="00672413" w:rsidRDefault="00672413" w:rsidP="00DF1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974DA" w14:textId="77777777" w:rsidR="00672413" w:rsidRDefault="00672413" w:rsidP="00DF1A8D">
      <w:pPr>
        <w:spacing w:after="0" w:line="240" w:lineRule="auto"/>
      </w:pPr>
      <w:r>
        <w:separator/>
      </w:r>
    </w:p>
  </w:footnote>
  <w:footnote w:type="continuationSeparator" w:id="0">
    <w:p w14:paraId="003ECD0B" w14:textId="77777777" w:rsidR="00672413" w:rsidRDefault="00672413" w:rsidP="00DF1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20131"/>
    <w:multiLevelType w:val="hybridMultilevel"/>
    <w:tmpl w:val="AB64BB96"/>
    <w:lvl w:ilvl="0" w:tplc="141A75FE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F23371"/>
    <w:multiLevelType w:val="multilevel"/>
    <w:tmpl w:val="DB4A6736"/>
    <w:lvl w:ilvl="0">
      <w:start w:val="1"/>
      <w:numFmt w:val="lowerLetter"/>
      <w:pStyle w:val="a2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A844E69"/>
    <w:multiLevelType w:val="hybridMultilevel"/>
    <w:tmpl w:val="17F8019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35000D60"/>
    <w:multiLevelType w:val="hybridMultilevel"/>
    <w:tmpl w:val="17F80196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A1461D"/>
    <w:multiLevelType w:val="multilevel"/>
    <w:tmpl w:val="59F6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D2823BC"/>
    <w:multiLevelType w:val="hybridMultilevel"/>
    <w:tmpl w:val="200E2DC4"/>
    <w:lvl w:ilvl="0" w:tplc="38DA833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14"/>
  </w:num>
  <w:num w:numId="3">
    <w:abstractNumId w:val="13"/>
  </w:num>
  <w:num w:numId="4">
    <w:abstractNumId w:val="12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7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26"/>
    <w:rsid w:val="0000532B"/>
    <w:rsid w:val="00047D26"/>
    <w:rsid w:val="000615AF"/>
    <w:rsid w:val="00072C94"/>
    <w:rsid w:val="0009000A"/>
    <w:rsid w:val="000F6703"/>
    <w:rsid w:val="001B5796"/>
    <w:rsid w:val="00214CCA"/>
    <w:rsid w:val="00225EB1"/>
    <w:rsid w:val="00227945"/>
    <w:rsid w:val="0026471B"/>
    <w:rsid w:val="002702DD"/>
    <w:rsid w:val="00272849"/>
    <w:rsid w:val="00277E2A"/>
    <w:rsid w:val="002962BB"/>
    <w:rsid w:val="002A524D"/>
    <w:rsid w:val="002D531F"/>
    <w:rsid w:val="002D533F"/>
    <w:rsid w:val="002D5C6E"/>
    <w:rsid w:val="00307768"/>
    <w:rsid w:val="0031757E"/>
    <w:rsid w:val="00383AA5"/>
    <w:rsid w:val="0038557A"/>
    <w:rsid w:val="004008A8"/>
    <w:rsid w:val="00445C3F"/>
    <w:rsid w:val="004734DB"/>
    <w:rsid w:val="004A64C1"/>
    <w:rsid w:val="004E6F50"/>
    <w:rsid w:val="00521B96"/>
    <w:rsid w:val="00554A3A"/>
    <w:rsid w:val="005910DF"/>
    <w:rsid w:val="005A1E6F"/>
    <w:rsid w:val="005A43EF"/>
    <w:rsid w:val="005C6C2D"/>
    <w:rsid w:val="005D0E81"/>
    <w:rsid w:val="005D78AF"/>
    <w:rsid w:val="00614FB6"/>
    <w:rsid w:val="00672413"/>
    <w:rsid w:val="006D5AC8"/>
    <w:rsid w:val="00705A8C"/>
    <w:rsid w:val="00771E26"/>
    <w:rsid w:val="007B0E4D"/>
    <w:rsid w:val="007C25E2"/>
    <w:rsid w:val="0081006B"/>
    <w:rsid w:val="00812939"/>
    <w:rsid w:val="00816DAA"/>
    <w:rsid w:val="00847F63"/>
    <w:rsid w:val="00862356"/>
    <w:rsid w:val="00862F98"/>
    <w:rsid w:val="008A2FB4"/>
    <w:rsid w:val="0093356D"/>
    <w:rsid w:val="009807A6"/>
    <w:rsid w:val="009B19E2"/>
    <w:rsid w:val="009B2D2A"/>
    <w:rsid w:val="009C65F1"/>
    <w:rsid w:val="009E379A"/>
    <w:rsid w:val="00A07AD2"/>
    <w:rsid w:val="00A400AE"/>
    <w:rsid w:val="00A737F9"/>
    <w:rsid w:val="00A74DD3"/>
    <w:rsid w:val="00B841D3"/>
    <w:rsid w:val="00C209AD"/>
    <w:rsid w:val="00C31EFE"/>
    <w:rsid w:val="00C40E23"/>
    <w:rsid w:val="00C614D5"/>
    <w:rsid w:val="00CB6ED2"/>
    <w:rsid w:val="00CE6E00"/>
    <w:rsid w:val="00D76C71"/>
    <w:rsid w:val="00D92A10"/>
    <w:rsid w:val="00DC0A45"/>
    <w:rsid w:val="00DF1A8D"/>
    <w:rsid w:val="00E52055"/>
    <w:rsid w:val="00E651CD"/>
    <w:rsid w:val="00E71222"/>
    <w:rsid w:val="00E72A8B"/>
    <w:rsid w:val="00EB2946"/>
    <w:rsid w:val="00ED2FC8"/>
    <w:rsid w:val="00ED34E1"/>
    <w:rsid w:val="00F06A09"/>
    <w:rsid w:val="00F10757"/>
    <w:rsid w:val="00F3166D"/>
    <w:rsid w:val="00FF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28013"/>
  <w15:chartTrackingRefBased/>
  <w15:docId w15:val="{2D1FE695-7A27-4838-BD2D-01D2DAF1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B841D3"/>
  </w:style>
  <w:style w:type="paragraph" w:styleId="1">
    <w:name w:val="heading 1"/>
    <w:basedOn w:val="a3"/>
    <w:next w:val="a3"/>
    <w:link w:val="10"/>
    <w:uiPriority w:val="9"/>
    <w:qFormat/>
    <w:rsid w:val="002702D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21">
    <w:name w:val="heading 2"/>
    <w:basedOn w:val="a3"/>
    <w:next w:val="a3"/>
    <w:link w:val="22"/>
    <w:uiPriority w:val="9"/>
    <w:unhideWhenUsed/>
    <w:qFormat/>
    <w:rsid w:val="002702D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1">
    <w:name w:val="heading 3"/>
    <w:basedOn w:val="a3"/>
    <w:next w:val="a3"/>
    <w:link w:val="32"/>
    <w:uiPriority w:val="9"/>
    <w:unhideWhenUsed/>
    <w:qFormat/>
    <w:rsid w:val="002702D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2702DD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Код"/>
    <w:basedOn w:val="a3"/>
    <w:link w:val="a8"/>
    <w:qFormat/>
    <w:rsid w:val="00F10757"/>
    <w:pPr>
      <w:autoSpaceDE w:val="0"/>
      <w:autoSpaceDN w:val="0"/>
      <w:adjustRightInd w:val="0"/>
      <w:spacing w:after="0" w:line="240" w:lineRule="auto"/>
      <w:ind w:firstLine="709"/>
    </w:pPr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8">
    <w:name w:val="Код Знак"/>
    <w:basedOn w:val="Times12"/>
    <w:link w:val="a7"/>
    <w:rsid w:val="00F10757"/>
    <w:rPr>
      <w:rFonts w:ascii="Courier New" w:eastAsia="Times New Roman" w:hAnsi="Courier New" w:cs="Courier New"/>
      <w:iCs/>
      <w:color w:val="000000" w:themeColor="text1"/>
      <w:sz w:val="20"/>
      <w:szCs w:val="20"/>
      <w:lang w:val="en-US" w:eastAsia="ru-RU"/>
    </w:rPr>
  </w:style>
  <w:style w:type="paragraph" w:customStyle="1" w:styleId="Times120">
    <w:name w:val="Главный Times 12"/>
    <w:basedOn w:val="a3"/>
    <w:link w:val="Times12"/>
    <w:autoRedefine/>
    <w:qFormat/>
    <w:rsid w:val="002702D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32"/>
      <w:lang w:eastAsia="ru-RU"/>
    </w:rPr>
  </w:style>
  <w:style w:type="character" w:customStyle="1" w:styleId="Times12">
    <w:name w:val="Главный Times 12 Знак"/>
    <w:basedOn w:val="a4"/>
    <w:link w:val="Times120"/>
    <w:rsid w:val="002702DD"/>
    <w:rPr>
      <w:rFonts w:ascii="Times New Roman" w:eastAsia="Times New Roman" w:hAnsi="Times New Roman" w:cs="Times New Roman"/>
      <w:sz w:val="24"/>
      <w:szCs w:val="32"/>
      <w:lang w:eastAsia="ru-RU"/>
    </w:rPr>
  </w:style>
  <w:style w:type="paragraph" w:customStyle="1" w:styleId="a9">
    <w:name w:val="Название таблицы"/>
    <w:basedOn w:val="Times120"/>
    <w:qFormat/>
    <w:rsid w:val="00F10757"/>
    <w:pPr>
      <w:jc w:val="right"/>
    </w:pPr>
  </w:style>
  <w:style w:type="paragraph" w:customStyle="1" w:styleId="aa">
    <w:name w:val="Рисунок"/>
    <w:basedOn w:val="a3"/>
    <w:qFormat/>
    <w:rsid w:val="0081006B"/>
    <w:pPr>
      <w:spacing w:after="0" w:line="360" w:lineRule="auto"/>
      <w:jc w:val="center"/>
    </w:pPr>
    <w:rPr>
      <w:rFonts w:ascii="Times New Roman" w:eastAsia="Times New Roman" w:hAnsi="Times New Roman" w:cs="Times New Roman"/>
      <w:iCs/>
      <w:noProof/>
      <w:sz w:val="24"/>
      <w:szCs w:val="24"/>
      <w:lang w:eastAsia="ru-RU"/>
    </w:rPr>
  </w:style>
  <w:style w:type="paragraph" w:customStyle="1" w:styleId="ab">
    <w:name w:val="Таблица"/>
    <w:basedOn w:val="Times120"/>
    <w:next w:val="Times120"/>
    <w:qFormat/>
    <w:rsid w:val="00F10757"/>
    <w:pPr>
      <w:spacing w:line="240" w:lineRule="auto"/>
      <w:ind w:firstLine="0"/>
      <w:jc w:val="center"/>
    </w:pPr>
  </w:style>
  <w:style w:type="paragraph" w:customStyle="1" w:styleId="a1">
    <w:name w:val="Тире"/>
    <w:basedOn w:val="Times120"/>
    <w:qFormat/>
    <w:rsid w:val="00F10757"/>
    <w:pPr>
      <w:numPr>
        <w:numId w:val="1"/>
      </w:numPr>
      <w:ind w:left="0" w:firstLine="709"/>
    </w:pPr>
  </w:style>
  <w:style w:type="paragraph" w:customStyle="1" w:styleId="ac">
    <w:name w:val="Формулы"/>
    <w:basedOn w:val="Times120"/>
    <w:qFormat/>
    <w:rsid w:val="00F10757"/>
    <w:pPr>
      <w:ind w:firstLine="0"/>
      <w:jc w:val="center"/>
    </w:pPr>
    <w:rPr>
      <w:rFonts w:ascii="Cambria Math" w:hAnsi="Cambria Math"/>
      <w:i/>
    </w:rPr>
  </w:style>
  <w:style w:type="paragraph" w:styleId="ad">
    <w:name w:val="Body Text"/>
    <w:basedOn w:val="a3"/>
    <w:link w:val="ae"/>
    <w:uiPriority w:val="99"/>
    <w:unhideWhenUsed/>
    <w:qFormat/>
    <w:rsid w:val="00F10757"/>
    <w:pPr>
      <w:widowControl w:val="0"/>
      <w:autoSpaceDE w:val="0"/>
      <w:autoSpaceDN w:val="0"/>
      <w:spacing w:after="0" w:line="240" w:lineRule="auto"/>
      <w:ind w:left="24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e">
    <w:name w:val="Основной текст Знак"/>
    <w:basedOn w:val="a4"/>
    <w:link w:val="ad"/>
    <w:uiPriority w:val="99"/>
    <w:rsid w:val="00F10757"/>
    <w:rPr>
      <w:rFonts w:ascii="Times New Roman" w:eastAsia="Times New Roman" w:hAnsi="Times New Roman" w:cs="Times New Roman"/>
      <w:sz w:val="26"/>
      <w:szCs w:val="26"/>
    </w:rPr>
  </w:style>
  <w:style w:type="paragraph" w:customStyle="1" w:styleId="a2">
    <w:name w:val="Перечисление"/>
    <w:basedOn w:val="Times120"/>
    <w:link w:val="af"/>
    <w:qFormat/>
    <w:rsid w:val="002702DD"/>
    <w:pPr>
      <w:numPr>
        <w:numId w:val="15"/>
      </w:numPr>
      <w:ind w:left="0" w:firstLine="709"/>
    </w:pPr>
    <w:rPr>
      <w:rFonts w:eastAsiaTheme="minorHAnsi"/>
      <w:iCs/>
      <w:color w:val="404040"/>
      <w:lang w:eastAsia="en-US"/>
    </w:rPr>
  </w:style>
  <w:style w:type="character" w:customStyle="1" w:styleId="af">
    <w:name w:val="Перечисление Знак"/>
    <w:basedOn w:val="Times12"/>
    <w:link w:val="a2"/>
    <w:rsid w:val="002702DD"/>
    <w:rPr>
      <w:rFonts w:ascii="Times New Roman" w:eastAsia="Times New Roman" w:hAnsi="Times New Roman" w:cs="Times New Roman"/>
      <w:iCs/>
      <w:color w:val="404040"/>
      <w:sz w:val="24"/>
      <w:szCs w:val="32"/>
      <w:lang w:eastAsia="ru-RU"/>
    </w:rPr>
  </w:style>
  <w:style w:type="table" w:styleId="af0">
    <w:name w:val="Table Grid"/>
    <w:basedOn w:val="a5"/>
    <w:uiPriority w:val="59"/>
    <w:rsid w:val="005A43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5"/>
    <w:next w:val="af0"/>
    <w:uiPriority w:val="39"/>
    <w:rsid w:val="0031757E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3"/>
    <w:uiPriority w:val="34"/>
    <w:qFormat/>
    <w:rsid w:val="0031757E"/>
    <w:pPr>
      <w:ind w:left="720"/>
      <w:contextualSpacing/>
    </w:pPr>
  </w:style>
  <w:style w:type="paragraph" w:styleId="af2">
    <w:name w:val="footnote text"/>
    <w:basedOn w:val="a3"/>
    <w:link w:val="af3"/>
    <w:semiHidden/>
    <w:rsid w:val="00DF1A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Текст сноски Знак"/>
    <w:basedOn w:val="a4"/>
    <w:link w:val="af2"/>
    <w:semiHidden/>
    <w:rsid w:val="00DF1A8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4"/>
    <w:semiHidden/>
    <w:rsid w:val="00DF1A8D"/>
    <w:rPr>
      <w:vertAlign w:val="superscript"/>
    </w:rPr>
  </w:style>
  <w:style w:type="character" w:customStyle="1" w:styleId="10">
    <w:name w:val="Заголовок 1 Знак"/>
    <w:basedOn w:val="a4"/>
    <w:link w:val="1"/>
    <w:uiPriority w:val="9"/>
    <w:rsid w:val="002702D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22">
    <w:name w:val="Заголовок 2 Знак"/>
    <w:basedOn w:val="a4"/>
    <w:link w:val="21"/>
    <w:uiPriority w:val="9"/>
    <w:rsid w:val="002702D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2">
    <w:name w:val="Заголовок 3 Знак"/>
    <w:basedOn w:val="a4"/>
    <w:link w:val="31"/>
    <w:uiPriority w:val="9"/>
    <w:rsid w:val="002702DD"/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character" w:customStyle="1" w:styleId="40">
    <w:name w:val="Заголовок 4 Знак"/>
    <w:basedOn w:val="a4"/>
    <w:link w:val="4"/>
    <w:uiPriority w:val="9"/>
    <w:semiHidden/>
    <w:rsid w:val="002702DD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character" w:customStyle="1" w:styleId="50">
    <w:name w:val="Заголовок 5 Знак"/>
    <w:basedOn w:val="a4"/>
    <w:link w:val="5"/>
    <w:uiPriority w:val="9"/>
    <w:semiHidden/>
    <w:rsid w:val="002702DD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character" w:customStyle="1" w:styleId="60">
    <w:name w:val="Заголовок 6 Знак"/>
    <w:basedOn w:val="a4"/>
    <w:link w:val="6"/>
    <w:uiPriority w:val="9"/>
    <w:semiHidden/>
    <w:rsid w:val="002702DD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70">
    <w:name w:val="Заголовок 7 Знак"/>
    <w:basedOn w:val="a4"/>
    <w:link w:val="7"/>
    <w:uiPriority w:val="9"/>
    <w:semiHidden/>
    <w:rsid w:val="002702DD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character" w:customStyle="1" w:styleId="80">
    <w:name w:val="Заголовок 8 Знак"/>
    <w:basedOn w:val="a4"/>
    <w:link w:val="8"/>
    <w:uiPriority w:val="9"/>
    <w:semiHidden/>
    <w:rsid w:val="002702DD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4"/>
    <w:link w:val="9"/>
    <w:uiPriority w:val="9"/>
    <w:semiHidden/>
    <w:rsid w:val="002702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5">
    <w:name w:val="header"/>
    <w:basedOn w:val="a3"/>
    <w:link w:val="af6"/>
    <w:uiPriority w:val="99"/>
    <w:unhideWhenUsed/>
    <w:rsid w:val="002702DD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af6">
    <w:name w:val="Верхний колонтитул Знак"/>
    <w:basedOn w:val="a4"/>
    <w:link w:val="af5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af7">
    <w:name w:val="footer"/>
    <w:basedOn w:val="a3"/>
    <w:link w:val="af8"/>
    <w:uiPriority w:val="99"/>
    <w:unhideWhenUsed/>
    <w:rsid w:val="002702DD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af8">
    <w:name w:val="Нижний колонтитул Знак"/>
    <w:basedOn w:val="a4"/>
    <w:link w:val="af7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af9">
    <w:name w:val="No Spacing"/>
    <w:uiPriority w:val="1"/>
    <w:qFormat/>
    <w:rsid w:val="002702DD"/>
    <w:pPr>
      <w:spacing w:after="0" w:line="240" w:lineRule="auto"/>
    </w:pPr>
    <w:rPr>
      <w:rFonts w:eastAsiaTheme="minorEastAsia"/>
      <w:lang w:val="en-US"/>
    </w:rPr>
  </w:style>
  <w:style w:type="paragraph" w:styleId="afa">
    <w:name w:val="Title"/>
    <w:basedOn w:val="a3"/>
    <w:next w:val="a3"/>
    <w:link w:val="afb"/>
    <w:uiPriority w:val="10"/>
    <w:qFormat/>
    <w:rsid w:val="002702DD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b">
    <w:name w:val="Заголовок Знак"/>
    <w:basedOn w:val="a4"/>
    <w:link w:val="afa"/>
    <w:uiPriority w:val="10"/>
    <w:rsid w:val="002702D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c">
    <w:name w:val="Subtitle"/>
    <w:basedOn w:val="a3"/>
    <w:next w:val="a3"/>
    <w:link w:val="afd"/>
    <w:uiPriority w:val="11"/>
    <w:qFormat/>
    <w:rsid w:val="002702D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d">
    <w:name w:val="Подзаголовок Знак"/>
    <w:basedOn w:val="a4"/>
    <w:link w:val="afc"/>
    <w:uiPriority w:val="11"/>
    <w:rsid w:val="002702D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3">
    <w:name w:val="Body Text 2"/>
    <w:basedOn w:val="a3"/>
    <w:link w:val="24"/>
    <w:uiPriority w:val="99"/>
    <w:unhideWhenUsed/>
    <w:rsid w:val="002702DD"/>
    <w:pPr>
      <w:spacing w:after="120" w:line="48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24">
    <w:name w:val="Основной текст 2 Знак"/>
    <w:basedOn w:val="a4"/>
    <w:link w:val="23"/>
    <w:uiPriority w:val="99"/>
    <w:rsid w:val="002702DD"/>
    <w:rPr>
      <w:rFonts w:ascii="Times New Roman" w:eastAsiaTheme="minorEastAsia" w:hAnsi="Times New Roman"/>
      <w:sz w:val="24"/>
      <w:lang w:val="en-US"/>
    </w:rPr>
  </w:style>
  <w:style w:type="paragraph" w:styleId="33">
    <w:name w:val="Body Text 3"/>
    <w:basedOn w:val="a3"/>
    <w:link w:val="34"/>
    <w:uiPriority w:val="99"/>
    <w:unhideWhenUsed/>
    <w:rsid w:val="002702DD"/>
    <w:pPr>
      <w:spacing w:after="120" w:line="276" w:lineRule="auto"/>
    </w:pPr>
    <w:rPr>
      <w:rFonts w:ascii="Times New Roman" w:eastAsiaTheme="minorEastAsia" w:hAnsi="Times New Roman"/>
      <w:sz w:val="16"/>
      <w:szCs w:val="16"/>
      <w:lang w:val="en-US"/>
    </w:rPr>
  </w:style>
  <w:style w:type="character" w:customStyle="1" w:styleId="34">
    <w:name w:val="Основной текст 3 Знак"/>
    <w:basedOn w:val="a4"/>
    <w:link w:val="33"/>
    <w:uiPriority w:val="99"/>
    <w:rsid w:val="002702DD"/>
    <w:rPr>
      <w:rFonts w:ascii="Times New Roman" w:eastAsiaTheme="minorEastAsia" w:hAnsi="Times New Roman"/>
      <w:sz w:val="16"/>
      <w:szCs w:val="16"/>
      <w:lang w:val="en-US"/>
    </w:rPr>
  </w:style>
  <w:style w:type="paragraph" w:styleId="afe">
    <w:name w:val="List"/>
    <w:basedOn w:val="a3"/>
    <w:uiPriority w:val="99"/>
    <w:unhideWhenUsed/>
    <w:rsid w:val="002702DD"/>
    <w:pPr>
      <w:spacing w:after="200" w:line="276" w:lineRule="auto"/>
      <w:ind w:left="36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5">
    <w:name w:val="List 2"/>
    <w:basedOn w:val="a3"/>
    <w:uiPriority w:val="99"/>
    <w:unhideWhenUsed/>
    <w:rsid w:val="002702DD"/>
    <w:pPr>
      <w:spacing w:after="200" w:line="276" w:lineRule="auto"/>
      <w:ind w:left="72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5">
    <w:name w:val="List 3"/>
    <w:basedOn w:val="a3"/>
    <w:uiPriority w:val="99"/>
    <w:unhideWhenUsed/>
    <w:rsid w:val="002702DD"/>
    <w:pPr>
      <w:spacing w:after="200" w:line="276" w:lineRule="auto"/>
      <w:ind w:left="1080" w:hanging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0">
    <w:name w:val="List Bullet"/>
    <w:basedOn w:val="a3"/>
    <w:uiPriority w:val="99"/>
    <w:unhideWhenUsed/>
    <w:rsid w:val="002702DD"/>
    <w:pPr>
      <w:numPr>
        <w:numId w:val="5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0">
    <w:name w:val="List Bullet 2"/>
    <w:basedOn w:val="a3"/>
    <w:uiPriority w:val="99"/>
    <w:unhideWhenUsed/>
    <w:rsid w:val="002702DD"/>
    <w:pPr>
      <w:numPr>
        <w:numId w:val="6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0">
    <w:name w:val="List Bullet 3"/>
    <w:basedOn w:val="a3"/>
    <w:uiPriority w:val="99"/>
    <w:unhideWhenUsed/>
    <w:rsid w:val="002702DD"/>
    <w:pPr>
      <w:numPr>
        <w:numId w:val="7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">
    <w:name w:val="List Number"/>
    <w:basedOn w:val="a3"/>
    <w:uiPriority w:val="99"/>
    <w:unhideWhenUsed/>
    <w:rsid w:val="002702DD"/>
    <w:pPr>
      <w:numPr>
        <w:numId w:val="9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">
    <w:name w:val="List Number 2"/>
    <w:basedOn w:val="a3"/>
    <w:uiPriority w:val="99"/>
    <w:unhideWhenUsed/>
    <w:rsid w:val="002702DD"/>
    <w:pPr>
      <w:numPr>
        <w:numId w:val="10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">
    <w:name w:val="List Number 3"/>
    <w:basedOn w:val="a3"/>
    <w:uiPriority w:val="99"/>
    <w:unhideWhenUsed/>
    <w:rsid w:val="002702DD"/>
    <w:pPr>
      <w:numPr>
        <w:numId w:val="11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ff">
    <w:name w:val="List Continue"/>
    <w:basedOn w:val="a3"/>
    <w:uiPriority w:val="99"/>
    <w:unhideWhenUsed/>
    <w:rsid w:val="002702DD"/>
    <w:pPr>
      <w:spacing w:after="120" w:line="276" w:lineRule="auto"/>
      <w:ind w:left="36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26">
    <w:name w:val="List Continue 2"/>
    <w:basedOn w:val="a3"/>
    <w:uiPriority w:val="99"/>
    <w:unhideWhenUsed/>
    <w:rsid w:val="002702DD"/>
    <w:pPr>
      <w:spacing w:after="120" w:line="276" w:lineRule="auto"/>
      <w:ind w:left="72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36">
    <w:name w:val="List Continue 3"/>
    <w:basedOn w:val="a3"/>
    <w:uiPriority w:val="99"/>
    <w:unhideWhenUsed/>
    <w:rsid w:val="002702DD"/>
    <w:pPr>
      <w:spacing w:after="120" w:line="276" w:lineRule="auto"/>
      <w:ind w:left="1080"/>
      <w:contextualSpacing/>
    </w:pPr>
    <w:rPr>
      <w:rFonts w:ascii="Times New Roman" w:eastAsiaTheme="minorEastAsia" w:hAnsi="Times New Roman"/>
      <w:sz w:val="24"/>
      <w:lang w:val="en-US"/>
    </w:rPr>
  </w:style>
  <w:style w:type="paragraph" w:styleId="aff0">
    <w:name w:val="macro"/>
    <w:link w:val="aff1"/>
    <w:uiPriority w:val="99"/>
    <w:unhideWhenUsed/>
    <w:rsid w:val="002702D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f1">
    <w:name w:val="Текст макроса Знак"/>
    <w:basedOn w:val="a4"/>
    <w:link w:val="aff0"/>
    <w:uiPriority w:val="99"/>
    <w:rsid w:val="002702DD"/>
    <w:rPr>
      <w:rFonts w:ascii="Courier" w:eastAsiaTheme="minorEastAsia" w:hAnsi="Courier"/>
      <w:sz w:val="20"/>
      <w:szCs w:val="20"/>
      <w:lang w:val="en-US"/>
    </w:rPr>
  </w:style>
  <w:style w:type="paragraph" w:styleId="27">
    <w:name w:val="Quote"/>
    <w:basedOn w:val="a3"/>
    <w:next w:val="a3"/>
    <w:link w:val="28"/>
    <w:uiPriority w:val="29"/>
    <w:qFormat/>
    <w:rsid w:val="002702DD"/>
    <w:pPr>
      <w:spacing w:after="200" w:line="276" w:lineRule="auto"/>
    </w:pPr>
    <w:rPr>
      <w:rFonts w:ascii="Times New Roman" w:eastAsiaTheme="minorEastAsia" w:hAnsi="Times New Roman"/>
      <w:i/>
      <w:iCs/>
      <w:color w:val="000000" w:themeColor="text1"/>
      <w:sz w:val="24"/>
      <w:lang w:val="en-US"/>
    </w:rPr>
  </w:style>
  <w:style w:type="character" w:customStyle="1" w:styleId="28">
    <w:name w:val="Цитата 2 Знак"/>
    <w:basedOn w:val="a4"/>
    <w:link w:val="27"/>
    <w:uiPriority w:val="29"/>
    <w:rsid w:val="002702DD"/>
    <w:rPr>
      <w:rFonts w:ascii="Times New Roman" w:eastAsiaTheme="minorEastAsia" w:hAnsi="Times New Roman"/>
      <w:i/>
      <w:iCs/>
      <w:color w:val="000000" w:themeColor="text1"/>
      <w:sz w:val="24"/>
      <w:lang w:val="en-US"/>
    </w:rPr>
  </w:style>
  <w:style w:type="paragraph" w:styleId="aff2">
    <w:name w:val="caption"/>
    <w:basedOn w:val="a3"/>
    <w:next w:val="a3"/>
    <w:uiPriority w:val="35"/>
    <w:semiHidden/>
    <w:unhideWhenUsed/>
    <w:qFormat/>
    <w:rsid w:val="002702DD"/>
    <w:pPr>
      <w:spacing w:after="20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  <w:lang w:val="en-US"/>
    </w:rPr>
  </w:style>
  <w:style w:type="character" w:styleId="aff3">
    <w:name w:val="Strong"/>
    <w:basedOn w:val="a4"/>
    <w:uiPriority w:val="22"/>
    <w:qFormat/>
    <w:rsid w:val="002702DD"/>
    <w:rPr>
      <w:b/>
      <w:bCs/>
    </w:rPr>
  </w:style>
  <w:style w:type="character" w:styleId="aff4">
    <w:name w:val="Emphasis"/>
    <w:basedOn w:val="a4"/>
    <w:uiPriority w:val="20"/>
    <w:qFormat/>
    <w:rsid w:val="002702DD"/>
    <w:rPr>
      <w:i/>
      <w:iCs/>
    </w:rPr>
  </w:style>
  <w:style w:type="paragraph" w:styleId="aff5">
    <w:name w:val="Intense Quote"/>
    <w:basedOn w:val="a3"/>
    <w:next w:val="a3"/>
    <w:link w:val="aff6"/>
    <w:uiPriority w:val="30"/>
    <w:qFormat/>
    <w:rsid w:val="002702DD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Times New Roman" w:eastAsiaTheme="minorEastAsia" w:hAnsi="Times New Roman"/>
      <w:b/>
      <w:bCs/>
      <w:i/>
      <w:iCs/>
      <w:color w:val="4472C4" w:themeColor="accent1"/>
      <w:sz w:val="24"/>
      <w:lang w:val="en-US"/>
    </w:rPr>
  </w:style>
  <w:style w:type="character" w:customStyle="1" w:styleId="aff6">
    <w:name w:val="Выделенная цитата Знак"/>
    <w:basedOn w:val="a4"/>
    <w:link w:val="aff5"/>
    <w:uiPriority w:val="30"/>
    <w:rsid w:val="002702DD"/>
    <w:rPr>
      <w:rFonts w:ascii="Times New Roman" w:eastAsiaTheme="minorEastAsia" w:hAnsi="Times New Roman"/>
      <w:b/>
      <w:bCs/>
      <w:i/>
      <w:iCs/>
      <w:color w:val="4472C4" w:themeColor="accent1"/>
      <w:sz w:val="24"/>
      <w:lang w:val="en-US"/>
    </w:rPr>
  </w:style>
  <w:style w:type="character" w:styleId="aff7">
    <w:name w:val="Subtle Emphasis"/>
    <w:basedOn w:val="a4"/>
    <w:uiPriority w:val="19"/>
    <w:qFormat/>
    <w:rsid w:val="002702DD"/>
    <w:rPr>
      <w:i/>
      <w:iCs/>
      <w:color w:val="808080" w:themeColor="text1" w:themeTint="7F"/>
    </w:rPr>
  </w:style>
  <w:style w:type="character" w:styleId="aff8">
    <w:name w:val="Intense Emphasis"/>
    <w:basedOn w:val="a4"/>
    <w:uiPriority w:val="21"/>
    <w:qFormat/>
    <w:rsid w:val="002702DD"/>
    <w:rPr>
      <w:b/>
      <w:bCs/>
      <w:i/>
      <w:iCs/>
      <w:color w:val="4472C4" w:themeColor="accent1"/>
    </w:rPr>
  </w:style>
  <w:style w:type="character" w:styleId="aff9">
    <w:name w:val="Subtle Reference"/>
    <w:basedOn w:val="a4"/>
    <w:uiPriority w:val="31"/>
    <w:qFormat/>
    <w:rsid w:val="002702DD"/>
    <w:rPr>
      <w:smallCaps/>
      <w:color w:val="ED7D31" w:themeColor="accent2"/>
      <w:u w:val="single"/>
    </w:rPr>
  </w:style>
  <w:style w:type="character" w:styleId="affa">
    <w:name w:val="Intense Reference"/>
    <w:basedOn w:val="a4"/>
    <w:uiPriority w:val="32"/>
    <w:qFormat/>
    <w:rsid w:val="002702DD"/>
    <w:rPr>
      <w:b/>
      <w:bCs/>
      <w:smallCaps/>
      <w:color w:val="ED7D31" w:themeColor="accent2"/>
      <w:spacing w:val="5"/>
      <w:u w:val="single"/>
    </w:rPr>
  </w:style>
  <w:style w:type="character" w:styleId="affb">
    <w:name w:val="Book Title"/>
    <w:basedOn w:val="a4"/>
    <w:uiPriority w:val="33"/>
    <w:qFormat/>
    <w:rsid w:val="002702DD"/>
    <w:rPr>
      <w:b/>
      <w:bCs/>
      <w:smallCaps/>
      <w:spacing w:val="5"/>
    </w:rPr>
  </w:style>
  <w:style w:type="paragraph" w:styleId="affc">
    <w:name w:val="TOC Heading"/>
    <w:basedOn w:val="1"/>
    <w:next w:val="a3"/>
    <w:uiPriority w:val="39"/>
    <w:semiHidden/>
    <w:unhideWhenUsed/>
    <w:qFormat/>
    <w:rsid w:val="002702DD"/>
    <w:pPr>
      <w:outlineLvl w:val="9"/>
    </w:pPr>
  </w:style>
  <w:style w:type="table" w:styleId="affd">
    <w:name w:val="Light Shading"/>
    <w:basedOn w:val="a5"/>
    <w:uiPriority w:val="60"/>
    <w:rsid w:val="002702DD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2702DD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5"/>
    <w:uiPriority w:val="60"/>
    <w:rsid w:val="002702DD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5"/>
    <w:uiPriority w:val="60"/>
    <w:rsid w:val="002702DD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5"/>
    <w:uiPriority w:val="60"/>
    <w:rsid w:val="002702DD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5"/>
    <w:uiPriority w:val="60"/>
    <w:rsid w:val="002702DD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5"/>
    <w:uiPriority w:val="60"/>
    <w:rsid w:val="002702DD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e">
    <w:name w:val="Light List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5"/>
    <w:uiPriority w:val="61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">
    <w:name w:val="Light Grid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5"/>
    <w:uiPriority w:val="62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5"/>
    <w:uiPriority w:val="65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5"/>
    <w:uiPriority w:val="67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2702D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5"/>
    <w:uiPriority w:val="69"/>
    <w:rsid w:val="002702D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0">
    <w:name w:val="Dark List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5"/>
    <w:uiPriority w:val="70"/>
    <w:rsid w:val="002702DD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1">
    <w:name w:val="Colorful Shading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2">
    <w:name w:val="Colorful List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5"/>
    <w:uiPriority w:val="72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3">
    <w:name w:val="Colorful Grid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5"/>
    <w:uiPriority w:val="73"/>
    <w:rsid w:val="002702DD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Дэн Уст</dc:creator>
  <cp:keywords/>
  <dc:description/>
  <cp:lastModifiedBy>Дэн Уст</cp:lastModifiedBy>
  <cp:revision>14</cp:revision>
  <dcterms:created xsi:type="dcterms:W3CDTF">2025-09-09T08:03:00Z</dcterms:created>
  <dcterms:modified xsi:type="dcterms:W3CDTF">2026-09-28T18:59:00Z</dcterms:modified>
</cp:coreProperties>
</file>