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8855" w14:textId="56191D90" w:rsidR="00CE2DF1" w:rsidRPr="00313FEB" w:rsidRDefault="00CE2DF1" w:rsidP="002C4F1C">
      <w:pPr>
        <w:spacing w:after="0" w:line="240" w:lineRule="auto"/>
        <w:ind w:left="360"/>
        <w:rPr>
          <w:rFonts w:ascii="Brill" w:hAnsi="Brill"/>
          <w:b/>
          <w:bCs/>
          <w:sz w:val="24"/>
          <w:szCs w:val="24"/>
        </w:rPr>
      </w:pPr>
      <w:r w:rsidRPr="00313FEB">
        <w:rPr>
          <w:rFonts w:ascii="Brill" w:hAnsi="Brill"/>
          <w:b/>
          <w:bCs/>
          <w:sz w:val="24"/>
          <w:szCs w:val="24"/>
        </w:rPr>
        <w:t>AL-FĀTIḤAH</w:t>
      </w:r>
      <w:r w:rsidRPr="00313FEB">
        <w:rPr>
          <w:rFonts w:ascii="Brill" w:hAnsi="Brill"/>
          <w:b/>
          <w:bCs/>
          <w:sz w:val="24"/>
          <w:szCs w:val="24"/>
          <w:lang w:val="en-US"/>
        </w:rPr>
        <w:t xml:space="preserve"> </w:t>
      </w:r>
      <w:r w:rsidRPr="00313FEB">
        <w:rPr>
          <w:rFonts w:ascii="Brill" w:hAnsi="Brill"/>
          <w:b/>
          <w:bCs/>
          <w:sz w:val="24"/>
          <w:szCs w:val="24"/>
        </w:rPr>
        <w:t>(PEMBUKA)</w:t>
      </w:r>
    </w:p>
    <w:p w14:paraId="16496CBE" w14:textId="19DD7B89" w:rsidR="00F93644" w:rsidRPr="00313FEB" w:rsidRDefault="00CE2DF1" w:rsidP="002C4F1C">
      <w:pPr>
        <w:spacing w:after="0" w:line="240" w:lineRule="auto"/>
        <w:ind w:left="360"/>
        <w:rPr>
          <w:rFonts w:ascii="Brill" w:hAnsi="Brill"/>
          <w:sz w:val="24"/>
          <w:szCs w:val="24"/>
        </w:rPr>
      </w:pPr>
      <w:proofErr w:type="spellStart"/>
      <w:r w:rsidRPr="00313FEB">
        <w:rPr>
          <w:rFonts w:ascii="Brill" w:hAnsi="Brill"/>
          <w:sz w:val="24"/>
          <w:szCs w:val="24"/>
        </w:rPr>
        <w:t>Makkiyyah</w:t>
      </w:r>
      <w:proofErr w:type="spellEnd"/>
    </w:p>
    <w:p w14:paraId="25E249B7" w14:textId="4667C6FB" w:rsidR="00CE2DF1" w:rsidRPr="00313FEB" w:rsidRDefault="00CE2DF1" w:rsidP="002C4F1C">
      <w:pPr>
        <w:spacing w:after="0" w:line="240" w:lineRule="auto"/>
        <w:ind w:left="360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Surah ke-1: 7 ayat</w:t>
      </w:r>
    </w:p>
    <w:p w14:paraId="45FFBD36" w14:textId="77777777" w:rsidR="00CE2DF1" w:rsidRPr="00313FEB" w:rsidRDefault="00CE2DF1" w:rsidP="002C4F1C">
      <w:pPr>
        <w:spacing w:after="0" w:line="240" w:lineRule="auto"/>
        <w:ind w:left="360"/>
        <w:rPr>
          <w:rFonts w:ascii="Brill" w:hAnsi="Brill"/>
          <w:sz w:val="24"/>
          <w:szCs w:val="24"/>
        </w:rPr>
      </w:pPr>
    </w:p>
    <w:p w14:paraId="15D0B88A" w14:textId="724234C2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Dengan nama Allah Yang Maha Pengasih lagi Maha Penyayang</w:t>
      </w:r>
      <w:r w:rsidR="002C5C11" w:rsidRPr="00313FEB">
        <w:rPr>
          <w:rFonts w:ascii="Brill" w:hAnsi="Brill"/>
          <w:sz w:val="24"/>
          <w:szCs w:val="24"/>
          <w:lang w:val="en-US"/>
        </w:rPr>
        <w:t>.</w:t>
      </w:r>
    </w:p>
    <w:p w14:paraId="03443D36" w14:textId="70EEFE18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 xml:space="preserve">Segala puji bagi Allah, </w:t>
      </w:r>
      <w:r w:rsidR="009975F0" w:rsidRPr="00313FEB">
        <w:rPr>
          <w:rFonts w:ascii="Brill" w:hAnsi="Brill"/>
          <w:sz w:val="24"/>
          <w:szCs w:val="24"/>
        </w:rPr>
        <w:t>Tuhan</w:t>
      </w:r>
      <w:r w:rsidR="009975F0" w:rsidRPr="00313FEB">
        <w:rPr>
          <w:rStyle w:val="FootnoteReference"/>
          <w:rFonts w:ascii="Brill" w:hAnsi="Brill"/>
          <w:sz w:val="24"/>
          <w:szCs w:val="24"/>
        </w:rPr>
        <w:footnoteReference w:id="1"/>
      </w:r>
      <w:r w:rsidR="009975F0" w:rsidRPr="00313FEB">
        <w:rPr>
          <w:rFonts w:ascii="Brill" w:hAnsi="Brill"/>
          <w:sz w:val="24"/>
          <w:szCs w:val="24"/>
          <w:vertAlign w:val="superscript"/>
          <w:lang w:val="en-US"/>
        </w:rPr>
        <w:t>)</w:t>
      </w:r>
      <w:r w:rsidR="009975F0" w:rsidRPr="00313FEB">
        <w:rPr>
          <w:rFonts w:ascii="Brill" w:hAnsi="Brill"/>
          <w:sz w:val="24"/>
          <w:szCs w:val="24"/>
          <w:vertAlign w:val="superscript"/>
        </w:rPr>
        <w:t xml:space="preserve"> </w:t>
      </w:r>
      <w:r w:rsidRPr="00313FEB">
        <w:rPr>
          <w:rFonts w:ascii="Brill" w:hAnsi="Brill"/>
          <w:sz w:val="24"/>
          <w:szCs w:val="24"/>
        </w:rPr>
        <w:t>semesta alam</w:t>
      </w:r>
    </w:p>
    <w:p w14:paraId="6BECE122" w14:textId="552B9B9E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Yang Maha Pengasih lagi Maha Penyayang,</w:t>
      </w:r>
    </w:p>
    <w:p w14:paraId="7985CF1C" w14:textId="55825B99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Pemilik hari Pembalasan.</w:t>
      </w:r>
      <w:r w:rsidR="009975F0" w:rsidRPr="00313FEB">
        <w:rPr>
          <w:rStyle w:val="FootnoteReference"/>
          <w:rFonts w:ascii="Brill" w:hAnsi="Brill"/>
          <w:sz w:val="24"/>
          <w:szCs w:val="24"/>
        </w:rPr>
        <w:footnoteReference w:id="2"/>
      </w:r>
      <w:r w:rsidR="009975F0" w:rsidRPr="00313FEB">
        <w:rPr>
          <w:rFonts w:ascii="Brill" w:hAnsi="Brill"/>
          <w:sz w:val="24"/>
          <w:szCs w:val="24"/>
          <w:vertAlign w:val="superscript"/>
          <w:lang w:val="en-US"/>
        </w:rPr>
        <w:t>)</w:t>
      </w:r>
    </w:p>
    <w:p w14:paraId="1D675C63" w14:textId="43728DF4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Hanya kepada Engkaulah kami menyembah dan hanya kepada Engkaulah kami memohon pertolongan.</w:t>
      </w:r>
    </w:p>
    <w:p w14:paraId="214FF525" w14:textId="42446924" w:rsidR="00CE2DF1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Bimbinglah kami ke jalan yang lurus,</w:t>
      </w:r>
      <w:r w:rsidR="009975F0" w:rsidRPr="00313FEB">
        <w:rPr>
          <w:rStyle w:val="FootnoteReference"/>
          <w:rFonts w:ascii="Brill" w:hAnsi="Brill"/>
          <w:sz w:val="24"/>
          <w:szCs w:val="24"/>
        </w:rPr>
        <w:footnoteReference w:id="3"/>
      </w:r>
      <w:r w:rsidR="009975F0" w:rsidRPr="00313FEB">
        <w:rPr>
          <w:rFonts w:ascii="Brill" w:hAnsi="Brill"/>
          <w:sz w:val="24"/>
          <w:szCs w:val="24"/>
          <w:vertAlign w:val="superscript"/>
          <w:lang w:val="en-US"/>
        </w:rPr>
        <w:t>)</w:t>
      </w:r>
    </w:p>
    <w:p w14:paraId="27041CD6" w14:textId="31404BF9" w:rsidR="006B1E37" w:rsidRPr="00313FEB" w:rsidRDefault="00CE2DF1" w:rsidP="002C4F1C">
      <w:pPr>
        <w:pStyle w:val="ListParagraph"/>
        <w:numPr>
          <w:ilvl w:val="0"/>
          <w:numId w:val="1"/>
        </w:numPr>
        <w:spacing w:after="0" w:line="240" w:lineRule="auto"/>
        <w:rPr>
          <w:rFonts w:ascii="Brill" w:hAnsi="Brill"/>
          <w:sz w:val="24"/>
          <w:szCs w:val="24"/>
        </w:rPr>
      </w:pPr>
      <w:r w:rsidRPr="00313FEB">
        <w:rPr>
          <w:rFonts w:ascii="Brill" w:hAnsi="Brill"/>
          <w:sz w:val="24"/>
          <w:szCs w:val="24"/>
        </w:rPr>
        <w:t>(yaitu) jalan orang-orang yang telah Engkau beri nikmat, bukan (jalan) mereka yang dimurkai dan bukan (pula jalan) orang-orang yang sesat.</w:t>
      </w:r>
    </w:p>
    <w:sectPr w:rsidR="006B1E37" w:rsidRPr="0031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D27D7" w14:textId="77777777" w:rsidR="006019CC" w:rsidRDefault="006019CC" w:rsidP="00CE2DF1">
      <w:pPr>
        <w:spacing w:after="0" w:line="240" w:lineRule="auto"/>
      </w:pPr>
      <w:r>
        <w:separator/>
      </w:r>
    </w:p>
  </w:endnote>
  <w:endnote w:type="continuationSeparator" w:id="0">
    <w:p w14:paraId="63B1EB02" w14:textId="77777777" w:rsidR="006019CC" w:rsidRDefault="006019CC" w:rsidP="00CE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E0FC" w14:textId="77777777" w:rsidR="006019CC" w:rsidRDefault="006019CC" w:rsidP="00CE2DF1">
      <w:pPr>
        <w:spacing w:after="0" w:line="240" w:lineRule="auto"/>
      </w:pPr>
      <w:r>
        <w:separator/>
      </w:r>
    </w:p>
  </w:footnote>
  <w:footnote w:type="continuationSeparator" w:id="0">
    <w:p w14:paraId="60713CC6" w14:textId="77777777" w:rsidR="006019CC" w:rsidRDefault="006019CC" w:rsidP="00CE2DF1">
      <w:pPr>
        <w:spacing w:after="0" w:line="240" w:lineRule="auto"/>
      </w:pPr>
      <w:r>
        <w:continuationSeparator/>
      </w:r>
    </w:p>
  </w:footnote>
  <w:footnote w:id="1">
    <w:p w14:paraId="5EE1A1BC" w14:textId="77777777" w:rsidR="009975F0" w:rsidRPr="000433B9" w:rsidRDefault="009975F0" w:rsidP="009975F0">
      <w:pPr>
        <w:pStyle w:val="Footnote"/>
        <w:tabs>
          <w:tab w:val="clear" w:pos="440"/>
        </w:tabs>
        <w:ind w:left="0" w:firstLine="284"/>
        <w:jc w:val="left"/>
        <w:rPr>
          <w:rFonts w:ascii="Brill" w:hAnsi="Brill"/>
          <w:sz w:val="20"/>
          <w:szCs w:val="20"/>
          <w:lang w:val="id-ID"/>
        </w:rPr>
      </w:pPr>
      <w:r w:rsidRPr="000433B9">
        <w:rPr>
          <w:rStyle w:val="FootnoteReference"/>
          <w:rFonts w:ascii="Brill" w:hAnsi="Brill"/>
          <w:sz w:val="20"/>
          <w:szCs w:val="20"/>
          <w:lang w:val="id-ID"/>
        </w:rPr>
        <w:footnoteRef/>
      </w:r>
      <w:r w:rsidRPr="000433B9">
        <w:rPr>
          <w:rFonts w:ascii="Brill" w:hAnsi="Brill"/>
          <w:sz w:val="20"/>
          <w:szCs w:val="20"/>
          <w:vertAlign w:val="superscript"/>
          <w:lang w:val="id-ID"/>
        </w:rPr>
        <w:t>)</w:t>
      </w:r>
      <w:r w:rsidRPr="000433B9">
        <w:rPr>
          <w:rFonts w:ascii="Brill" w:hAnsi="Brill"/>
          <w:sz w:val="20"/>
          <w:szCs w:val="20"/>
          <w:lang w:val="id-ID"/>
        </w:rPr>
        <w:t xml:space="preserve"> </w:t>
      </w:r>
      <w:r w:rsidRPr="000433B9">
        <w:rPr>
          <w:rFonts w:ascii="Brill" w:hAnsi="Brill" w:cs="Brill"/>
          <w:sz w:val="20"/>
          <w:szCs w:val="20"/>
          <w:lang w:val="id-ID"/>
        </w:rPr>
        <w:t xml:space="preserve">Allah Swt. disebut </w:t>
      </w:r>
      <w:proofErr w:type="spellStart"/>
      <w:r w:rsidRPr="000433B9">
        <w:rPr>
          <w:rFonts w:ascii="Brill" w:hAnsi="Brill" w:cs="Brill"/>
          <w:i/>
          <w:iCs/>
          <w:sz w:val="20"/>
          <w:szCs w:val="20"/>
          <w:lang w:val="id-ID"/>
        </w:rPr>
        <w:t>rabb</w:t>
      </w:r>
      <w:proofErr w:type="spellEnd"/>
      <w:r w:rsidRPr="000433B9">
        <w:rPr>
          <w:rFonts w:ascii="Brill" w:hAnsi="Brill" w:cs="Brill"/>
          <w:sz w:val="20"/>
          <w:szCs w:val="20"/>
          <w:lang w:val="id-ID"/>
        </w:rPr>
        <w:t xml:space="preserve"> (Tuhan) seluruh alam karena Dialah yang telah menciptakan, memelihara, mendidik, mengatur, mengurus, memberi rezeki, dan sebagainya kepada semua makhluk-Nya. </w:t>
      </w:r>
    </w:p>
  </w:footnote>
  <w:footnote w:id="2">
    <w:p w14:paraId="671CA909" w14:textId="5A39410C" w:rsidR="009975F0" w:rsidRPr="000433B9" w:rsidRDefault="009975F0" w:rsidP="009975F0">
      <w:pPr>
        <w:pStyle w:val="Footnote"/>
        <w:ind w:left="0" w:firstLine="284"/>
        <w:rPr>
          <w:rFonts w:ascii="Brill" w:hAnsi="Brill" w:cs="Brill"/>
          <w:sz w:val="20"/>
          <w:szCs w:val="20"/>
          <w:lang w:val="id-ID"/>
        </w:rPr>
      </w:pPr>
      <w:r w:rsidRPr="000433B9">
        <w:rPr>
          <w:rStyle w:val="FootnoteReference"/>
          <w:rFonts w:ascii="Brill" w:hAnsi="Brill"/>
          <w:sz w:val="20"/>
          <w:szCs w:val="20"/>
          <w:lang w:val="id-ID"/>
        </w:rPr>
        <w:footnoteRef/>
      </w:r>
      <w:r w:rsidRPr="000433B9">
        <w:rPr>
          <w:rFonts w:ascii="Brill" w:hAnsi="Brill"/>
          <w:sz w:val="20"/>
          <w:szCs w:val="20"/>
          <w:vertAlign w:val="superscript"/>
          <w:lang w:val="id-ID"/>
        </w:rPr>
        <w:t>)</w:t>
      </w:r>
      <w:r w:rsidRPr="000433B9">
        <w:rPr>
          <w:rFonts w:ascii="Brill" w:hAnsi="Brill"/>
          <w:sz w:val="20"/>
          <w:szCs w:val="20"/>
          <w:lang w:val="id-ID"/>
        </w:rPr>
        <w:t xml:space="preserve"> </w:t>
      </w:r>
      <w:proofErr w:type="spellStart"/>
      <w:r w:rsidRPr="000433B9">
        <w:rPr>
          <w:rFonts w:ascii="Brill" w:hAnsi="Brill" w:cs="Brill"/>
          <w:i/>
          <w:iCs/>
          <w:sz w:val="20"/>
          <w:szCs w:val="20"/>
          <w:lang w:val="id-ID"/>
        </w:rPr>
        <w:t>Yaumid-dīn</w:t>
      </w:r>
      <w:proofErr w:type="spellEnd"/>
      <w:r w:rsidRPr="000433B9">
        <w:rPr>
          <w:rFonts w:ascii="Brill" w:hAnsi="Brill" w:cs="Brill"/>
          <w:i/>
          <w:iCs/>
          <w:sz w:val="20"/>
          <w:szCs w:val="20"/>
          <w:lang w:val="id-ID"/>
        </w:rPr>
        <w:t xml:space="preserve"> </w:t>
      </w:r>
      <w:r w:rsidRPr="000433B9">
        <w:rPr>
          <w:rFonts w:ascii="Brill" w:hAnsi="Brill" w:cs="Brill"/>
          <w:sz w:val="20"/>
          <w:szCs w:val="20"/>
          <w:lang w:val="id-ID"/>
        </w:rPr>
        <w:t xml:space="preserve">(hari Pembalasan) adalah hari ketika kelak manusia menerima balasan </w:t>
      </w:r>
      <w:proofErr w:type="spellStart"/>
      <w:r w:rsidR="00F475BE" w:rsidRPr="000433B9">
        <w:rPr>
          <w:rFonts w:ascii="Brill" w:hAnsi="Brill" w:cs="Brill"/>
          <w:sz w:val="20"/>
          <w:szCs w:val="20"/>
        </w:rPr>
        <w:t>atas</w:t>
      </w:r>
      <w:proofErr w:type="spellEnd"/>
      <w:r w:rsidRPr="000433B9">
        <w:rPr>
          <w:rFonts w:ascii="Brill" w:hAnsi="Brill" w:cs="Brill"/>
          <w:sz w:val="20"/>
          <w:szCs w:val="20"/>
          <w:lang w:val="id-ID"/>
        </w:rPr>
        <w:t xml:space="preserve"> amal-amalnya yang baik dan yang buruk. Hari itu disebut juga </w:t>
      </w:r>
      <w:r w:rsidRPr="000433B9">
        <w:rPr>
          <w:rFonts w:ascii="Brill" w:hAnsi="Brill" w:cs="Brill"/>
          <w:i/>
          <w:iCs/>
          <w:sz w:val="20"/>
          <w:szCs w:val="20"/>
          <w:lang w:val="id-ID"/>
        </w:rPr>
        <w:t>yaumul-</w:t>
      </w:r>
      <w:proofErr w:type="spellStart"/>
      <w:r w:rsidRPr="000433B9">
        <w:rPr>
          <w:rFonts w:ascii="Brill" w:hAnsi="Brill" w:cs="Brill"/>
          <w:i/>
          <w:iCs/>
          <w:sz w:val="20"/>
          <w:szCs w:val="20"/>
          <w:lang w:val="id-ID"/>
        </w:rPr>
        <w:t>qiyāmah</w:t>
      </w:r>
      <w:proofErr w:type="spellEnd"/>
      <w:r w:rsidRPr="000433B9">
        <w:rPr>
          <w:rFonts w:ascii="Brill" w:hAnsi="Brill" w:cs="Brill"/>
          <w:i/>
          <w:iCs/>
          <w:sz w:val="20"/>
          <w:szCs w:val="20"/>
          <w:lang w:val="id-ID"/>
        </w:rPr>
        <w:t xml:space="preserve"> </w:t>
      </w:r>
      <w:r w:rsidRPr="000433B9">
        <w:rPr>
          <w:rFonts w:ascii="Brill" w:hAnsi="Brill" w:cs="Brill"/>
          <w:sz w:val="20"/>
          <w:szCs w:val="20"/>
          <w:lang w:val="id-ID"/>
        </w:rPr>
        <w:t>(hari Kiamat),</w:t>
      </w:r>
      <w:r w:rsidRPr="000433B9">
        <w:rPr>
          <w:rFonts w:ascii="Brill" w:hAnsi="Brill" w:cs="Brill"/>
          <w:i/>
          <w:iCs/>
          <w:sz w:val="20"/>
          <w:szCs w:val="20"/>
          <w:lang w:val="id-ID"/>
        </w:rPr>
        <w:t xml:space="preserve"> yaumul-</w:t>
      </w:r>
      <w:proofErr w:type="spellStart"/>
      <w:r w:rsidRPr="000433B9">
        <w:rPr>
          <w:rFonts w:ascii="Brill" w:hAnsi="Brill" w:cs="Brill"/>
          <w:i/>
          <w:iCs/>
          <w:sz w:val="20"/>
          <w:szCs w:val="20"/>
          <w:lang w:val="id-ID"/>
        </w:rPr>
        <w:t>ḥisāb</w:t>
      </w:r>
      <w:proofErr w:type="spellEnd"/>
      <w:r w:rsidRPr="000433B9">
        <w:rPr>
          <w:rFonts w:ascii="Brill" w:hAnsi="Brill" w:cs="Brill"/>
          <w:i/>
          <w:iCs/>
          <w:sz w:val="20"/>
          <w:szCs w:val="20"/>
          <w:lang w:val="id-ID"/>
        </w:rPr>
        <w:t xml:space="preserve"> </w:t>
      </w:r>
      <w:r w:rsidRPr="000433B9">
        <w:rPr>
          <w:rFonts w:ascii="Brill" w:hAnsi="Brill" w:cs="Brill"/>
          <w:sz w:val="20"/>
          <w:szCs w:val="20"/>
          <w:lang w:val="id-ID"/>
        </w:rPr>
        <w:t>(hari Penghitungan)</w:t>
      </w:r>
      <w:r w:rsidRPr="000433B9">
        <w:rPr>
          <w:rFonts w:ascii="Brill" w:hAnsi="Brill" w:cs="Brill"/>
          <w:i/>
          <w:iCs/>
          <w:sz w:val="20"/>
          <w:szCs w:val="20"/>
          <w:lang w:val="id-ID"/>
        </w:rPr>
        <w:t xml:space="preserve">, </w:t>
      </w:r>
      <w:r w:rsidRPr="000433B9">
        <w:rPr>
          <w:rFonts w:ascii="Brill" w:hAnsi="Brill" w:cs="Brill"/>
          <w:sz w:val="20"/>
          <w:szCs w:val="20"/>
          <w:lang w:val="id-ID"/>
        </w:rPr>
        <w:t>dan sebagainya.</w:t>
      </w:r>
    </w:p>
  </w:footnote>
  <w:footnote w:id="3">
    <w:p w14:paraId="5F5DB2E5" w14:textId="55EF016C" w:rsidR="009975F0" w:rsidRPr="009975F0" w:rsidRDefault="009975F0" w:rsidP="009975F0">
      <w:pPr>
        <w:pStyle w:val="Footnote"/>
        <w:ind w:left="0" w:firstLine="284"/>
        <w:rPr>
          <w:rFonts w:ascii="Brill" w:hAnsi="Brill"/>
          <w:sz w:val="20"/>
          <w:szCs w:val="20"/>
          <w:lang w:val="id-ID"/>
        </w:rPr>
      </w:pPr>
      <w:r w:rsidRPr="000433B9">
        <w:rPr>
          <w:rStyle w:val="FootnoteReference"/>
          <w:rFonts w:ascii="Brill" w:hAnsi="Brill"/>
          <w:sz w:val="20"/>
          <w:szCs w:val="20"/>
          <w:lang w:val="id-ID"/>
        </w:rPr>
        <w:footnoteRef/>
      </w:r>
      <w:r w:rsidRPr="000433B9">
        <w:rPr>
          <w:rFonts w:ascii="Brill" w:hAnsi="Brill"/>
          <w:sz w:val="20"/>
          <w:szCs w:val="20"/>
          <w:vertAlign w:val="superscript"/>
          <w:lang w:val="id-ID"/>
        </w:rPr>
        <w:t>)</w:t>
      </w:r>
      <w:r w:rsidRPr="000433B9">
        <w:rPr>
          <w:rFonts w:ascii="Brill" w:hAnsi="Brill"/>
          <w:sz w:val="20"/>
          <w:szCs w:val="20"/>
          <w:lang w:val="id-ID"/>
        </w:rPr>
        <w:t xml:space="preserve"> </w:t>
      </w:r>
      <w:r w:rsidRPr="000433B9">
        <w:rPr>
          <w:rFonts w:ascii="Brill" w:hAnsi="Brill" w:cs="Brill"/>
          <w:i/>
          <w:iCs/>
          <w:sz w:val="20"/>
          <w:szCs w:val="20"/>
          <w:lang w:val="id-ID"/>
        </w:rPr>
        <w:t>Jalan yang lurus</w:t>
      </w:r>
      <w:r w:rsidRPr="000433B9">
        <w:rPr>
          <w:rFonts w:ascii="Brill" w:hAnsi="Brill" w:cs="Brill"/>
          <w:sz w:val="20"/>
          <w:szCs w:val="20"/>
          <w:lang w:val="id-ID"/>
        </w:rPr>
        <w:t xml:space="preserve"> adalah jalan hidup yang benar </w:t>
      </w:r>
      <w:r w:rsidR="00F475BE" w:rsidRPr="000433B9">
        <w:rPr>
          <w:rFonts w:ascii="Brill" w:hAnsi="Brill" w:cs="Brill"/>
          <w:sz w:val="20"/>
          <w:szCs w:val="20"/>
        </w:rPr>
        <w:t xml:space="preserve">dan </w:t>
      </w:r>
      <w:r w:rsidRPr="000433B9">
        <w:rPr>
          <w:rFonts w:ascii="Brill" w:hAnsi="Brill" w:cs="Brill"/>
          <w:sz w:val="20"/>
          <w:szCs w:val="20"/>
          <w:lang w:val="id-ID"/>
        </w:rPr>
        <w:t>sesuai dengan ajaran Islam yang terkandung dalam Al-Qur’an dan hadis.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96D"/>
    <w:multiLevelType w:val="hybridMultilevel"/>
    <w:tmpl w:val="3B326DAE"/>
    <w:lvl w:ilvl="0" w:tplc="0B7AC6CA">
      <w:start w:val="1"/>
      <w:numFmt w:val="decimal"/>
      <w:lvlText w:val="%1."/>
      <w:lvlJc w:val="left"/>
      <w:pPr>
        <w:ind w:left="720" w:hanging="360"/>
      </w:pPr>
      <w:rPr>
        <w:rFonts w:ascii="Brill" w:eastAsiaTheme="minorHAnsi" w:hAnsi="Brill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E51F3"/>
    <w:multiLevelType w:val="hybridMultilevel"/>
    <w:tmpl w:val="7518993C"/>
    <w:lvl w:ilvl="0" w:tplc="3BF0AE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F1"/>
    <w:rsid w:val="000433B9"/>
    <w:rsid w:val="00282F4D"/>
    <w:rsid w:val="002A6FC6"/>
    <w:rsid w:val="002C4F1C"/>
    <w:rsid w:val="002C5C11"/>
    <w:rsid w:val="00313FEB"/>
    <w:rsid w:val="003B4A52"/>
    <w:rsid w:val="004947B1"/>
    <w:rsid w:val="004A6F51"/>
    <w:rsid w:val="00555F5F"/>
    <w:rsid w:val="006019CC"/>
    <w:rsid w:val="006B1E37"/>
    <w:rsid w:val="0073500E"/>
    <w:rsid w:val="008035DC"/>
    <w:rsid w:val="00881A3E"/>
    <w:rsid w:val="009975F0"/>
    <w:rsid w:val="00A84440"/>
    <w:rsid w:val="00CE2DF1"/>
    <w:rsid w:val="00F475BE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7446"/>
  <w15:chartTrackingRefBased/>
  <w15:docId w15:val="{47EA572A-F6D9-4F90-B765-DCCDC665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D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DF1"/>
    <w:rPr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CE2DF1"/>
    <w:rPr>
      <w:vertAlign w:val="superscript"/>
    </w:rPr>
  </w:style>
  <w:style w:type="paragraph" w:customStyle="1" w:styleId="Footnote">
    <w:name w:val="Footnote"/>
    <w:basedOn w:val="Normal"/>
    <w:uiPriority w:val="99"/>
    <w:rsid w:val="00CE2DF1"/>
    <w:pPr>
      <w:tabs>
        <w:tab w:val="left" w:pos="440"/>
      </w:tabs>
      <w:suppressAutoHyphens/>
      <w:autoSpaceDE w:val="0"/>
      <w:autoSpaceDN w:val="0"/>
      <w:adjustRightInd w:val="0"/>
      <w:spacing w:after="28" w:line="200" w:lineRule="atLeast"/>
      <w:ind w:left="397" w:hanging="397"/>
      <w:jc w:val="both"/>
      <w:textAlignment w:val="center"/>
    </w:pPr>
    <w:rPr>
      <w:rFonts w:ascii="Lato Regular" w:hAnsi="Lato Regular" w:cs="Lato Regular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12347-5F9C-47A9-A273-66C98B02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10</cp:revision>
  <dcterms:created xsi:type="dcterms:W3CDTF">2020-12-04T07:26:00Z</dcterms:created>
  <dcterms:modified xsi:type="dcterms:W3CDTF">2021-02-23T04:29:00Z</dcterms:modified>
</cp:coreProperties>
</file>