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858E" w14:textId="77777777" w:rsidR="00F751B3" w:rsidRPr="00AA26CE" w:rsidRDefault="00350CEE" w:rsidP="00350C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AA26CE">
        <w:rPr>
          <w:rFonts w:ascii="Brill" w:hAnsi="Brill" w:cs="Lato Black"/>
          <w:b/>
          <w:bCs/>
          <w:sz w:val="24"/>
          <w:szCs w:val="24"/>
        </w:rPr>
        <w:t>AL-ḤIJR</w:t>
      </w:r>
    </w:p>
    <w:p w14:paraId="4D8F38F1" w14:textId="7012F637" w:rsidR="00350CEE" w:rsidRPr="00AA26CE" w:rsidRDefault="00350CEE" w:rsidP="00350C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AA26CE">
        <w:rPr>
          <w:rFonts w:ascii="Brill" w:hAnsi="Brill" w:cs="Lato Black"/>
          <w:sz w:val="24"/>
          <w:szCs w:val="24"/>
        </w:rPr>
        <w:t>(HIJR)</w:t>
      </w:r>
    </w:p>
    <w:p w14:paraId="0A8855D6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AA26CE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7B76D236" w14:textId="4A16B539" w:rsidR="0031515E" w:rsidRPr="00AA26CE" w:rsidRDefault="00350CEE" w:rsidP="00350CEE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AA26CE">
        <w:rPr>
          <w:rFonts w:ascii="Brill" w:hAnsi="Brill" w:cs="Lato SemiBold"/>
          <w:sz w:val="24"/>
          <w:szCs w:val="24"/>
        </w:rPr>
        <w:t>Surah ke-15: 99 ayat</w:t>
      </w:r>
    </w:p>
    <w:p w14:paraId="64331E47" w14:textId="181D6A14" w:rsidR="00350CEE" w:rsidRPr="00AA26CE" w:rsidRDefault="00350CEE" w:rsidP="00350CEE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AC315FB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092F1BD9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 xml:space="preserve">Pembangkangan Orang Kafir terhadap </w:t>
      </w:r>
      <w:proofErr w:type="spellStart"/>
      <w:r w:rsidRPr="00AA26CE">
        <w:rPr>
          <w:rFonts w:ascii="Brill" w:hAnsi="Brill" w:cs="Brill"/>
          <w:b/>
          <w:bCs/>
          <w:sz w:val="24"/>
          <w:szCs w:val="24"/>
        </w:rPr>
        <w:t>Rasul-Rasul</w:t>
      </w:r>
      <w:proofErr w:type="spellEnd"/>
      <w:r w:rsidRPr="00AA26CE">
        <w:rPr>
          <w:rFonts w:ascii="Brill" w:hAnsi="Brill" w:cs="Brill"/>
          <w:b/>
          <w:bCs/>
          <w:sz w:val="24"/>
          <w:szCs w:val="24"/>
        </w:rPr>
        <w:t xml:space="preserve"> Allah</w:t>
      </w:r>
    </w:p>
    <w:p w14:paraId="6F4C0941" w14:textId="7F8E5EEF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i/>
          <w:iCs/>
          <w:sz w:val="24"/>
          <w:szCs w:val="24"/>
        </w:rPr>
        <w:t xml:space="preserve">Alif </w:t>
      </w:r>
      <w:proofErr w:type="spellStart"/>
      <w:r w:rsidRPr="00AA26CE">
        <w:rPr>
          <w:rFonts w:ascii="Brill" w:hAnsi="Brill" w:cs="Brill"/>
          <w:i/>
          <w:iCs/>
          <w:sz w:val="24"/>
          <w:szCs w:val="24"/>
        </w:rPr>
        <w:t>Lām</w:t>
      </w:r>
      <w:proofErr w:type="spellEnd"/>
      <w:r w:rsidRPr="00AA26CE">
        <w:rPr>
          <w:rFonts w:ascii="Brill" w:hAnsi="Brill" w:cs="Brill"/>
          <w:i/>
          <w:iCs/>
          <w:sz w:val="24"/>
          <w:szCs w:val="24"/>
        </w:rPr>
        <w:t xml:space="preserve"> </w:t>
      </w:r>
      <w:proofErr w:type="spellStart"/>
      <w:r w:rsidRPr="00AA26CE">
        <w:rPr>
          <w:rFonts w:ascii="Brill" w:hAnsi="Brill" w:cs="Brill"/>
          <w:i/>
          <w:iCs/>
          <w:sz w:val="24"/>
          <w:szCs w:val="24"/>
        </w:rPr>
        <w:t>Rā</w:t>
      </w:r>
      <w:proofErr w:type="spellEnd"/>
      <w:r w:rsidRPr="00AA26CE">
        <w:rPr>
          <w:rFonts w:ascii="Brill" w:hAnsi="Brill" w:cs="Brill"/>
          <w:i/>
          <w:iCs/>
          <w:sz w:val="24"/>
          <w:szCs w:val="24"/>
        </w:rPr>
        <w:t xml:space="preserve">. </w:t>
      </w:r>
      <w:r w:rsidRPr="00AA26CE">
        <w:rPr>
          <w:rFonts w:ascii="Brill" w:hAnsi="Brill" w:cs="Brill"/>
          <w:sz w:val="24"/>
          <w:szCs w:val="24"/>
        </w:rPr>
        <w:t>Itulah ayat-ayat Kitab, yaitu (ayat-ayat) Al-Qur’an yang memberi penjelasan.</w:t>
      </w:r>
    </w:p>
    <w:p w14:paraId="0C035E10" w14:textId="5CA8F20A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Orang-orang yang kufur itu sering kali (nanti di akhirat) menginginkan, sekiranya mereka dahulu (di dunia) menjadi orang-orang muslim.</w:t>
      </w:r>
    </w:p>
    <w:p w14:paraId="783C3D69" w14:textId="3EB086EB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Biarkanlah mereka (di dunia ini) makan, bersenang-senang, dan dilalaikan oleh angan-angan (kosong). Kelak mereka akan mengetahui (akibat perbuatannya).</w:t>
      </w:r>
    </w:p>
    <w:p w14:paraId="3A0CEECA" w14:textId="153A457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tidak membinasakan suatu negeri, kecuali sudah ada ketentuan yang ditetapkan baginya.</w:t>
      </w:r>
    </w:p>
    <w:p w14:paraId="1D3188C9" w14:textId="31E3C5E8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Tidak ada satu umat pun yang dapat menyegerakan ajalnya dan tidak (pula) menangguhkan(-</w:t>
      </w:r>
      <w:proofErr w:type="spellStart"/>
      <w:r w:rsidRPr="00AA26CE">
        <w:rPr>
          <w:rFonts w:ascii="Brill" w:hAnsi="Brill" w:cs="Brill"/>
          <w:sz w:val="24"/>
          <w:szCs w:val="24"/>
        </w:rPr>
        <w:t>nya</w:t>
      </w:r>
      <w:proofErr w:type="spellEnd"/>
      <w:r w:rsidRPr="00AA26CE">
        <w:rPr>
          <w:rFonts w:ascii="Brill" w:hAnsi="Brill" w:cs="Brill"/>
          <w:sz w:val="24"/>
          <w:szCs w:val="24"/>
        </w:rPr>
        <w:t>).</w:t>
      </w:r>
    </w:p>
    <w:p w14:paraId="105952DA" w14:textId="2074205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Mereka berkata, “Wahai orang yang kepadanya diturunkan Al-Qur’an, sesungguhnya engkau (Nabi Muhammad) benar-benar orang gila.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="00116A5E" w:rsidRPr="00AA26CE">
        <w:rPr>
          <w:rFonts w:ascii="Brill" w:hAnsi="Brill" w:cs="Brill"/>
          <w:sz w:val="24"/>
          <w:szCs w:val="24"/>
          <w:vertAlign w:val="superscript"/>
        </w:rPr>
        <w:t>)</w:t>
      </w:r>
    </w:p>
    <w:p w14:paraId="4DCC21C7" w14:textId="07E9F55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Mengapa engkau tidak mendatangkan malaikat kepada kami, jika engkau termasuk orang-orang yang benar?”</w:t>
      </w:r>
    </w:p>
    <w:p w14:paraId="2B38AC0E" w14:textId="0CB4C18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tidak menurunkan malaikat, kecuali dengan kebenaran. (Jika orang-orang kafir itu mengingkarinya,) mereka tidak diberi penangguhan (dari azab Allah).</w:t>
      </w:r>
    </w:p>
    <w:p w14:paraId="382D69FB" w14:textId="0092CA8E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Sesungguhnya Kamilah yang menurunkan Al-Qur’an dan pasti Kami (pula) yang memeliharanya.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2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4147944E" w14:textId="7FD59799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Sungguh, Kami benar-benar telah mengutus (beberapa rasul) sebelum engkau (Nabi Muhammad) kepada umat-umat terdahulu.</w:t>
      </w:r>
    </w:p>
    <w:p w14:paraId="7211512B" w14:textId="1683C3E8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Tidaklah datang seorang rasul kepada mereka, kecuali selalu memperolok-olokkannya.</w:t>
      </w:r>
    </w:p>
    <w:p w14:paraId="1D63E0D9" w14:textId="5B77A939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Demikianlah, Kami memasukkannya (olok-olok itu) ke dalam hati orang-orang yang berdosa.</w:t>
      </w:r>
    </w:p>
    <w:p w14:paraId="1BB5B2FC" w14:textId="6FAA938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Mereka tidak beriman kepadanya (Al-Qur’an), padahal telah berlalu sunatullah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3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terhadap orang-orang terdahulu.</w:t>
      </w:r>
    </w:p>
    <w:p w14:paraId="24A03255" w14:textId="67D90AF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Kalau Kami bukakan (salah satu) pintu langit untuk mereka, lalu mereka terus menerus naik ke atasnya,</w:t>
      </w:r>
    </w:p>
    <w:p w14:paraId="3B7B4467" w14:textId="293C9A7A" w:rsidR="00350CEE" w:rsidRPr="00AA26CE" w:rsidRDefault="00350CEE" w:rsidP="00350CEE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tentulah mereka berkata, “Sesungguhnya pandangan kamilah yang dikaburkan. Bahkan, kami adalah kaum yang terkena sihir.”</w:t>
      </w:r>
    </w:p>
    <w:p w14:paraId="62311EC0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>Penciptaan Alam Semesta sebagai Bukti Kekuasaan Allah</w:t>
      </w:r>
    </w:p>
    <w:p w14:paraId="11759F4B" w14:textId="73DD0232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Sungguh, Kami benar-benar telah menciptakan gugusan bintang di langit dan menjadikannya terasa indah bagi orang-orang yang memandang (langit itu).</w:t>
      </w:r>
    </w:p>
    <w:p w14:paraId="686CB72B" w14:textId="5018D16B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menjaganya dari setiap setan yang terkutuk,</w:t>
      </w:r>
    </w:p>
    <w:p w14:paraId="2DBBCBEE" w14:textId="2F98B94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kecuali (setan) yang mencuri-curi (berita) yang dapat didengar (dari malaikat) maka dia dikejar oleh bintang-bintang (berapi) yang terang.</w:t>
      </w:r>
    </w:p>
    <w:p w14:paraId="188B451A" w14:textId="40834727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telah menghamparkan bumi, memancangkan padanya gunung-gunung, dan menumbuhkan di sana segala sesuatu menurut ukuran(-</w:t>
      </w:r>
      <w:proofErr w:type="spellStart"/>
      <w:r w:rsidRPr="00AA26CE">
        <w:rPr>
          <w:rFonts w:ascii="Brill" w:hAnsi="Brill" w:cs="Brill"/>
          <w:sz w:val="24"/>
          <w:szCs w:val="24"/>
        </w:rPr>
        <w:t>nya</w:t>
      </w:r>
      <w:proofErr w:type="spellEnd"/>
      <w:r w:rsidRPr="00AA26CE">
        <w:rPr>
          <w:rFonts w:ascii="Brill" w:hAnsi="Brill" w:cs="Brill"/>
          <w:sz w:val="24"/>
          <w:szCs w:val="24"/>
        </w:rPr>
        <w:t>).</w:t>
      </w:r>
    </w:p>
    <w:p w14:paraId="31E6AF8B" w14:textId="60915CC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lastRenderedPageBreak/>
        <w:t>Kami telah menjadikan di sana sumber-sumber kehidupan untukmu dan (menjadikan pula) makhluk hidup yang bukan kamu pemberi rezekinya.</w:t>
      </w:r>
    </w:p>
    <w:p w14:paraId="79E92AB4" w14:textId="1E38CAD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Tidak ada sesuatu pun melainkan di sisi Kamilah perbendaharaannya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4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dan Kami tidak menurunkannya melainkan dengan ukuran tertentu.</w:t>
      </w:r>
    </w:p>
    <w:p w14:paraId="011838F9" w14:textId="096A13A2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telah meniupkan angin untuk mengawinkan.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5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Maka, Kami menurunkan hujan dari langit lalu memberimu minum dengan (air) itu, sedangkan kamu bukanlah orang-orang yang menyimpannya.</w:t>
      </w:r>
    </w:p>
    <w:p w14:paraId="194E6C6B" w14:textId="6324B1E7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Kamilah yang menghidupkan dan mematikan serta Kami (pulalah) yang mewarisi.</w:t>
      </w:r>
    </w:p>
    <w:p w14:paraId="70A2150B" w14:textId="199B5D63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Sungguh, Kami benar-benar mengetahui orang-orang yang terdahulu di antara kamu dan Kami mengetahui pula orang-orang yang terkemudian.</w:t>
      </w:r>
    </w:p>
    <w:p w14:paraId="150E39FA" w14:textId="747F7D6F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hanya Tuhanmulah yang akan mengumpulkan mereka. Sesungguhnya Dia Maha</w:t>
      </w:r>
      <w:r w:rsidR="00433674">
        <w:rPr>
          <w:rFonts w:ascii="Brill" w:hAnsi="Brill" w:cs="Brill"/>
          <w:sz w:val="24"/>
          <w:szCs w:val="24"/>
          <w:lang w:val="en-US"/>
        </w:rPr>
        <w:t xml:space="preserve"> </w:t>
      </w:r>
      <w:r w:rsidR="00433674" w:rsidRPr="00AA26CE">
        <w:rPr>
          <w:rFonts w:ascii="Brill" w:hAnsi="Brill" w:cs="Brill"/>
          <w:sz w:val="24"/>
          <w:szCs w:val="24"/>
        </w:rPr>
        <w:t xml:space="preserve">Bijaksana </w:t>
      </w:r>
      <w:r w:rsidRPr="00AA26CE">
        <w:rPr>
          <w:rFonts w:ascii="Brill" w:hAnsi="Brill" w:cs="Brill"/>
          <w:sz w:val="24"/>
          <w:szCs w:val="24"/>
        </w:rPr>
        <w:t>lagi Maha Mengetahui.</w:t>
      </w:r>
    </w:p>
    <w:p w14:paraId="5DD2E823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>Penciptaan Manusia dan Jin serta Pembangkangan Iblis</w:t>
      </w:r>
    </w:p>
    <w:p w14:paraId="7F206904" w14:textId="2EF21C63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Sungguh, Kami benar-benar telah menciptakan manusia (Adam) dari tanah liat kering dari lumpur hitam yang dibentuk.</w:t>
      </w:r>
    </w:p>
    <w:p w14:paraId="1969CAA6" w14:textId="322A0D1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Sebelumnya Kami telah menciptakan jin dari api yang sangat panas.</w:t>
      </w:r>
    </w:p>
    <w:p w14:paraId="0A8FF017" w14:textId="5BDC004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(Ingatlah) ketika Tuhanmu berfirman kepada malaikat, “Sesungguhnya Aku akan menciptakan seorang manusia dari tanah liat kering dari lumpur hitam yang dibentuk.</w:t>
      </w:r>
    </w:p>
    <w:p w14:paraId="4EFA5528" w14:textId="5C21816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Maka, apabila Aku telah menyempurnakan (kejadian)-</w:t>
      </w:r>
      <w:proofErr w:type="spellStart"/>
      <w:r w:rsidRPr="00AA26CE">
        <w:rPr>
          <w:rFonts w:ascii="Brill" w:hAnsi="Brill" w:cs="Brill"/>
          <w:sz w:val="24"/>
          <w:szCs w:val="24"/>
        </w:rPr>
        <w:t>nya</w:t>
      </w:r>
      <w:proofErr w:type="spellEnd"/>
      <w:r w:rsidRPr="00AA26CE">
        <w:rPr>
          <w:rFonts w:ascii="Brill" w:hAnsi="Brill" w:cs="Brill"/>
          <w:sz w:val="24"/>
          <w:szCs w:val="24"/>
        </w:rPr>
        <w:t xml:space="preserve"> dan telah meniupkan roh (ciptaan)-</w:t>
      </w:r>
      <w:proofErr w:type="spellStart"/>
      <w:r w:rsidRPr="00AA26CE">
        <w:rPr>
          <w:rFonts w:ascii="Brill" w:hAnsi="Brill" w:cs="Brill"/>
          <w:sz w:val="24"/>
          <w:szCs w:val="24"/>
        </w:rPr>
        <w:t>Ku</w:t>
      </w:r>
      <w:proofErr w:type="spellEnd"/>
      <w:r w:rsidRPr="00AA26CE">
        <w:rPr>
          <w:rFonts w:ascii="Brill" w:hAnsi="Brill" w:cs="Brill"/>
          <w:sz w:val="24"/>
          <w:szCs w:val="24"/>
        </w:rPr>
        <w:t xml:space="preserve"> ke dalamnya, menyungkurlah kamu kepadanya dengan bersujud.”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6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74A1BF36" w14:textId="2C25EFD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Lalu, para malaikat itu bersujud semuanya bersama-sama,</w:t>
      </w:r>
    </w:p>
    <w:p w14:paraId="7C317918" w14:textId="477AECE7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kecuali Iblis. Ia enggan ikut bersama para (malaikat) yang bersujud.</w:t>
      </w:r>
    </w:p>
    <w:p w14:paraId="219374A5" w14:textId="1460F03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(Allah) berfirman, “Wahai Iblis, apa yang menyebabkanmu enggan bersama mereka yang bersujud itu?”</w:t>
      </w:r>
    </w:p>
    <w:p w14:paraId="30EEA281" w14:textId="7DAEDE3F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Ia (Iblis) berkata, “Aku sekali-kali tidak akan bersujud kepada manusia yang Engkau ciptakan dari tanah liat kering dari lumpur hitam yang diberi bentuk.”</w:t>
      </w:r>
    </w:p>
    <w:p w14:paraId="4DDCEA0E" w14:textId="4BD99665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(Allah) berfirman, “Keluarlah darinya (surga) karena sesungguhnya kamu terkutuk.</w:t>
      </w:r>
    </w:p>
    <w:p w14:paraId="2F0C07F5" w14:textId="5E44AEBF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kamu terlaknat sampai hari Kiamat.”</w:t>
      </w:r>
    </w:p>
    <w:p w14:paraId="7B9A18EB" w14:textId="58076E28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(Iblis) berkata, “Wahai Tuhanku, tangguhkanlah (usia)-</w:t>
      </w:r>
      <w:proofErr w:type="spellStart"/>
      <w:r w:rsidRPr="00AA26CE">
        <w:rPr>
          <w:rFonts w:ascii="Brill" w:hAnsi="Brill" w:cs="Brill"/>
          <w:sz w:val="24"/>
          <w:szCs w:val="24"/>
        </w:rPr>
        <w:t>ku</w:t>
      </w:r>
      <w:proofErr w:type="spellEnd"/>
      <w:r w:rsidRPr="00AA26CE">
        <w:rPr>
          <w:rFonts w:ascii="Brill" w:hAnsi="Brill" w:cs="Brill"/>
          <w:sz w:val="24"/>
          <w:szCs w:val="24"/>
        </w:rPr>
        <w:t xml:space="preserve"> sampai hari mereka (manusia) dibangkitkan.”</w:t>
      </w:r>
    </w:p>
    <w:p w14:paraId="61BAE42F" w14:textId="7DEDBB17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(Allah) berfirman, “Sesungguhnya kamu termasuk golongan yang ditangguhkan</w:t>
      </w:r>
    </w:p>
    <w:p w14:paraId="59D0BFCE" w14:textId="18034A4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sampai hari yang telah ditentukan waktunya (kiamat).”</w:t>
      </w:r>
    </w:p>
    <w:p w14:paraId="385B2EC8" w14:textId="2BA053A8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Ia (Iblis) berkata, “Tuhanku, karena Engkau telah menyesatkanku, sungguh aku akan menjadikan (kejahatan) terasa indah bagi mereka di bumi dan sungguh aku akan menyesatkan mereka semua,</w:t>
      </w:r>
    </w:p>
    <w:p w14:paraId="1D1E8C8B" w14:textId="3CC56834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kecuali hamba-hamba-Mu yang terpilih (karena keikhlasannya) di antara mereka.”</w:t>
      </w:r>
    </w:p>
    <w:p w14:paraId="38027AD3" w14:textId="4FC6C5FE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(Allah) berfirman, “Ini adalah jalan lurus yang Aku jamin (ditunjukkan kepada hamba-hamba-Ku itu).</w:t>
      </w:r>
    </w:p>
    <w:p w14:paraId="522ED1AF" w14:textId="145B463F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kamu (Iblis) tidak kuasa atas hamba-hamba-Ku kecuali mereka yang mengikutimu, yaitu orang-orang yang sesat.”</w:t>
      </w:r>
    </w:p>
    <w:p w14:paraId="692F0907" w14:textId="7692B48A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lastRenderedPageBreak/>
        <w:t>Sesungguhnya (neraka) Jahanam benar-benar (tempat) yang telah dijanjikan untuk mereka (pengikut setan) semua.</w:t>
      </w:r>
    </w:p>
    <w:p w14:paraId="4C7A454F" w14:textId="5479C3C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Ia (Jahanam) mempunyai tujuh pintu. Setiap pintu (telah ditetapkan) untuk golongan tertentu dari mereka.</w:t>
      </w:r>
    </w:p>
    <w:p w14:paraId="09C1B388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 xml:space="preserve">Berbagai Kenikmatan Surga </w:t>
      </w:r>
    </w:p>
    <w:p w14:paraId="671114FD" w14:textId="42092D9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orang-orang yang bertakwa berada dalam (surga yang penuh) taman-taman dan mata air.</w:t>
      </w:r>
    </w:p>
    <w:p w14:paraId="155F0AAD" w14:textId="6FCFBB7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(Allah berfirman,) “Masuklah ke dalamnya dengan sejahtera dan aman.”</w:t>
      </w:r>
    </w:p>
    <w:p w14:paraId="7A293D60" w14:textId="21711E2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mencabut segala rasa dendam yang ada dalam hati mereka. Mereka bersaudara (dan) duduk berhadap-hadapan di atas dipan.</w:t>
      </w:r>
    </w:p>
    <w:p w14:paraId="1B24845D" w14:textId="0070BE8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Mereka tidak merasa lelah di dalamnya dan tidak akan dikeluarkan darinya.</w:t>
      </w:r>
    </w:p>
    <w:p w14:paraId="62F69A42" w14:textId="72E009D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Kabarkanlah kepada hamba-hamba-Ku bahwa sesungguhnya Akulah Yang Maha Pengampun lagi Maha Penyayang</w:t>
      </w:r>
    </w:p>
    <w:p w14:paraId="2988B1D7" w14:textId="14248BE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dan bahwa sesungguhnya siksaan-Kulah azab yang sangat pedih.</w:t>
      </w:r>
    </w:p>
    <w:p w14:paraId="7C1B531A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>Kisah Nabi Ibrahim dan Tamunya</w:t>
      </w:r>
    </w:p>
    <w:p w14:paraId="3F501005" w14:textId="6AF6367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Kabarkanlah (Nabi Muhammad) kepada mereka tentang tamu Ibrahim (malaikat)</w:t>
      </w:r>
    </w:p>
    <w:p w14:paraId="352B8E9E" w14:textId="335D05D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ketika mereka berkunjung ke (kediaman)-</w:t>
      </w:r>
      <w:proofErr w:type="spellStart"/>
      <w:r w:rsidRPr="00AA26CE">
        <w:rPr>
          <w:rFonts w:ascii="Brill" w:hAnsi="Brill" w:cs="Brill"/>
          <w:sz w:val="24"/>
          <w:szCs w:val="24"/>
        </w:rPr>
        <w:t>nya</w:t>
      </w:r>
      <w:proofErr w:type="spellEnd"/>
      <w:r w:rsidRPr="00AA26CE">
        <w:rPr>
          <w:rFonts w:ascii="Brill" w:hAnsi="Brill" w:cs="Brill"/>
          <w:sz w:val="24"/>
          <w:szCs w:val="24"/>
        </w:rPr>
        <w:t>, lalu mengucapkan, “Salam.” Dia (Ibrahim) berkata, “Sesungguhnya kami merasa takut kepadamu.”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7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</w:t>
      </w:r>
    </w:p>
    <w:p w14:paraId="630B221B" w14:textId="507F0AAB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 xml:space="preserve">(Mereka) berkata, “Janganlah merasa takut (karena) sesungguhnya kami memberi kabar gembira kepadamu dengan (kelahiran) anak laki-laki yang alim (Ishaq).” </w:t>
      </w:r>
    </w:p>
    <w:p w14:paraId="3D28566D" w14:textId="5D57718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(Ibrahim) berkata, “Benarkah kamu memberi kabar gembira kepadaku, padahal usiaku telah lanjut. Maka, dengan (cara) apa kamu memberi kabar gembira?”</w:t>
      </w:r>
    </w:p>
    <w:p w14:paraId="4F886DA9" w14:textId="3CAFC89F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Mereka menjawab, “Kami menyampaikan kabar gembira kepadamu dengan benar. Maka, janganlah engkau termasuk orang yang berputus asa.”</w:t>
      </w:r>
    </w:p>
    <w:p w14:paraId="3FE3D2F9" w14:textId="3BAE4BE9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(Ibrahim) berkata, “Adakah orang yang berputus asa dari rahmat Tuhannya selain orang yang sesat?”</w:t>
      </w:r>
    </w:p>
    <w:p w14:paraId="2221677C" w14:textId="7474C55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(Ibrahim) bertanya, “Apa urusan pentingmu, wahai para utusan?”</w:t>
      </w:r>
    </w:p>
    <w:p w14:paraId="768BCF65" w14:textId="182AE685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Mereka menjawab, “Sesungguhnya kami diutus kepada kaum yang berdosa (untuk menyiksanya),</w:t>
      </w:r>
    </w:p>
    <w:p w14:paraId="6CA03D3D" w14:textId="55B66D32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kecuali para pengikut Lut. Sesungguhnya kami pasti menyelamatkan mereka semua,</w:t>
      </w:r>
    </w:p>
    <w:p w14:paraId="5A5A4E8F" w14:textId="1557E2A3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kecuali istrinya. Kami telah menentukan bahwa sesungguhnya dia termasuk (orang-orang kafir) yang tertinggal.”</w:t>
      </w:r>
    </w:p>
    <w:p w14:paraId="5584B876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>Kisah Nabi Lut dan Kaumnya</w:t>
      </w:r>
    </w:p>
    <w:p w14:paraId="5FA57203" w14:textId="2FD5DC4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ketika para utusan itu datang kepada para pengikut Lut,</w:t>
      </w:r>
    </w:p>
    <w:p w14:paraId="6913D38D" w14:textId="4A0450AA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berkata, “Sesungguhnya kamu orang-orang yang tidak kami kenal.”</w:t>
      </w:r>
    </w:p>
    <w:p w14:paraId="38A7A8BB" w14:textId="533F42BE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Mereka (para utusan) menjawab, “Kami justru datang kepadamu membawa azab yang selalu mereka dustakan.</w:t>
      </w:r>
    </w:p>
    <w:p w14:paraId="1300E5FA" w14:textId="1F0E5205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datang kepadamu membawa kebenaran. Sesungguhnya kami orang-orang yang benar.</w:t>
      </w:r>
    </w:p>
    <w:p w14:paraId="24836BB5" w14:textId="718E5E1B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 xml:space="preserve">Maka, pergilah pada akhir malam beserta keluargamu dan ikutilah mereka dari belakang. Jangan seorang pun di antara kamu menoleh ke belakang dan teruskanlah perjalanan ke tempat yang diperintahkan kepadamu.” </w:t>
      </w:r>
    </w:p>
    <w:p w14:paraId="60C7C7F5" w14:textId="0565241A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lastRenderedPageBreak/>
        <w:t>Telah Kami wahyukan kepadanya (Lut) keputusan itu bahwa akhirnya mereka akan ditumpas habis pada waktu subuh.</w:t>
      </w:r>
    </w:p>
    <w:p w14:paraId="6B4EED99" w14:textId="6CDD877C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Datanglah penduduk kota itu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8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(ke rumah Lut) dengan gembira (karena kedatangan tamu itu).</w:t>
      </w:r>
    </w:p>
    <w:p w14:paraId="4DFE007D" w14:textId="2EF8AA03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(Lut) berkata, “Sesungguhnya mereka adalah tamuku. Maka, jangan mempermalukanku.</w:t>
      </w:r>
    </w:p>
    <w:p w14:paraId="2465A9A2" w14:textId="04B832F1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Bertakwalah kepada Allah dan jangan membuatku terhina.”</w:t>
      </w:r>
    </w:p>
    <w:p w14:paraId="6B2966BE" w14:textId="3E5003E2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Mereka berkata, “Bukankah kami telah melarangmu (menerima) manusia (para tamu)?”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9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F29BDFD" w14:textId="05C01C7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Dia (Lut) berkata, “Mereka itulah putri-putri (negeri)-</w:t>
      </w:r>
      <w:proofErr w:type="spellStart"/>
      <w:r w:rsidRPr="00AA26CE">
        <w:rPr>
          <w:rFonts w:ascii="Brill" w:hAnsi="Brill" w:cs="Brill"/>
          <w:sz w:val="24"/>
          <w:szCs w:val="24"/>
        </w:rPr>
        <w:t>ku</w:t>
      </w:r>
      <w:proofErr w:type="spellEnd"/>
      <w:r w:rsidRPr="00AA26CE">
        <w:rPr>
          <w:rFonts w:ascii="Brill" w:hAnsi="Brill" w:cs="Brill"/>
          <w:sz w:val="24"/>
          <w:szCs w:val="24"/>
        </w:rPr>
        <w:t>. (Nikahilah mereka) jika kamu hendak berbuat (memenuhi nafsu syahwatmu).”</w:t>
      </w:r>
    </w:p>
    <w:p w14:paraId="6F6A71FE" w14:textId="3597861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(Allah berfirman,) “Demi umurmu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0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  <w:vertAlign w:val="superscript"/>
        </w:rPr>
        <w:t xml:space="preserve"> </w:t>
      </w:r>
      <w:r w:rsidRPr="00AA26CE">
        <w:rPr>
          <w:rFonts w:ascii="Brill" w:hAnsi="Brill" w:cs="Brill"/>
          <w:sz w:val="24"/>
          <w:szCs w:val="24"/>
        </w:rPr>
        <w:t xml:space="preserve">(Nabi Muhammad), sungguh, mereka terombang-ambing dalam </w:t>
      </w:r>
      <w:proofErr w:type="spellStart"/>
      <w:r w:rsidRPr="00AA26CE">
        <w:rPr>
          <w:rFonts w:ascii="Brill" w:hAnsi="Brill" w:cs="Brill"/>
          <w:sz w:val="24"/>
          <w:szCs w:val="24"/>
        </w:rPr>
        <w:t>kemabukan</w:t>
      </w:r>
      <w:proofErr w:type="spellEnd"/>
      <w:r w:rsidRPr="00AA26CE">
        <w:rPr>
          <w:rFonts w:ascii="Brill" w:hAnsi="Brill" w:cs="Brill"/>
          <w:sz w:val="24"/>
          <w:szCs w:val="24"/>
        </w:rPr>
        <w:t xml:space="preserve"> (demi melampiaskan hawa nafsu).”</w:t>
      </w:r>
    </w:p>
    <w:p w14:paraId="61A40A5E" w14:textId="3588C36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mereka dibinasakan oleh suara keras yang mengguntur ketika matahari terbit.</w:t>
      </w:r>
    </w:p>
    <w:p w14:paraId="6D2EA3F8" w14:textId="761BED7B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Kami menjungkirbalikkan (negeri itu) dan Kami menghujani mereka dengan tanah yang membatu.</w:t>
      </w:r>
    </w:p>
    <w:p w14:paraId="3155498C" w14:textId="51194B8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pada yang demikian itu benar-benar terdapat tanda-tanda (kekuasaan Allah) bagi orang-orang yang memperhatikan (dengan saksama) tanda-tanda (itu).</w:t>
      </w:r>
    </w:p>
    <w:p w14:paraId="2FF33B6E" w14:textId="2BC2799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Sesungguhnya (negeri) itu benar-benar terletak di jalan yang masih tetap (dilalui manusia).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1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13BADF3" w14:textId="31A3C124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pada yang demikian itu benar-benar terdapat tanda (kekuasaan Allah) bagi orang-orang mukmin.</w:t>
      </w:r>
    </w:p>
    <w:p w14:paraId="098D0598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>Kisah Penduduk Aikah</w:t>
      </w:r>
    </w:p>
    <w:p w14:paraId="021C422F" w14:textId="4AE6B27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penduduk Aikah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2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  <w:vertAlign w:val="superscript"/>
        </w:rPr>
        <w:t xml:space="preserve"> </w:t>
      </w:r>
      <w:r w:rsidRPr="00AA26CE">
        <w:rPr>
          <w:rFonts w:ascii="Brill" w:hAnsi="Brill" w:cs="Brill"/>
          <w:sz w:val="24"/>
          <w:szCs w:val="24"/>
        </w:rPr>
        <w:t>itu benar-benar orang-orang yang zalim.</w:t>
      </w:r>
    </w:p>
    <w:p w14:paraId="1123ADC3" w14:textId="332DC01D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Kami membinasakan mereka. Sesungguhnya kedua (negeri)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3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itu terletak di satu jalur jalan raya.</w:t>
      </w:r>
    </w:p>
    <w:p w14:paraId="20CDDD86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 xml:space="preserve">Kisah Kaum </w:t>
      </w:r>
      <w:proofErr w:type="spellStart"/>
      <w:r w:rsidRPr="00AA26CE">
        <w:rPr>
          <w:rFonts w:ascii="Brill" w:hAnsi="Brill" w:cs="Brill"/>
          <w:b/>
          <w:bCs/>
          <w:sz w:val="24"/>
          <w:szCs w:val="24"/>
        </w:rPr>
        <w:t>Samud</w:t>
      </w:r>
      <w:proofErr w:type="spellEnd"/>
    </w:p>
    <w:p w14:paraId="14B81355" w14:textId="018C1D45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 xml:space="preserve">Sesungguhnya penduduk </w:t>
      </w:r>
      <w:r w:rsidR="00A01131">
        <w:rPr>
          <w:rFonts w:ascii="Brill" w:hAnsi="Brill" w:cs="Brill"/>
          <w:sz w:val="24"/>
          <w:szCs w:val="24"/>
          <w:lang w:val="en-US"/>
        </w:rPr>
        <w:t>(</w:t>
      </w:r>
      <w:r w:rsidRPr="00AA26CE">
        <w:rPr>
          <w:rFonts w:ascii="Brill" w:hAnsi="Brill" w:cs="Brill"/>
          <w:sz w:val="24"/>
          <w:szCs w:val="24"/>
        </w:rPr>
        <w:t>negeri</w:t>
      </w:r>
      <w:r w:rsidR="00A01131">
        <w:rPr>
          <w:rFonts w:ascii="Brill" w:hAnsi="Brill" w:cs="Brill"/>
          <w:sz w:val="24"/>
          <w:szCs w:val="24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</w:t>
      </w:r>
      <w:proofErr w:type="spellStart"/>
      <w:r w:rsidRPr="00AA26CE">
        <w:rPr>
          <w:rFonts w:ascii="Brill" w:hAnsi="Brill" w:cs="Brill"/>
          <w:sz w:val="24"/>
          <w:szCs w:val="24"/>
        </w:rPr>
        <w:t>Hijr</w:t>
      </w:r>
      <w:proofErr w:type="spellEnd"/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4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benar-benar telah mendustakan para rasul (mereka),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5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74CA5973" w14:textId="747AB9D5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Kami telah mendatangkan kepada mereka tanda-tanda (kekuasaan) Kami, tetapi mereka selalu berpaling darinya.</w:t>
      </w:r>
    </w:p>
    <w:p w14:paraId="11D68C1D" w14:textId="6477142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Mereka memahat gunung-gunung (batu) menjadi rumah-rumah (yang didiami) dengan rasa aman.</w:t>
      </w:r>
    </w:p>
    <w:p w14:paraId="6EC9E769" w14:textId="59CB2399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Kemudian mereka dibinasakan oleh suara keras yang mengguntur pada pagi hari,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6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52BF8DCC" w14:textId="4B7173D9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sehingga tidak berguna bagi mereka apa yang telah mereka usahakan.</w:t>
      </w:r>
    </w:p>
    <w:p w14:paraId="19AF9F42" w14:textId="6738F644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lastRenderedPageBreak/>
        <w:t>Kami tidak menciptakan langit dan bumi serta apa yang ada di antara keduanya, melainkan dengan benar. Sesungguhnya kiamat pasti akan datang. Maka, maafkanlah (mereka) dengan cara yang baik.</w:t>
      </w:r>
    </w:p>
    <w:p w14:paraId="017D59C8" w14:textId="39121BF9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Tuhanmulah Yang Maha Pencipta lagi Maha Mengetahui.</w:t>
      </w:r>
    </w:p>
    <w:p w14:paraId="40EA06FA" w14:textId="77777777" w:rsidR="00350CEE" w:rsidRPr="00AA26CE" w:rsidRDefault="00350CEE" w:rsidP="00350CEE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A26CE">
        <w:rPr>
          <w:rFonts w:ascii="Brill" w:hAnsi="Brill" w:cs="Brill"/>
          <w:b/>
          <w:bCs/>
          <w:sz w:val="24"/>
          <w:szCs w:val="24"/>
        </w:rPr>
        <w:t>Anugerah Allah kepada Nabi Muhammad</w:t>
      </w:r>
    </w:p>
    <w:p w14:paraId="6D1A7CEF" w14:textId="19F6A635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Sungguh, Kami benar-benar menganugerahkan kepadamu tujuh (ayat) yang (dibaca) berulang-ulang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7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AA26CE">
        <w:rPr>
          <w:rFonts w:ascii="Brill" w:hAnsi="Brill" w:cs="Brill"/>
          <w:sz w:val="24"/>
          <w:szCs w:val="24"/>
        </w:rPr>
        <w:t xml:space="preserve"> dan Al-Qur’an yang agung.</w:t>
      </w:r>
    </w:p>
    <w:p w14:paraId="2C37D982" w14:textId="0F8BF78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 xml:space="preserve">Jangan sekali-kali engkau (Nabi Muhammad) menujukan pandanganmu (tergiur) pada kenikmatan hidup yang telah Kami berikan kepada beberapa golongan di antara mereka (orang kafir). Jangan engkau bersedih hati atas (kesesatan) mereka dan </w:t>
      </w:r>
      <w:proofErr w:type="spellStart"/>
      <w:r w:rsidRPr="00AA26CE">
        <w:rPr>
          <w:rFonts w:ascii="Brill" w:hAnsi="Brill" w:cs="Brill"/>
          <w:sz w:val="24"/>
          <w:szCs w:val="24"/>
        </w:rPr>
        <w:t>berendahhatilah</w:t>
      </w:r>
      <w:proofErr w:type="spellEnd"/>
      <w:r w:rsidRPr="00AA26CE">
        <w:rPr>
          <w:rFonts w:ascii="Brill" w:hAnsi="Brill" w:cs="Brill"/>
          <w:sz w:val="24"/>
          <w:szCs w:val="24"/>
        </w:rPr>
        <w:t xml:space="preserve"> engkau terhadap orang-orang mukmin.</w:t>
      </w:r>
    </w:p>
    <w:p w14:paraId="75A00D4A" w14:textId="75961D1B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Katakanlah (Nabi Muhammad), “Sesungguhnya aku adalah pemberi peringatan yang jelas.”</w:t>
      </w:r>
    </w:p>
    <w:p w14:paraId="457FC00D" w14:textId="6DB2A540" w:rsidR="00350CEE" w:rsidRPr="00AA26CE" w:rsidRDefault="00350CEE" w:rsidP="00350CEE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Sebagaimana (Kami telah memberi peringatan), Kami (juga) telah menurunkan (azab) kepada orang yang memilah-milah (Kitab Allah),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8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A4A0FB4" w14:textId="56235DE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A26CE">
        <w:rPr>
          <w:rFonts w:ascii="Brill" w:hAnsi="Brill" w:cs="Brill"/>
          <w:sz w:val="24"/>
          <w:szCs w:val="24"/>
        </w:rPr>
        <w:t>(yaitu) orang-orang yang telah menjadikan Al-Qur’an itu terbagi-bagi.</w:t>
      </w:r>
      <w:r w:rsidR="00116A5E" w:rsidRPr="00AA26CE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9"/>
      </w:r>
      <w:r w:rsidR="00116A5E" w:rsidRPr="00AA26CE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76494075" w14:textId="1C807DCE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demi Tuhanmu, Kami pasti akan menanyai mereka semua</w:t>
      </w:r>
    </w:p>
    <w:p w14:paraId="733AC110" w14:textId="2BA696F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tentang apa yang telah mereka kerjakan.</w:t>
      </w:r>
    </w:p>
    <w:p w14:paraId="300D66B1" w14:textId="6C7749BA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sampaikanlah (Nabi Muhammad) secara terang-terangan segala apa yang diperintahkan kepadamu dan berpalinglah dari orang-orang musyrik.</w:t>
      </w:r>
    </w:p>
    <w:p w14:paraId="0D297317" w14:textId="20C1317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Sesungguhnya cukuplah Kami yang memeliharamu (Nabi Muhammad) dari (kejahatan) orang yang memperolok-olokkan(-</w:t>
      </w:r>
      <w:proofErr w:type="spellStart"/>
      <w:r w:rsidRPr="00AA26CE">
        <w:rPr>
          <w:rFonts w:ascii="Brill" w:hAnsi="Brill" w:cs="Brill"/>
          <w:sz w:val="24"/>
          <w:szCs w:val="24"/>
        </w:rPr>
        <w:t>mu</w:t>
      </w:r>
      <w:proofErr w:type="spellEnd"/>
      <w:r w:rsidRPr="00AA26CE">
        <w:rPr>
          <w:rFonts w:ascii="Brill" w:hAnsi="Brill" w:cs="Brill"/>
          <w:sz w:val="24"/>
          <w:szCs w:val="24"/>
        </w:rPr>
        <w:t>),</w:t>
      </w:r>
    </w:p>
    <w:p w14:paraId="0A30E438" w14:textId="2AD6FF10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(yaitu) orang yang menganggap adanya tuhan selain Allah. Mereka kelak akan mengetahui (akibatnya).</w:t>
      </w:r>
    </w:p>
    <w:p w14:paraId="10AFE7ED" w14:textId="17DD7717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Sungguh, Kami benar-benar mengetahui bahwa dadamu menjadi sempit (gundah dan sedih) disebabkan apa yang mereka ucapkan.</w:t>
      </w:r>
    </w:p>
    <w:p w14:paraId="47612FB0" w14:textId="760E0C54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Maka, bertasbihlah dengan memuji Tuhanmu</w:t>
      </w:r>
      <w:r w:rsidR="001E0D74">
        <w:rPr>
          <w:rFonts w:ascii="Brill" w:hAnsi="Brill" w:cs="Brill"/>
          <w:sz w:val="24"/>
          <w:szCs w:val="24"/>
          <w:lang w:val="en-US"/>
        </w:rPr>
        <w:t>,</w:t>
      </w:r>
      <w:r w:rsidRPr="00AA26CE">
        <w:rPr>
          <w:rFonts w:ascii="Brill" w:hAnsi="Brill" w:cs="Brill"/>
          <w:sz w:val="24"/>
          <w:szCs w:val="24"/>
        </w:rPr>
        <w:t xml:space="preserve"> jadilah engkau termasuk orang-orang yang sujud (salat),</w:t>
      </w:r>
    </w:p>
    <w:p w14:paraId="26DFD3B9" w14:textId="669DF5C6" w:rsidR="00350CEE" w:rsidRPr="00AA26CE" w:rsidRDefault="00350CEE" w:rsidP="00350CEE">
      <w:pPr>
        <w:pStyle w:val="ListParagraph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A26CE">
        <w:rPr>
          <w:rFonts w:ascii="Brill" w:hAnsi="Brill" w:cs="Brill"/>
          <w:sz w:val="24"/>
          <w:szCs w:val="24"/>
        </w:rPr>
        <w:t>dan sembahlah Tuhanmu sampai datang kepadamu kepastian (kematian).</w:t>
      </w:r>
    </w:p>
    <w:sectPr w:rsidR="00350CEE" w:rsidRPr="00AA26CE">
      <w:footnotePr>
        <w:numStart w:val="392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591B" w14:textId="77777777" w:rsidR="009C2259" w:rsidRDefault="009C2259" w:rsidP="00B21C83">
      <w:pPr>
        <w:spacing w:after="0" w:line="240" w:lineRule="auto"/>
      </w:pPr>
      <w:r>
        <w:separator/>
      </w:r>
    </w:p>
  </w:endnote>
  <w:endnote w:type="continuationSeparator" w:id="0">
    <w:p w14:paraId="2B6F456B" w14:textId="77777777" w:rsidR="009C2259" w:rsidRDefault="009C2259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 SemiBold">
    <w:charset w:val="00"/>
    <w:family w:val="swiss"/>
    <w:pitch w:val="variable"/>
    <w:sig w:usb0="E10002FF" w:usb1="5000ECFF" w:usb2="0000002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DEE8" w14:textId="77777777" w:rsidR="009C2259" w:rsidRDefault="009C2259" w:rsidP="00B21C83">
      <w:pPr>
        <w:spacing w:after="0" w:line="240" w:lineRule="auto"/>
      </w:pPr>
      <w:r>
        <w:separator/>
      </w:r>
    </w:p>
  </w:footnote>
  <w:footnote w:type="continuationSeparator" w:id="0">
    <w:p w14:paraId="2C316950" w14:textId="77777777" w:rsidR="009C2259" w:rsidRDefault="009C2259" w:rsidP="00B21C83">
      <w:pPr>
        <w:spacing w:after="0" w:line="240" w:lineRule="auto"/>
      </w:pPr>
      <w:r>
        <w:continuationSeparator/>
      </w:r>
    </w:p>
  </w:footnote>
  <w:footnote w:id="1">
    <w:p w14:paraId="3DBA4A86" w14:textId="3E5F46D2" w:rsidR="00221C9A" w:rsidRPr="00AA26CE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Kata-kata ini diucapkan oleh orang kafir Makkah kepada Nabi Muhammad saw. sebagai ejekan.</w:t>
      </w:r>
      <w:r w:rsidRPr="00AA26CE">
        <w:rPr>
          <w:color w:val="auto"/>
          <w:sz w:val="20"/>
          <w:szCs w:val="20"/>
          <w:vertAlign w:val="superscript"/>
          <w:lang w:val="id-ID"/>
        </w:rPr>
        <w:t xml:space="preserve"> </w:t>
      </w:r>
    </w:p>
  </w:footnote>
  <w:footnote w:id="2">
    <w:p w14:paraId="4C916CD9" w14:textId="0C2AC862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Ayat ini memberi jaminan tentang kesucian dan kemurnian Al-Qur’an selama-lamanya.</w:t>
      </w:r>
    </w:p>
  </w:footnote>
  <w:footnote w:id="3">
    <w:p w14:paraId="3D3BECFA" w14:textId="1A731A77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  <w:i/>
          <w:iCs/>
        </w:rPr>
        <w:t>Sunatullah</w:t>
      </w:r>
      <w:r w:rsidRPr="00AA26CE">
        <w:rPr>
          <w:rFonts w:ascii="Brill" w:hAnsi="Brill" w:cs="Brill"/>
        </w:rPr>
        <w:t xml:space="preserve"> di sini ialah membinasakan orang yang mendustakan rasul.</w:t>
      </w:r>
    </w:p>
  </w:footnote>
  <w:footnote w:id="4">
    <w:p w14:paraId="0AF0E7E4" w14:textId="47EBBB86" w:rsidR="00221C9A" w:rsidRPr="00AA26CE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Segala sesuatu itu bersumber dari Allah Swt.</w:t>
      </w:r>
      <w:r w:rsidRPr="00AA26CE">
        <w:rPr>
          <w:color w:val="auto"/>
          <w:sz w:val="20"/>
          <w:szCs w:val="20"/>
          <w:vertAlign w:val="superscript"/>
          <w:lang w:val="id-ID"/>
        </w:rPr>
        <w:t xml:space="preserve"> </w:t>
      </w:r>
    </w:p>
  </w:footnote>
  <w:footnote w:id="5">
    <w:p w14:paraId="7925E943" w14:textId="5ED69717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Maksudnya adalah mengawinkan awan, tanaman, dan sebagainya.</w:t>
      </w:r>
    </w:p>
  </w:footnote>
  <w:footnote w:id="6">
    <w:p w14:paraId="54681832" w14:textId="216D52A8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  <w:i/>
          <w:iCs/>
        </w:rPr>
        <w:t>Sujud</w:t>
      </w:r>
      <w:r w:rsidRPr="00AA26CE">
        <w:rPr>
          <w:rFonts w:ascii="Brill" w:hAnsi="Brill" w:cs="Brill"/>
        </w:rPr>
        <w:t xml:space="preserve"> di sini bukan berarti menyembah, melainkan menghormat seperti sujudnya saudara-saudara Nabi Yusuf a.s. kepadanya.</w:t>
      </w:r>
    </w:p>
  </w:footnote>
  <w:footnote w:id="7">
    <w:p w14:paraId="79218C41" w14:textId="6CDE33F0" w:rsidR="00221C9A" w:rsidRPr="00AA26CE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Penjelasan lebih lengkap, lihat surah </w:t>
      </w:r>
      <w:proofErr w:type="spellStart"/>
      <w:r w:rsidRPr="00AA26CE">
        <w:rPr>
          <w:color w:val="auto"/>
          <w:sz w:val="20"/>
          <w:szCs w:val="20"/>
          <w:lang w:val="id-ID"/>
        </w:rPr>
        <w:t>aż-Żāriyāt</w:t>
      </w:r>
      <w:proofErr w:type="spellEnd"/>
      <w:r w:rsidR="00851759">
        <w:rPr>
          <w:color w:val="auto"/>
          <w:sz w:val="20"/>
          <w:szCs w:val="20"/>
        </w:rPr>
        <w:t xml:space="preserve"> (</w:t>
      </w:r>
      <w:r w:rsidRPr="00AA26CE">
        <w:rPr>
          <w:color w:val="auto"/>
          <w:sz w:val="20"/>
          <w:szCs w:val="20"/>
          <w:lang w:val="id-ID"/>
        </w:rPr>
        <w:t>51</w:t>
      </w:r>
      <w:r w:rsidR="00851759">
        <w:rPr>
          <w:color w:val="auto"/>
          <w:sz w:val="20"/>
          <w:szCs w:val="20"/>
        </w:rPr>
        <w:t>)</w:t>
      </w:r>
      <w:r w:rsidRPr="00AA26CE">
        <w:rPr>
          <w:color w:val="auto"/>
          <w:sz w:val="20"/>
          <w:szCs w:val="20"/>
          <w:lang w:val="id-ID"/>
        </w:rPr>
        <w:t>: 27.</w:t>
      </w:r>
    </w:p>
  </w:footnote>
  <w:footnote w:id="8">
    <w:p w14:paraId="36FB0072" w14:textId="5E0D7917" w:rsidR="00221C9A" w:rsidRPr="00AA26CE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Maksudnya adalah kota Sodom yang terletak di dekat pantai Laut Tengah di sebelah timur Yordania sekarang.</w:t>
      </w:r>
    </w:p>
  </w:footnote>
  <w:footnote w:id="9">
    <w:p w14:paraId="2DEF75FE" w14:textId="605C0614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Mereka ingin melakukan tindakan homoseksual dengan tamu-tamu. Mereka memang pernah mengancam Nabi Lut a.s. agar tidak menghalangi mereka berbuat demikian.</w:t>
      </w:r>
    </w:p>
  </w:footnote>
  <w:footnote w:id="10">
    <w:p w14:paraId="7DC0D84B" w14:textId="31E39C38" w:rsidR="00221C9A" w:rsidRPr="00AA26CE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Sumpah Allah yang demikian ini menunjukkan kemuliaan beliau di sisi-Nya.</w:t>
      </w:r>
    </w:p>
  </w:footnote>
  <w:footnote w:id="11">
    <w:p w14:paraId="2C90677F" w14:textId="4F4FCCAB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Negeri yang dimaksud adalah kota Sodom. Orang Quraisy biasa melaluinya dalam perjalanan mereka ke Syam.</w:t>
      </w:r>
    </w:p>
  </w:footnote>
  <w:footnote w:id="12">
    <w:p w14:paraId="6AE50E26" w14:textId="583DAEC5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 xml:space="preserve">Penduduk Aikah adalah kaum Nabi </w:t>
      </w:r>
      <w:proofErr w:type="spellStart"/>
      <w:r w:rsidRPr="00AA26CE">
        <w:rPr>
          <w:rFonts w:ascii="Brill" w:hAnsi="Brill" w:cs="Brill"/>
        </w:rPr>
        <w:t>Syuʻaib</w:t>
      </w:r>
      <w:proofErr w:type="spellEnd"/>
      <w:r w:rsidRPr="00AA26CE">
        <w:rPr>
          <w:rFonts w:ascii="Brill" w:hAnsi="Brill" w:cs="Brill"/>
        </w:rPr>
        <w:t xml:space="preserve"> a.s. Aikah adalah kawasan yang </w:t>
      </w:r>
      <w:proofErr w:type="spellStart"/>
      <w:r w:rsidRPr="00AA26CE">
        <w:rPr>
          <w:rFonts w:ascii="Brill" w:hAnsi="Brill" w:cs="Brill"/>
        </w:rPr>
        <w:t>berhutan</w:t>
      </w:r>
      <w:proofErr w:type="spellEnd"/>
      <w:r w:rsidRPr="00AA26CE">
        <w:rPr>
          <w:rFonts w:ascii="Brill" w:hAnsi="Brill" w:cs="Brill"/>
        </w:rPr>
        <w:t xml:space="preserve"> di daerah </w:t>
      </w:r>
      <w:proofErr w:type="spellStart"/>
      <w:r w:rsidRPr="00AA26CE">
        <w:rPr>
          <w:rFonts w:ascii="Brill" w:hAnsi="Brill" w:cs="Brill"/>
        </w:rPr>
        <w:t>Madyan</w:t>
      </w:r>
      <w:proofErr w:type="spellEnd"/>
      <w:r w:rsidRPr="00AA26CE">
        <w:rPr>
          <w:rFonts w:ascii="Brill" w:hAnsi="Brill" w:cs="Brill"/>
        </w:rPr>
        <w:t>, Yordania.</w:t>
      </w:r>
    </w:p>
  </w:footnote>
  <w:footnote w:id="13">
    <w:p w14:paraId="274D1D6E" w14:textId="661773DA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Kedua negeri yang dimaksud adalah kota Sodom dan Aikah.</w:t>
      </w:r>
    </w:p>
  </w:footnote>
  <w:footnote w:id="14">
    <w:p w14:paraId="4BE198DA" w14:textId="4CDD6F0B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 xml:space="preserve">Penduduk negeri </w:t>
      </w:r>
      <w:proofErr w:type="spellStart"/>
      <w:r w:rsidRPr="00AA26CE">
        <w:rPr>
          <w:rFonts w:ascii="Brill" w:hAnsi="Brill" w:cs="Brill"/>
        </w:rPr>
        <w:t>Hijr</w:t>
      </w:r>
      <w:proofErr w:type="spellEnd"/>
      <w:r w:rsidRPr="00AA26CE">
        <w:rPr>
          <w:rFonts w:ascii="Brill" w:hAnsi="Brill" w:cs="Brill"/>
        </w:rPr>
        <w:t xml:space="preserve"> adalah kaum </w:t>
      </w:r>
      <w:proofErr w:type="spellStart"/>
      <w:r w:rsidRPr="00AA26CE">
        <w:rPr>
          <w:rFonts w:ascii="Brill" w:hAnsi="Brill" w:cs="Brill"/>
        </w:rPr>
        <w:t>Samud</w:t>
      </w:r>
      <w:proofErr w:type="spellEnd"/>
      <w:r w:rsidRPr="00AA26CE">
        <w:rPr>
          <w:rFonts w:ascii="Brill" w:hAnsi="Brill" w:cs="Brill"/>
        </w:rPr>
        <w:t xml:space="preserve">, kaum Nabi Saleh a.s. </w:t>
      </w:r>
      <w:proofErr w:type="spellStart"/>
      <w:r w:rsidRPr="00AA26CE">
        <w:rPr>
          <w:rFonts w:ascii="Brill" w:hAnsi="Brill" w:cs="Brill"/>
        </w:rPr>
        <w:t>Hijr</w:t>
      </w:r>
      <w:proofErr w:type="spellEnd"/>
      <w:r w:rsidRPr="00AA26CE">
        <w:rPr>
          <w:rFonts w:ascii="Brill" w:hAnsi="Brill" w:cs="Brill"/>
        </w:rPr>
        <w:t xml:space="preserve"> merupakan nama satu tempat yang terletak di Wadi Qura antara Madinah dan Suriah.</w:t>
      </w:r>
    </w:p>
  </w:footnote>
  <w:footnote w:id="15">
    <w:p w14:paraId="7307D430" w14:textId="18450F7D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 xml:space="preserve">Yang dimaksud dengan </w:t>
      </w:r>
      <w:r w:rsidRPr="00AA26CE">
        <w:rPr>
          <w:rFonts w:ascii="Brill" w:hAnsi="Brill" w:cs="Brill"/>
          <w:i/>
          <w:iCs/>
        </w:rPr>
        <w:t>rasul-rasul</w:t>
      </w:r>
      <w:r w:rsidRPr="00AA26CE">
        <w:rPr>
          <w:rFonts w:ascii="Brill" w:hAnsi="Brill" w:cs="Brill"/>
        </w:rPr>
        <w:t xml:space="preserve"> di sini adalah Nabi Saleh a.s. Seharusnya, di sini disebut rasul, tetapi disebut rasul-rasul (jamak) karena mendustakan seorang rasul sama dengan mendustakan semua rasul.</w:t>
      </w:r>
    </w:p>
  </w:footnote>
  <w:footnote w:id="16">
    <w:p w14:paraId="739E668B" w14:textId="03EAA51E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Peristiwa itu terjadi pada hari keempat setelah datangnya peringatan kepada mereka.</w:t>
      </w:r>
    </w:p>
  </w:footnote>
  <w:footnote w:id="17">
    <w:p w14:paraId="57074066" w14:textId="7F952597" w:rsidR="00221C9A" w:rsidRPr="00AA26CE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Yang dimaksud dengan </w:t>
      </w:r>
      <w:r w:rsidRPr="00AA26CE">
        <w:rPr>
          <w:i/>
          <w:iCs/>
          <w:color w:val="auto"/>
          <w:sz w:val="20"/>
          <w:szCs w:val="20"/>
          <w:lang w:val="id-ID"/>
        </w:rPr>
        <w:t>tujuh ayat yang dibaca berulang-ulang</w:t>
      </w:r>
      <w:r w:rsidRPr="00AA26CE">
        <w:rPr>
          <w:color w:val="auto"/>
          <w:sz w:val="20"/>
          <w:szCs w:val="20"/>
          <w:lang w:val="id-ID"/>
        </w:rPr>
        <w:t xml:space="preserve"> adalah surah </w:t>
      </w:r>
      <w:proofErr w:type="spellStart"/>
      <w:r w:rsidRPr="00AA26CE">
        <w:rPr>
          <w:color w:val="auto"/>
          <w:sz w:val="20"/>
          <w:szCs w:val="20"/>
          <w:lang w:val="id-ID"/>
        </w:rPr>
        <w:t>al-Fātiḥah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 yang terdiri atas tujuh ayat. Sebagian mufasir mengatakan bahwa yang dimaksud adalah tujuh surah yang panjang, yaitu </w:t>
      </w:r>
      <w:proofErr w:type="spellStart"/>
      <w:r w:rsidRPr="00AA26CE">
        <w:rPr>
          <w:color w:val="auto"/>
          <w:sz w:val="20"/>
          <w:szCs w:val="20"/>
          <w:lang w:val="id-ID"/>
        </w:rPr>
        <w:t>al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-Baqarah, </w:t>
      </w:r>
      <w:proofErr w:type="spellStart"/>
      <w:r w:rsidRPr="00AA26CE">
        <w:rPr>
          <w:color w:val="auto"/>
          <w:sz w:val="20"/>
          <w:szCs w:val="20"/>
          <w:lang w:val="id-ID"/>
        </w:rPr>
        <w:t>Āli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 ‘</w:t>
      </w:r>
      <w:proofErr w:type="spellStart"/>
      <w:r w:rsidRPr="00AA26CE">
        <w:rPr>
          <w:color w:val="auto"/>
          <w:sz w:val="20"/>
          <w:szCs w:val="20"/>
          <w:lang w:val="id-ID"/>
        </w:rPr>
        <w:t>Imrān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, </w:t>
      </w:r>
      <w:proofErr w:type="spellStart"/>
      <w:r w:rsidRPr="00AA26CE">
        <w:rPr>
          <w:color w:val="auto"/>
          <w:sz w:val="20"/>
          <w:szCs w:val="20"/>
          <w:lang w:val="id-ID"/>
        </w:rPr>
        <w:t>al-Mā’idah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, </w:t>
      </w:r>
      <w:proofErr w:type="spellStart"/>
      <w:r w:rsidRPr="00AA26CE">
        <w:rPr>
          <w:color w:val="auto"/>
          <w:sz w:val="20"/>
          <w:szCs w:val="20"/>
          <w:lang w:val="id-ID"/>
        </w:rPr>
        <w:t>an-Nisā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’, </w:t>
      </w:r>
      <w:proofErr w:type="spellStart"/>
      <w:r w:rsidRPr="00AA26CE">
        <w:rPr>
          <w:color w:val="auto"/>
          <w:sz w:val="20"/>
          <w:szCs w:val="20"/>
          <w:lang w:val="id-ID"/>
        </w:rPr>
        <w:t>al-A‘rāf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, </w:t>
      </w:r>
      <w:proofErr w:type="spellStart"/>
      <w:r w:rsidRPr="00AA26CE">
        <w:rPr>
          <w:color w:val="auto"/>
          <w:sz w:val="20"/>
          <w:szCs w:val="20"/>
          <w:lang w:val="id-ID"/>
        </w:rPr>
        <w:t>al-An‘ām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, dan </w:t>
      </w:r>
      <w:proofErr w:type="spellStart"/>
      <w:r w:rsidRPr="00AA26CE">
        <w:rPr>
          <w:color w:val="auto"/>
          <w:sz w:val="20"/>
          <w:szCs w:val="20"/>
          <w:lang w:val="id-ID"/>
        </w:rPr>
        <w:t>al-Anfāl</w:t>
      </w:r>
      <w:proofErr w:type="spellEnd"/>
      <w:r w:rsidRPr="00AA26CE">
        <w:rPr>
          <w:color w:val="auto"/>
          <w:sz w:val="20"/>
          <w:szCs w:val="20"/>
          <w:lang w:val="id-ID"/>
        </w:rPr>
        <w:t xml:space="preserve"> yang digabung dengan </w:t>
      </w:r>
      <w:proofErr w:type="spellStart"/>
      <w:r w:rsidRPr="00AA26CE">
        <w:rPr>
          <w:color w:val="auto"/>
          <w:sz w:val="20"/>
          <w:szCs w:val="20"/>
          <w:lang w:val="id-ID"/>
        </w:rPr>
        <w:t>at</w:t>
      </w:r>
      <w:proofErr w:type="spellEnd"/>
      <w:r w:rsidRPr="00AA26CE">
        <w:rPr>
          <w:color w:val="auto"/>
          <w:sz w:val="20"/>
          <w:szCs w:val="20"/>
          <w:lang w:val="id-ID"/>
        </w:rPr>
        <w:t>-Taubah.</w:t>
      </w:r>
    </w:p>
  </w:footnote>
  <w:footnote w:id="18">
    <w:p w14:paraId="200E2DA5" w14:textId="3C5BA6E7" w:rsidR="00221C9A" w:rsidRPr="00AA26CE" w:rsidRDefault="00221C9A" w:rsidP="00AC38E6">
      <w:pPr>
        <w:pStyle w:val="FootnoteText"/>
        <w:ind w:firstLine="284"/>
        <w:rPr>
          <w:rFonts w:ascii="Brill" w:hAnsi="Brill"/>
        </w:rPr>
      </w:pPr>
      <w:r w:rsidRPr="00AA26CE">
        <w:rPr>
          <w:rStyle w:val="FootnoteReference"/>
          <w:rFonts w:ascii="Brill" w:hAnsi="Brill"/>
        </w:rPr>
        <w:footnoteRef/>
      </w:r>
      <w:r w:rsidRPr="00AA26CE">
        <w:rPr>
          <w:rFonts w:ascii="Brill" w:hAnsi="Brill"/>
          <w:vertAlign w:val="superscript"/>
        </w:rPr>
        <w:t>)</w:t>
      </w:r>
      <w:r w:rsidRPr="00AA26CE">
        <w:rPr>
          <w:rFonts w:ascii="Brill" w:hAnsi="Brill"/>
        </w:rPr>
        <w:t xml:space="preserve"> </w:t>
      </w:r>
      <w:r w:rsidRPr="00AA26CE">
        <w:rPr>
          <w:rFonts w:ascii="Brill" w:hAnsi="Brill" w:cs="Brill"/>
        </w:rPr>
        <w:t>Mereka adalah orang-orang yang menerima sebagian isi Kitab dan menolak sebagian yang lain.</w:t>
      </w:r>
    </w:p>
  </w:footnote>
  <w:footnote w:id="19">
    <w:p w14:paraId="14745BD5" w14:textId="483F5D13" w:rsidR="00221C9A" w:rsidRPr="00221C9A" w:rsidRDefault="00221C9A" w:rsidP="00AC38E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AA26CE">
        <w:rPr>
          <w:rStyle w:val="FootnoteReference"/>
          <w:color w:val="auto"/>
          <w:sz w:val="20"/>
          <w:szCs w:val="20"/>
          <w:lang w:val="id-ID"/>
        </w:rPr>
        <w:footnoteRef/>
      </w:r>
      <w:r w:rsidRPr="00AA26CE">
        <w:rPr>
          <w:color w:val="auto"/>
          <w:sz w:val="20"/>
          <w:szCs w:val="20"/>
          <w:vertAlign w:val="superscript"/>
          <w:lang w:val="id-ID"/>
        </w:rPr>
        <w:t>)</w:t>
      </w:r>
      <w:r w:rsidRPr="00AA26CE">
        <w:rPr>
          <w:color w:val="auto"/>
          <w:sz w:val="20"/>
          <w:szCs w:val="20"/>
          <w:lang w:val="id-ID"/>
        </w:rPr>
        <w:t xml:space="preserve"> Mereka adalah orang Yahudi dan Nasrani yang memilah-milah Al-Qur’an. Ada bagian yang mereka percayai dan ada pula bagian yang mereka </w:t>
      </w:r>
      <w:proofErr w:type="spellStart"/>
      <w:r w:rsidRPr="00AA26CE">
        <w:rPr>
          <w:color w:val="auto"/>
          <w:sz w:val="20"/>
          <w:szCs w:val="20"/>
          <w:lang w:val="id-ID"/>
        </w:rPr>
        <w:t>ingkari</w:t>
      </w:r>
      <w:proofErr w:type="spellEnd"/>
      <w:r w:rsidRPr="00AA26CE">
        <w:rPr>
          <w:color w:val="auto"/>
          <w:sz w:val="20"/>
          <w:szCs w:val="20"/>
          <w:lang w:val="id-ID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96B"/>
    <w:multiLevelType w:val="hybridMultilevel"/>
    <w:tmpl w:val="A65CA120"/>
    <w:lvl w:ilvl="0" w:tplc="AAF02E8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123C"/>
    <w:multiLevelType w:val="hybridMultilevel"/>
    <w:tmpl w:val="63B8EF88"/>
    <w:lvl w:ilvl="0" w:tplc="AAF02E8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23321"/>
    <w:multiLevelType w:val="hybridMultilevel"/>
    <w:tmpl w:val="6C94D73C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17BFE"/>
    <w:multiLevelType w:val="hybridMultilevel"/>
    <w:tmpl w:val="70D28522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C20BA"/>
    <w:multiLevelType w:val="hybridMultilevel"/>
    <w:tmpl w:val="695441EA"/>
    <w:lvl w:ilvl="0" w:tplc="2B8044F6">
      <w:start w:val="1"/>
      <w:numFmt w:val="decimal"/>
      <w:lvlText w:val="%1."/>
      <w:lvlJc w:val="left"/>
      <w:pPr>
        <w:ind w:left="780" w:hanging="42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31CBA"/>
    <w:multiLevelType w:val="hybridMultilevel"/>
    <w:tmpl w:val="A94EB2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322E"/>
    <w:multiLevelType w:val="hybridMultilevel"/>
    <w:tmpl w:val="A11E6DAA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D294B"/>
    <w:multiLevelType w:val="hybridMultilevel"/>
    <w:tmpl w:val="C4907F6A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27692"/>
    <w:multiLevelType w:val="hybridMultilevel"/>
    <w:tmpl w:val="3326B6B0"/>
    <w:lvl w:ilvl="0" w:tplc="2B8044F6">
      <w:start w:val="1"/>
      <w:numFmt w:val="decimal"/>
      <w:lvlText w:val="%1."/>
      <w:lvlJc w:val="left"/>
      <w:pPr>
        <w:ind w:left="780" w:hanging="42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E5ACE"/>
    <w:multiLevelType w:val="hybridMultilevel"/>
    <w:tmpl w:val="964C83D6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2105"/>
    <w:multiLevelType w:val="hybridMultilevel"/>
    <w:tmpl w:val="FB241B12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C0BF5"/>
    <w:multiLevelType w:val="hybridMultilevel"/>
    <w:tmpl w:val="ADEEF712"/>
    <w:lvl w:ilvl="0" w:tplc="2B8044F6">
      <w:start w:val="1"/>
      <w:numFmt w:val="decimal"/>
      <w:lvlText w:val="%1."/>
      <w:lvlJc w:val="left"/>
      <w:pPr>
        <w:ind w:left="780" w:hanging="42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D3C64"/>
    <w:multiLevelType w:val="hybridMultilevel"/>
    <w:tmpl w:val="F0FE036E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453B5"/>
    <w:multiLevelType w:val="hybridMultilevel"/>
    <w:tmpl w:val="2AF6A588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D0B6A"/>
    <w:multiLevelType w:val="hybridMultilevel"/>
    <w:tmpl w:val="314CA3E4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B2FAD"/>
    <w:multiLevelType w:val="hybridMultilevel"/>
    <w:tmpl w:val="8760057A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41873"/>
    <w:multiLevelType w:val="hybridMultilevel"/>
    <w:tmpl w:val="70A83C98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F2F5E"/>
    <w:multiLevelType w:val="hybridMultilevel"/>
    <w:tmpl w:val="BC6049DC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05586"/>
    <w:multiLevelType w:val="hybridMultilevel"/>
    <w:tmpl w:val="90F0DA20"/>
    <w:lvl w:ilvl="0" w:tplc="AAF02E8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055E5"/>
    <w:multiLevelType w:val="hybridMultilevel"/>
    <w:tmpl w:val="E05E2342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7071A"/>
    <w:multiLevelType w:val="hybridMultilevel"/>
    <w:tmpl w:val="5E7C3038"/>
    <w:lvl w:ilvl="0" w:tplc="AAF02E8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125A5"/>
    <w:multiLevelType w:val="hybridMultilevel"/>
    <w:tmpl w:val="C738335C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059DD"/>
    <w:multiLevelType w:val="hybridMultilevel"/>
    <w:tmpl w:val="96408ADA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134D0"/>
    <w:multiLevelType w:val="hybridMultilevel"/>
    <w:tmpl w:val="912486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15DEA"/>
    <w:multiLevelType w:val="hybridMultilevel"/>
    <w:tmpl w:val="43DEFA12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D55C1"/>
    <w:multiLevelType w:val="hybridMultilevel"/>
    <w:tmpl w:val="37D8CD5C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A3675"/>
    <w:multiLevelType w:val="hybridMultilevel"/>
    <w:tmpl w:val="DF845570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75433"/>
    <w:multiLevelType w:val="hybridMultilevel"/>
    <w:tmpl w:val="E26CCF14"/>
    <w:lvl w:ilvl="0" w:tplc="2B8044F6">
      <w:start w:val="1"/>
      <w:numFmt w:val="decimal"/>
      <w:lvlText w:val="%1."/>
      <w:lvlJc w:val="left"/>
      <w:pPr>
        <w:ind w:left="780" w:hanging="42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403C2"/>
    <w:multiLevelType w:val="hybridMultilevel"/>
    <w:tmpl w:val="B0960A6E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16888"/>
    <w:multiLevelType w:val="hybridMultilevel"/>
    <w:tmpl w:val="0E7E4E90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77ACC"/>
    <w:multiLevelType w:val="hybridMultilevel"/>
    <w:tmpl w:val="66286350"/>
    <w:lvl w:ilvl="0" w:tplc="AAF02E8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87C54"/>
    <w:multiLevelType w:val="hybridMultilevel"/>
    <w:tmpl w:val="469C5D10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69693">
    <w:abstractNumId w:val="31"/>
  </w:num>
  <w:num w:numId="2" w16cid:durableId="415513468">
    <w:abstractNumId w:val="23"/>
  </w:num>
  <w:num w:numId="3" w16cid:durableId="1950507788">
    <w:abstractNumId w:val="3"/>
  </w:num>
  <w:num w:numId="4" w16cid:durableId="420416226">
    <w:abstractNumId w:val="6"/>
  </w:num>
  <w:num w:numId="5" w16cid:durableId="1254320937">
    <w:abstractNumId w:val="9"/>
  </w:num>
  <w:num w:numId="6" w16cid:durableId="2116703433">
    <w:abstractNumId w:val="16"/>
  </w:num>
  <w:num w:numId="7" w16cid:durableId="1429425455">
    <w:abstractNumId w:val="22"/>
  </w:num>
  <w:num w:numId="8" w16cid:durableId="1131558382">
    <w:abstractNumId w:val="24"/>
  </w:num>
  <w:num w:numId="9" w16cid:durableId="1822651912">
    <w:abstractNumId w:val="25"/>
  </w:num>
  <w:num w:numId="10" w16cid:durableId="1610044016">
    <w:abstractNumId w:val="15"/>
  </w:num>
  <w:num w:numId="11" w16cid:durableId="1166898161">
    <w:abstractNumId w:val="7"/>
  </w:num>
  <w:num w:numId="12" w16cid:durableId="891774144">
    <w:abstractNumId w:val="12"/>
  </w:num>
  <w:num w:numId="13" w16cid:durableId="1363439875">
    <w:abstractNumId w:val="26"/>
  </w:num>
  <w:num w:numId="14" w16cid:durableId="20402890">
    <w:abstractNumId w:val="28"/>
  </w:num>
  <w:num w:numId="15" w16cid:durableId="372272653">
    <w:abstractNumId w:val="10"/>
  </w:num>
  <w:num w:numId="16" w16cid:durableId="1702122548">
    <w:abstractNumId w:val="2"/>
  </w:num>
  <w:num w:numId="17" w16cid:durableId="1466240452">
    <w:abstractNumId w:val="29"/>
  </w:num>
  <w:num w:numId="18" w16cid:durableId="793134678">
    <w:abstractNumId w:val="14"/>
  </w:num>
  <w:num w:numId="19" w16cid:durableId="1785417405">
    <w:abstractNumId w:val="17"/>
  </w:num>
  <w:num w:numId="20" w16cid:durableId="1303463779">
    <w:abstractNumId w:val="19"/>
  </w:num>
  <w:num w:numId="21" w16cid:durableId="617563457">
    <w:abstractNumId w:val="21"/>
  </w:num>
  <w:num w:numId="22" w16cid:durableId="2005013674">
    <w:abstractNumId w:val="13"/>
  </w:num>
  <w:num w:numId="23" w16cid:durableId="1930963797">
    <w:abstractNumId w:val="5"/>
  </w:num>
  <w:num w:numId="24" w16cid:durableId="130252263">
    <w:abstractNumId w:val="4"/>
  </w:num>
  <w:num w:numId="25" w16cid:durableId="1563174690">
    <w:abstractNumId w:val="1"/>
  </w:num>
  <w:num w:numId="26" w16cid:durableId="2028941502">
    <w:abstractNumId w:val="30"/>
  </w:num>
  <w:num w:numId="27" w16cid:durableId="84110827">
    <w:abstractNumId w:val="18"/>
  </w:num>
  <w:num w:numId="28" w16cid:durableId="70858124">
    <w:abstractNumId w:val="0"/>
  </w:num>
  <w:num w:numId="29" w16cid:durableId="1429694663">
    <w:abstractNumId w:val="20"/>
  </w:num>
  <w:num w:numId="30" w16cid:durableId="392626411">
    <w:abstractNumId w:val="8"/>
  </w:num>
  <w:num w:numId="31" w16cid:durableId="1808936969">
    <w:abstractNumId w:val="27"/>
  </w:num>
  <w:num w:numId="32" w16cid:durableId="191577119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Start w:val="39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35727"/>
    <w:rsid w:val="00050C26"/>
    <w:rsid w:val="000604A5"/>
    <w:rsid w:val="00080CB7"/>
    <w:rsid w:val="00087AD8"/>
    <w:rsid w:val="000C541F"/>
    <w:rsid w:val="000D6390"/>
    <w:rsid w:val="00116A5E"/>
    <w:rsid w:val="00123130"/>
    <w:rsid w:val="001453A1"/>
    <w:rsid w:val="001B25DB"/>
    <w:rsid w:val="001E0D74"/>
    <w:rsid w:val="00221C9A"/>
    <w:rsid w:val="00245901"/>
    <w:rsid w:val="0027391F"/>
    <w:rsid w:val="002B1480"/>
    <w:rsid w:val="002D08DC"/>
    <w:rsid w:val="0031515E"/>
    <w:rsid w:val="00315E30"/>
    <w:rsid w:val="00350CEE"/>
    <w:rsid w:val="0035276F"/>
    <w:rsid w:val="004115D5"/>
    <w:rsid w:val="004170C9"/>
    <w:rsid w:val="00433674"/>
    <w:rsid w:val="004704CB"/>
    <w:rsid w:val="004947B1"/>
    <w:rsid w:val="00505AB3"/>
    <w:rsid w:val="00574171"/>
    <w:rsid w:val="005E34A2"/>
    <w:rsid w:val="0060422D"/>
    <w:rsid w:val="006073A5"/>
    <w:rsid w:val="00622874"/>
    <w:rsid w:val="006A24AF"/>
    <w:rsid w:val="006A3EC9"/>
    <w:rsid w:val="006B1E37"/>
    <w:rsid w:val="006B7517"/>
    <w:rsid w:val="0073027B"/>
    <w:rsid w:val="00742A53"/>
    <w:rsid w:val="00787F0D"/>
    <w:rsid w:val="007924D6"/>
    <w:rsid w:val="007B4759"/>
    <w:rsid w:val="007D04A8"/>
    <w:rsid w:val="00851759"/>
    <w:rsid w:val="00866F73"/>
    <w:rsid w:val="008E6B2C"/>
    <w:rsid w:val="00910E64"/>
    <w:rsid w:val="00932F3B"/>
    <w:rsid w:val="00933018"/>
    <w:rsid w:val="00986511"/>
    <w:rsid w:val="00986620"/>
    <w:rsid w:val="009C2259"/>
    <w:rsid w:val="00A01131"/>
    <w:rsid w:val="00A0209F"/>
    <w:rsid w:val="00A175F8"/>
    <w:rsid w:val="00A6059B"/>
    <w:rsid w:val="00A60DD6"/>
    <w:rsid w:val="00A62056"/>
    <w:rsid w:val="00AA26CE"/>
    <w:rsid w:val="00AB2058"/>
    <w:rsid w:val="00AC38E6"/>
    <w:rsid w:val="00AF3C3F"/>
    <w:rsid w:val="00B21C83"/>
    <w:rsid w:val="00BB3430"/>
    <w:rsid w:val="00C37570"/>
    <w:rsid w:val="00C46E4F"/>
    <w:rsid w:val="00CB0433"/>
    <w:rsid w:val="00CD162D"/>
    <w:rsid w:val="00CD2518"/>
    <w:rsid w:val="00CE31E9"/>
    <w:rsid w:val="00CF72C5"/>
    <w:rsid w:val="00D1197C"/>
    <w:rsid w:val="00D270F5"/>
    <w:rsid w:val="00D45D32"/>
    <w:rsid w:val="00D80D1B"/>
    <w:rsid w:val="00DE3458"/>
    <w:rsid w:val="00DF5423"/>
    <w:rsid w:val="00E551F4"/>
    <w:rsid w:val="00EA5B19"/>
    <w:rsid w:val="00F674E2"/>
    <w:rsid w:val="00F751B3"/>
    <w:rsid w:val="00F808E8"/>
    <w:rsid w:val="00F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3">
    <w:name w:val="isi1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-10">
    <w:name w:val="isi13.5 03 (-10)"/>
    <w:basedOn w:val="Normal"/>
    <w:uiPriority w:val="99"/>
    <w:rsid w:val="00F808E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">
    <w:name w:val="ISI"/>
    <w:basedOn w:val="Normal"/>
    <w:uiPriority w:val="99"/>
    <w:rsid w:val="00505AB3"/>
    <w:pPr>
      <w:tabs>
        <w:tab w:val="left" w:pos="340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-10">
    <w:name w:val="isi13 03 (-10)"/>
    <w:basedOn w:val="Normal"/>
    <w:uiPriority w:val="99"/>
    <w:rsid w:val="00505AB3"/>
    <w:pPr>
      <w:tabs>
        <w:tab w:val="left" w:pos="283"/>
      </w:tabs>
      <w:suppressAutoHyphens/>
      <w:autoSpaceDE w:val="0"/>
      <w:autoSpaceDN w:val="0"/>
      <w:adjustRightInd w:val="0"/>
      <w:spacing w:after="170" w:line="266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">
    <w:name w:val="isi 11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113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0">
    <w:name w:val="isi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101">
    <w:name w:val="isi 11 0.1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Bodytext">
    <w:name w:val="Bodytext"/>
    <w:basedOn w:val="Normal"/>
    <w:uiPriority w:val="99"/>
    <w:rsid w:val="004115D5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character" w:customStyle="1" w:styleId="isiterjemah2020">
    <w:name w:val="isi (terjemah2020)"/>
    <w:uiPriority w:val="99"/>
    <w:rsid w:val="004115D5"/>
    <w:rPr>
      <w:rFonts w:ascii="Brill" w:hAnsi="Brill" w:cs="Brill"/>
      <w:spacing w:val="0"/>
      <w:sz w:val="22"/>
      <w:szCs w:val="22"/>
    </w:rPr>
  </w:style>
  <w:style w:type="character" w:customStyle="1" w:styleId="subjudul0">
    <w:name w:val="subjudul"/>
    <w:uiPriority w:val="99"/>
    <w:rsid w:val="004115D5"/>
    <w:rPr>
      <w:rFonts w:ascii="Brill" w:hAnsi="Brill" w:cs="Brill"/>
      <w:b/>
      <w:bCs/>
      <w:color w:val="00FF00"/>
      <w:sz w:val="22"/>
      <w:szCs w:val="22"/>
    </w:rPr>
  </w:style>
  <w:style w:type="character" w:customStyle="1" w:styleId="footnote0">
    <w:name w:val="footnote"/>
    <w:basedOn w:val="isiterjemah2020"/>
    <w:uiPriority w:val="99"/>
    <w:rsid w:val="00EA5B19"/>
    <w:rPr>
      <w:rFonts w:ascii="Brill" w:hAnsi="Brill" w:cs="Brill"/>
      <w:spacing w:val="0"/>
      <w:w w:val="99"/>
      <w:sz w:val="16"/>
      <w:szCs w:val="16"/>
    </w:rPr>
  </w:style>
  <w:style w:type="character" w:customStyle="1" w:styleId="Teksterjemah">
    <w:name w:val="Teks terjemah"/>
    <w:uiPriority w:val="99"/>
    <w:rsid w:val="00A62056"/>
    <w:rPr>
      <w:rFonts w:ascii="Brill" w:hAnsi="Brill" w:cs="Brill"/>
      <w:spacing w:val="0"/>
      <w:w w:val="100"/>
      <w:sz w:val="22"/>
      <w:szCs w:val="22"/>
    </w:rPr>
  </w:style>
  <w:style w:type="character" w:customStyle="1" w:styleId="Footnote1">
    <w:name w:val="Footnote1"/>
    <w:uiPriority w:val="99"/>
    <w:rsid w:val="00574171"/>
    <w:rPr>
      <w:rFonts w:ascii="Brill" w:hAnsi="Brill" w:cs="Brill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CA37-E48C-45C6-8B82-7A7ECD6C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11</cp:revision>
  <dcterms:created xsi:type="dcterms:W3CDTF">2020-12-28T04:27:00Z</dcterms:created>
  <dcterms:modified xsi:type="dcterms:W3CDTF">2022-10-31T05:25:00Z</dcterms:modified>
</cp:coreProperties>
</file>