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02C52" w14:textId="77777777" w:rsidR="009E13B1" w:rsidRPr="004874E3" w:rsidRDefault="006A24AF" w:rsidP="006A24AF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b/>
          <w:bCs/>
          <w:sz w:val="24"/>
          <w:szCs w:val="24"/>
        </w:rPr>
      </w:pPr>
      <w:r w:rsidRPr="004874E3">
        <w:rPr>
          <w:rFonts w:ascii="Brill" w:hAnsi="Brill" w:cs="Lato Black"/>
          <w:b/>
          <w:bCs/>
          <w:sz w:val="24"/>
          <w:szCs w:val="24"/>
        </w:rPr>
        <w:t>YĀSĪN</w:t>
      </w:r>
    </w:p>
    <w:p w14:paraId="4E421172" w14:textId="1056EDDF" w:rsidR="006A24AF" w:rsidRPr="004874E3" w:rsidRDefault="006A24AF" w:rsidP="006A24AF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sz w:val="24"/>
          <w:szCs w:val="24"/>
        </w:rPr>
      </w:pPr>
      <w:r w:rsidRPr="004874E3">
        <w:rPr>
          <w:rFonts w:ascii="Brill" w:hAnsi="Brill" w:cs="Lato Black"/>
          <w:sz w:val="24"/>
          <w:szCs w:val="24"/>
        </w:rPr>
        <w:t>(YASIN)</w:t>
      </w:r>
    </w:p>
    <w:p w14:paraId="57A41D73" w14:textId="77777777" w:rsidR="006A24AF" w:rsidRPr="004874E3" w:rsidRDefault="006A24AF" w:rsidP="006A24AF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</w:rPr>
      </w:pPr>
      <w:r w:rsidRPr="004874E3">
        <w:rPr>
          <w:rFonts w:ascii="Brill" w:hAnsi="Brill" w:cs="Lato SemiBold"/>
          <w:sz w:val="24"/>
          <w:szCs w:val="24"/>
        </w:rPr>
        <w:t>Makkiyyah</w:t>
      </w:r>
    </w:p>
    <w:p w14:paraId="429D2CC8" w14:textId="640B65A2" w:rsidR="00505AB3" w:rsidRPr="004874E3" w:rsidRDefault="006A24AF" w:rsidP="006A24AF">
      <w:pPr>
        <w:spacing w:after="0" w:line="240" w:lineRule="auto"/>
        <w:rPr>
          <w:rFonts w:ascii="Brill" w:hAnsi="Brill" w:cs="Lato SemiBold"/>
          <w:sz w:val="24"/>
          <w:szCs w:val="24"/>
        </w:rPr>
      </w:pPr>
      <w:r w:rsidRPr="004874E3">
        <w:rPr>
          <w:rFonts w:ascii="Brill" w:hAnsi="Brill" w:cs="Lato SemiBold"/>
          <w:sz w:val="24"/>
          <w:szCs w:val="24"/>
        </w:rPr>
        <w:t>Surah ke-36: 83 ayat</w:t>
      </w:r>
    </w:p>
    <w:p w14:paraId="2446E83F" w14:textId="4F487E0C" w:rsidR="006A24AF" w:rsidRPr="004874E3" w:rsidRDefault="006A24AF" w:rsidP="006A24AF">
      <w:pPr>
        <w:spacing w:after="0" w:line="240" w:lineRule="auto"/>
        <w:rPr>
          <w:rFonts w:ascii="Brill" w:hAnsi="Brill" w:cs="Lato SemiBold"/>
          <w:sz w:val="24"/>
          <w:szCs w:val="24"/>
        </w:rPr>
      </w:pPr>
    </w:p>
    <w:p w14:paraId="5902A977" w14:textId="77777777" w:rsidR="006A24AF" w:rsidRPr="004874E3" w:rsidRDefault="006A24AF" w:rsidP="006A24AF">
      <w:pPr>
        <w:tabs>
          <w:tab w:val="left" w:pos="283"/>
        </w:tabs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Dengan nama Allah Yang Maha Pengasih lagi Maha Penyayang</w:t>
      </w:r>
    </w:p>
    <w:p w14:paraId="562C1904" w14:textId="77777777" w:rsidR="006A24AF" w:rsidRPr="004874E3" w:rsidRDefault="006A24AF" w:rsidP="006A24AF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4874E3">
        <w:rPr>
          <w:rFonts w:ascii="Brill" w:hAnsi="Brill" w:cs="Brill"/>
          <w:b/>
          <w:bCs/>
          <w:sz w:val="24"/>
          <w:szCs w:val="24"/>
        </w:rPr>
        <w:t xml:space="preserve">Al-Qur’an dan Kerasulan Nabi Muhammad </w:t>
      </w:r>
    </w:p>
    <w:p w14:paraId="74C87FAC" w14:textId="31BD727B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i/>
          <w:iCs/>
          <w:sz w:val="24"/>
          <w:szCs w:val="24"/>
        </w:rPr>
      </w:pPr>
      <w:r w:rsidRPr="004874E3">
        <w:rPr>
          <w:rFonts w:ascii="Brill" w:hAnsi="Brill" w:cs="Brill"/>
          <w:i/>
          <w:iCs/>
          <w:sz w:val="24"/>
          <w:szCs w:val="24"/>
        </w:rPr>
        <w:t xml:space="preserve">Yā Sīn. </w:t>
      </w:r>
    </w:p>
    <w:p w14:paraId="4AD6E5CA" w14:textId="53A0AB6C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Demi Al-Qur’an yang penuh hikmah,</w:t>
      </w:r>
    </w:p>
    <w:p w14:paraId="313A5D69" w14:textId="5C4DF645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sesungguhnya engkau (Nabi Muhammad) benar-benar salah seorang dari rasul-rasul</w:t>
      </w:r>
    </w:p>
    <w:p w14:paraId="271E559F" w14:textId="2E6DEE7B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(yang berada) di atas jalan yang lurus,</w:t>
      </w:r>
    </w:p>
    <w:p w14:paraId="51C76B62" w14:textId="6C809168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(sebagai wahyu) yang diturunkan oleh (Allah) Yang Maha</w:t>
      </w:r>
      <w:r w:rsidR="001B19E6">
        <w:rPr>
          <w:rFonts w:ascii="Brill" w:hAnsi="Brill" w:cs="Brill"/>
          <w:sz w:val="24"/>
          <w:szCs w:val="24"/>
          <w:lang w:val="en-US"/>
        </w:rPr>
        <w:t xml:space="preserve"> </w:t>
      </w:r>
      <w:r w:rsidR="001B19E6" w:rsidRPr="004874E3">
        <w:rPr>
          <w:rFonts w:ascii="Brill" w:hAnsi="Brill" w:cs="Brill"/>
          <w:sz w:val="24"/>
          <w:szCs w:val="24"/>
        </w:rPr>
        <w:t xml:space="preserve">Perkasa </w:t>
      </w:r>
      <w:r w:rsidRPr="004874E3">
        <w:rPr>
          <w:rFonts w:ascii="Brill" w:hAnsi="Brill" w:cs="Brill"/>
          <w:sz w:val="24"/>
          <w:szCs w:val="24"/>
        </w:rPr>
        <w:t>lagi Maha Penyayang,</w:t>
      </w:r>
    </w:p>
    <w:p w14:paraId="6A6F7866" w14:textId="35FF7F4C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agar engkau (Nabi Muhammad) memberi peringatan kepada suatu kaum yang nenek moyang mereka belum pernah diberi peringatan, sehingga mereka lalai.</w:t>
      </w:r>
    </w:p>
    <w:p w14:paraId="516ACD2D" w14:textId="77777777" w:rsidR="006A24AF" w:rsidRPr="004874E3" w:rsidRDefault="006A24AF" w:rsidP="006A24AF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4874E3">
        <w:rPr>
          <w:rFonts w:ascii="Brill" w:hAnsi="Brill" w:cs="Brill"/>
          <w:b/>
          <w:bCs/>
          <w:sz w:val="24"/>
          <w:szCs w:val="24"/>
        </w:rPr>
        <w:t xml:space="preserve">Azab Allah bagi Orang yang Mengabaikan Peringatannya </w:t>
      </w:r>
    </w:p>
    <w:p w14:paraId="094E1550" w14:textId="0D476996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Sungguh, benar-benar berlaku perkataan (ketetapan takdir) terhadap kebanyakan mereka, maka mereka tidak akan beriman.</w:t>
      </w:r>
    </w:p>
    <w:p w14:paraId="13944900" w14:textId="77E14A25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Sesungguhnya Kami telah memasang belenggu di leher mereka, lalu (tangan mereka yang terbelenggu diangkat) ke dagu, karena itu mereka tertengadah.</w:t>
      </w:r>
    </w:p>
    <w:p w14:paraId="3AC13B8C" w14:textId="4B309CD9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Kami memasang penghalang di hadapan mereka dan di belakang mereka, sehingga Kami menutupi (pandangan) mereka. Mereka pun tidak dapat melihat.</w:t>
      </w:r>
    </w:p>
    <w:p w14:paraId="22164CB1" w14:textId="475277DA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Sama saja bagi mereka, apakah engkau (Nabi Muhammad) memberi peringatan kepada mereka atau tidak. Mereka (tetap) tidak akan beriman.</w:t>
      </w:r>
    </w:p>
    <w:p w14:paraId="4C88EC2E" w14:textId="77777777" w:rsidR="006A24AF" w:rsidRPr="004874E3" w:rsidRDefault="006A24AF" w:rsidP="006A24AF">
      <w:pPr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4874E3">
        <w:rPr>
          <w:rFonts w:ascii="Brill" w:hAnsi="Brill" w:cs="Brill"/>
          <w:b/>
          <w:bCs/>
          <w:sz w:val="24"/>
          <w:szCs w:val="24"/>
        </w:rPr>
        <w:t xml:space="preserve">Peringatan hanya Berguna bagi Orang yang Takut kepada Allah </w:t>
      </w:r>
    </w:p>
    <w:p w14:paraId="3BD97E4C" w14:textId="35216E91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Sesungguhnya engkau (Nabi Muhammad) hanya (bisa) memberi peringatan kepada orang-orang yang mau mengikutinya</w:t>
      </w:r>
      <w:r w:rsidRPr="004874E3">
        <w:rPr>
          <w:rStyle w:val="FootnoteReference"/>
          <w:rFonts w:ascii="Brill" w:hAnsi="Brill" w:cs="Brill"/>
          <w:sz w:val="24"/>
          <w:szCs w:val="24"/>
        </w:rPr>
        <w:footnoteReference w:id="1"/>
      </w:r>
      <w:r w:rsidRPr="004874E3">
        <w:rPr>
          <w:rFonts w:ascii="Brill" w:hAnsi="Brill" w:cs="Brill"/>
          <w:sz w:val="24"/>
          <w:szCs w:val="24"/>
          <w:vertAlign w:val="superscript"/>
        </w:rPr>
        <w:t>)</w:t>
      </w:r>
      <w:r w:rsidRPr="004874E3">
        <w:rPr>
          <w:rFonts w:ascii="Brill" w:hAnsi="Brill" w:cs="Brill"/>
          <w:sz w:val="24"/>
          <w:szCs w:val="24"/>
        </w:rPr>
        <w:t xml:space="preserve"> dan yang takut kepada Tuhan Yang Maha Pengasih tanpa melihat-Nya. Berilah mereka kabar gembira dengan ampunan dan pahala yang mulia.</w:t>
      </w:r>
    </w:p>
    <w:p w14:paraId="2B185EF0" w14:textId="6180CEDB" w:rsidR="006A24AF" w:rsidRPr="004874E3" w:rsidRDefault="006A24AF" w:rsidP="006A24AF">
      <w:pPr>
        <w:pStyle w:val="ListParagraph"/>
        <w:numPr>
          <w:ilvl w:val="0"/>
          <w:numId w:val="21"/>
        </w:numPr>
        <w:spacing w:after="0" w:line="240" w:lineRule="auto"/>
        <w:ind w:left="284" w:hanging="284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Sesungguhnya Kamilah yang menghidupkan orang-orang yang mati dan Kami (pulalah) yang mencatat apa yang telah mereka kerjakan dan bekas-bekas yang mereka (tinggalkan). Segala sesuatu Kami kumpulkan dalam kitab induk yang nyata (Lauh</w:t>
      </w:r>
      <w:r w:rsidR="00D41A33">
        <w:rPr>
          <w:rFonts w:ascii="Brill" w:hAnsi="Brill" w:cs="Brill"/>
          <w:sz w:val="24"/>
          <w:szCs w:val="24"/>
          <w:lang w:val="en-US"/>
        </w:rPr>
        <w:t>ulm</w:t>
      </w:r>
      <w:r w:rsidRPr="004874E3">
        <w:rPr>
          <w:rFonts w:ascii="Brill" w:hAnsi="Brill" w:cs="Brill"/>
          <w:sz w:val="24"/>
          <w:szCs w:val="24"/>
        </w:rPr>
        <w:t>ahfuz).</w:t>
      </w:r>
    </w:p>
    <w:p w14:paraId="140AF4AA" w14:textId="77777777" w:rsidR="006A24AF" w:rsidRPr="004874E3" w:rsidRDefault="006A24AF" w:rsidP="006A24AF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4874E3">
        <w:rPr>
          <w:rFonts w:ascii="Brill" w:hAnsi="Brill" w:cs="Brill"/>
          <w:b/>
          <w:bCs/>
          <w:sz w:val="24"/>
          <w:szCs w:val="24"/>
        </w:rPr>
        <w:t xml:space="preserve">Kisah </w:t>
      </w:r>
      <w:r w:rsidRPr="004874E3">
        <w:rPr>
          <w:rFonts w:ascii="Brill" w:hAnsi="Brill" w:cs="Brill"/>
          <w:b/>
          <w:bCs/>
          <w:i/>
          <w:iCs/>
          <w:sz w:val="24"/>
          <w:szCs w:val="24"/>
        </w:rPr>
        <w:t>Aṣhābul Qaryah</w:t>
      </w:r>
      <w:r w:rsidRPr="004874E3">
        <w:rPr>
          <w:rFonts w:ascii="Brill" w:hAnsi="Brill" w:cs="Brill"/>
          <w:b/>
          <w:bCs/>
          <w:sz w:val="24"/>
          <w:szCs w:val="24"/>
        </w:rPr>
        <w:t xml:space="preserve"> </w:t>
      </w:r>
    </w:p>
    <w:p w14:paraId="0358EC23" w14:textId="44275BE9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Buatlah suatu perumpamaan bagi mereka (kaum kafir Makkah), yaitu penduduk suatu negeri, ketika para utusan datang kepada mereka,</w:t>
      </w:r>
    </w:p>
    <w:p w14:paraId="0567AE0B" w14:textId="4ABDB78D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(yaitu) ketika Kami mengutus kepada mereka dua orang utusan, lalu mereka mendustakan keduanya. Kemudian Kami menguatkan dengan (utusan) yang ketiga. Maka, ketiga (utusan itu) berkata, “Sesungguhnya kami adalah orang-orang yang diutus kepadamu.”</w:t>
      </w:r>
    </w:p>
    <w:p w14:paraId="758C9FBA" w14:textId="2EF04DD0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Mereka (penduduk negeri) menjawab, “Kamu tidak lain hanyalah manusia seperti kami. (Allah) Yang Maha Pengasih tidak (pernah) menurunkan sesuatu apa pun. Kamu hanyalah berdusta.”</w:t>
      </w:r>
    </w:p>
    <w:p w14:paraId="2ED8AA91" w14:textId="2357A830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Mereka (para rasul) berkata, “Tuhan kami mengetahui bahwa sesungguhnya kami benar-benar para utusan(-Nya) kepadamu.</w:t>
      </w:r>
    </w:p>
    <w:p w14:paraId="49144A3A" w14:textId="376F8AC6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Adapun kewajiban kami hanyalah menyampaikan (perintah Allah) yang jelas.”</w:t>
      </w:r>
    </w:p>
    <w:p w14:paraId="2A706CD6" w14:textId="6D46B7D2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lastRenderedPageBreak/>
        <w:t>Mereka (penduduk negeri) menjawab, “Sesungguhnya kami bernasib malang karenamu. Sungguh, jika kamu tidak berhenti (menyeru kami), niscaya kami merajam kamu dan kamu pasti akan merasakan siksaan yang pedih dari kami.”</w:t>
      </w:r>
    </w:p>
    <w:p w14:paraId="360C1872" w14:textId="1B4BAFA3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Mereka (para rasul) berkata, “Kemalangan kamu itu (akibat perbuatan) kamu sendiri. Apakah karena kamu diberi peringatan, (lalu kamu menjadi malang)? Sebenarnya kamu adalah kaum yang melampaui batas.”</w:t>
      </w:r>
    </w:p>
    <w:p w14:paraId="0912AAEE" w14:textId="12BD3245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Datanglah dengan bergegas dari ujung kota, seorang laki-laki.</w:t>
      </w:r>
      <w:r w:rsidRPr="004874E3">
        <w:rPr>
          <w:rStyle w:val="FootnoteReference"/>
          <w:rFonts w:ascii="Brill" w:hAnsi="Brill" w:cs="Brill"/>
          <w:sz w:val="24"/>
          <w:szCs w:val="24"/>
        </w:rPr>
        <w:footnoteReference w:id="2"/>
      </w:r>
      <w:r w:rsidRPr="004874E3">
        <w:rPr>
          <w:rFonts w:ascii="Brill" w:hAnsi="Brill" w:cs="Brill"/>
          <w:sz w:val="24"/>
          <w:szCs w:val="24"/>
          <w:vertAlign w:val="superscript"/>
        </w:rPr>
        <w:t>)</w:t>
      </w:r>
      <w:r w:rsidRPr="004874E3">
        <w:rPr>
          <w:rFonts w:ascii="Brill" w:hAnsi="Brill" w:cs="Brill"/>
          <w:sz w:val="24"/>
          <w:szCs w:val="24"/>
        </w:rPr>
        <w:t xml:space="preserve"> Dia berkata, “Wahai kaumku, ikutilah para rasul itu!</w:t>
      </w:r>
    </w:p>
    <w:p w14:paraId="2C3413F3" w14:textId="12894AFE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Ikutilah orang yang tidak meminta imbalan (dalam berdakwah) kepadamu. Mereka adalah orang-orang yang mendapat petunjuk.</w:t>
      </w:r>
    </w:p>
    <w:p w14:paraId="1E63A1CF" w14:textId="4A6C61F8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Apa (alasanku) untuk tidak menyembah (Allah) yang telah menciptakanku dan hanya kepada-Nyalah kamu akan dikembalikan</w:t>
      </w:r>
      <w:r w:rsidR="005277FE" w:rsidRPr="004874E3">
        <w:rPr>
          <w:rFonts w:ascii="Brill" w:hAnsi="Brill" w:cs="Brill"/>
          <w:sz w:val="24"/>
          <w:szCs w:val="24"/>
        </w:rPr>
        <w:t>?</w:t>
      </w:r>
    </w:p>
    <w:p w14:paraId="6F433AD8" w14:textId="49DA0D65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Mengapa aku (harus) mengambil sembahan-sembahan selain-Nya? Jika (Allah) Yang Maha Pengasih menghendaki bencana terhadapku, pasti pertolongan mereka tidak berguna sama sekali bagi diriku dan mereka (juga) tidak dapat menyelamatkanku.</w:t>
      </w:r>
    </w:p>
    <w:p w14:paraId="0135569A" w14:textId="0A5C638A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Sesungguhnya aku (jika berbuat) begitu, pasti berada dalam kesesatan yang nyata.</w:t>
      </w:r>
    </w:p>
    <w:p w14:paraId="7647F53C" w14:textId="7F63C478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Sesungguhnya aku telah beriman kepada Tuhanmu. Maka, dengarkanlah (pengakuan)-ku.”</w:t>
      </w:r>
    </w:p>
    <w:p w14:paraId="4197EDD8" w14:textId="7EEE692B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Dikatakan (kepadanya), “Masuklah ke surga.”</w:t>
      </w:r>
      <w:r w:rsidRPr="004874E3">
        <w:rPr>
          <w:rStyle w:val="FootnoteReference"/>
          <w:rFonts w:ascii="Brill" w:hAnsi="Brill" w:cs="Brill"/>
          <w:sz w:val="24"/>
          <w:szCs w:val="24"/>
        </w:rPr>
        <w:footnoteReference w:id="3"/>
      </w:r>
      <w:r w:rsidRPr="004874E3">
        <w:rPr>
          <w:rFonts w:ascii="Brill" w:hAnsi="Brill" w:cs="Brill"/>
          <w:sz w:val="24"/>
          <w:szCs w:val="24"/>
          <w:vertAlign w:val="superscript"/>
        </w:rPr>
        <w:t>)</w:t>
      </w:r>
      <w:r w:rsidRPr="004874E3">
        <w:rPr>
          <w:rFonts w:ascii="Brill" w:hAnsi="Brill" w:cs="Brill"/>
          <w:b/>
          <w:bCs/>
          <w:sz w:val="24"/>
          <w:szCs w:val="24"/>
        </w:rPr>
        <w:t xml:space="preserve"> </w:t>
      </w:r>
      <w:r w:rsidRPr="004874E3">
        <w:rPr>
          <w:rFonts w:ascii="Brill" w:hAnsi="Brill" w:cs="Brill"/>
          <w:sz w:val="24"/>
          <w:szCs w:val="24"/>
        </w:rPr>
        <w:t>Dia (laki-laki itu) berkata, “Aduhai, sekiranya kaumku mengetahui</w:t>
      </w:r>
    </w:p>
    <w:p w14:paraId="7C8C3DD3" w14:textId="5B025B9E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(bagaimana) Tuhanku mengampuniku dan menjadikanku termasuk orang-orang yang dimuliakan.”</w:t>
      </w:r>
    </w:p>
    <w:p w14:paraId="14CFEB1A" w14:textId="7AADCF28" w:rsidR="006A24AF" w:rsidRPr="004874E3" w:rsidRDefault="006A24AF" w:rsidP="006A24AF">
      <w:pPr>
        <w:pStyle w:val="ListParagraph"/>
        <w:numPr>
          <w:ilvl w:val="0"/>
          <w:numId w:val="21"/>
        </w:numPr>
        <w:tabs>
          <w:tab w:val="left" w:pos="340"/>
        </w:tabs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Setelah dia (dibunuh), Kami tidak menurunkan satu pasukan pun dari langit kepada kaumnya dan Kami tidak perlu menurunkannya.</w:t>
      </w:r>
    </w:p>
    <w:p w14:paraId="077B0A95" w14:textId="7903B213" w:rsidR="006A24AF" w:rsidRPr="004874E3" w:rsidRDefault="006A24AF" w:rsidP="006A24AF">
      <w:pPr>
        <w:pStyle w:val="ListParagraph"/>
        <w:numPr>
          <w:ilvl w:val="0"/>
          <w:numId w:val="21"/>
        </w:numPr>
        <w:tabs>
          <w:tab w:val="left" w:pos="340"/>
        </w:tabs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 xml:space="preserve">(Azab mereka) itu cukup dengan satu teriakan saja. Maka, seketika itu mereka mati. </w:t>
      </w:r>
    </w:p>
    <w:p w14:paraId="1651AA35" w14:textId="77777777" w:rsidR="006A24AF" w:rsidRPr="004874E3" w:rsidRDefault="006A24AF" w:rsidP="006A24AF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4874E3">
        <w:rPr>
          <w:rFonts w:ascii="Brill" w:hAnsi="Brill" w:cs="Brill"/>
          <w:b/>
          <w:bCs/>
          <w:sz w:val="24"/>
          <w:szCs w:val="24"/>
        </w:rPr>
        <w:t xml:space="preserve">Tingkah Laku Kaum Kafir yang Menimbulkan Penyesalan </w:t>
      </w:r>
    </w:p>
    <w:p w14:paraId="55FB6FF2" w14:textId="60237739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Alangkah besar penyesalan diri para hamba itu. Setiap datang seorang rasul kepada mereka, mereka selalu memperolok-olokkannya.</w:t>
      </w:r>
    </w:p>
    <w:p w14:paraId="2A0275B3" w14:textId="0A8B949D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Tidakkah mereka mengetahui berapa banyak umat sebelum mereka yang telah Kami binasakan</w:t>
      </w:r>
      <w:r w:rsidR="003C72EE" w:rsidRPr="004874E3">
        <w:rPr>
          <w:rFonts w:ascii="Brill" w:hAnsi="Brill" w:cs="Brill"/>
          <w:sz w:val="24"/>
          <w:szCs w:val="24"/>
          <w:lang w:val="en-US"/>
        </w:rPr>
        <w:t>?</w:t>
      </w:r>
      <w:r w:rsidRPr="004874E3">
        <w:rPr>
          <w:rFonts w:ascii="Brill" w:hAnsi="Brill" w:cs="Brill"/>
          <w:sz w:val="24"/>
          <w:szCs w:val="24"/>
        </w:rPr>
        <w:t xml:space="preserve"> Mereka (setelah binasa) tidak ada yang kembali kepada mereka (di dunia)</w:t>
      </w:r>
      <w:r w:rsidR="003C72EE" w:rsidRPr="004874E3">
        <w:rPr>
          <w:rFonts w:ascii="Brill" w:hAnsi="Brill" w:cs="Brill"/>
          <w:sz w:val="24"/>
          <w:szCs w:val="24"/>
          <w:lang w:val="en-US"/>
        </w:rPr>
        <w:t>.</w:t>
      </w:r>
    </w:p>
    <w:p w14:paraId="3B6A2540" w14:textId="1270B841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Tidak ada satu (umat) pun, kecuali semuanya akan dihadirkan kepada Kami (untuk dihisab).</w:t>
      </w:r>
    </w:p>
    <w:p w14:paraId="7223DE31" w14:textId="77777777" w:rsidR="006A24AF" w:rsidRPr="004874E3" w:rsidRDefault="006A24AF" w:rsidP="006A24AF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4874E3">
        <w:rPr>
          <w:rFonts w:ascii="Brill" w:hAnsi="Brill" w:cs="Brill"/>
          <w:b/>
          <w:bCs/>
          <w:sz w:val="24"/>
          <w:szCs w:val="24"/>
        </w:rPr>
        <w:t xml:space="preserve">Bukti-Bukti Kekuasaan Allah di Bumi </w:t>
      </w:r>
    </w:p>
    <w:p w14:paraId="650FE4C0" w14:textId="7B372F75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Suatu tanda (kekuasaan-Nya) bagi mereka adalah bumi yang mati (tandus lalu) Kami menghidupkannya dan mengeluarkan darinya biji-bijian kemudian dari (biji-bijian) itu mereka makan.</w:t>
      </w:r>
    </w:p>
    <w:p w14:paraId="2DC789C5" w14:textId="46014D45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Kami (juga) menjadikan padanya (bumi) kebun-kebun kurma dan anggur serta Kami memancarkan padanya beberapa mata air</w:t>
      </w:r>
    </w:p>
    <w:p w14:paraId="5AFD133F" w14:textId="65A13867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agar mereka dapat makan dari buahnya, dan dari hasil usaha tangan mereka. Mengapa mereka tidak bersyukur?</w:t>
      </w:r>
    </w:p>
    <w:p w14:paraId="39D83912" w14:textId="18597D54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lastRenderedPageBreak/>
        <w:t>Maha</w:t>
      </w:r>
      <w:r w:rsidR="001B19E6">
        <w:rPr>
          <w:rFonts w:ascii="Brill" w:hAnsi="Brill" w:cs="Brill"/>
          <w:sz w:val="24"/>
          <w:szCs w:val="24"/>
          <w:lang w:val="en-US"/>
        </w:rPr>
        <w:t xml:space="preserve"> </w:t>
      </w:r>
      <w:r w:rsidR="001B19E6" w:rsidRPr="004874E3">
        <w:rPr>
          <w:rFonts w:ascii="Brill" w:hAnsi="Brill" w:cs="Brill"/>
          <w:sz w:val="24"/>
          <w:szCs w:val="24"/>
        </w:rPr>
        <w:t xml:space="preserve">Suci </w:t>
      </w:r>
      <w:r w:rsidRPr="004874E3">
        <w:rPr>
          <w:rFonts w:ascii="Brill" w:hAnsi="Brill" w:cs="Brill"/>
          <w:sz w:val="24"/>
          <w:szCs w:val="24"/>
        </w:rPr>
        <w:t>(Allah) yang telah menciptakan semuanya berpasang-pasangan, baik dari apa yang ditumbuhkan oleh bumi dan dari diri mereka sendiri maupun dari apa yang tidak mereka ketahui.</w:t>
      </w:r>
    </w:p>
    <w:p w14:paraId="37123192" w14:textId="77777777" w:rsidR="006A24AF" w:rsidRPr="004874E3" w:rsidRDefault="006A24AF" w:rsidP="006A24AF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4874E3">
        <w:rPr>
          <w:rFonts w:ascii="Brill" w:hAnsi="Brill" w:cs="Brill"/>
          <w:b/>
          <w:bCs/>
          <w:sz w:val="24"/>
          <w:szCs w:val="24"/>
        </w:rPr>
        <w:t xml:space="preserve">Bukti-Bukti Kekuasaan Allah di Alam </w:t>
      </w:r>
    </w:p>
    <w:p w14:paraId="50047332" w14:textId="18C9D6CF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Suatu tanda juga (atas kekuasaan Allah) bagi mereka adalah malam. Kami pisahkan siang dari (malam) itu. Maka, seketika itu mereka (berada dalam) kegelapan.</w:t>
      </w:r>
    </w:p>
    <w:p w14:paraId="55C4381A" w14:textId="13EFEB61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(Suatu tanda juga atas kekuasaan Allah bagi mereka adalah) matahari yang berjalan di tempat peredarannya. Demikianlah ketetapan (Allah) Yang Maha</w:t>
      </w:r>
      <w:r w:rsidR="001B19E6">
        <w:rPr>
          <w:rFonts w:ascii="Brill" w:hAnsi="Brill" w:cs="Brill"/>
          <w:sz w:val="24"/>
          <w:szCs w:val="24"/>
          <w:lang w:val="en-US"/>
        </w:rPr>
        <w:t xml:space="preserve"> </w:t>
      </w:r>
      <w:r w:rsidR="001B19E6" w:rsidRPr="004874E3">
        <w:rPr>
          <w:rFonts w:ascii="Brill" w:hAnsi="Brill" w:cs="Brill"/>
          <w:sz w:val="24"/>
          <w:szCs w:val="24"/>
        </w:rPr>
        <w:t xml:space="preserve">Perkasa </w:t>
      </w:r>
      <w:r w:rsidRPr="004874E3">
        <w:rPr>
          <w:rFonts w:ascii="Brill" w:hAnsi="Brill" w:cs="Brill"/>
          <w:sz w:val="24"/>
          <w:szCs w:val="24"/>
        </w:rPr>
        <w:t>lagi Maha Mengetahui.</w:t>
      </w:r>
    </w:p>
    <w:p w14:paraId="63A92FB6" w14:textId="2D7E9ECE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  <w:vertAlign w:val="superscript"/>
        </w:rPr>
      </w:pPr>
      <w:r w:rsidRPr="004874E3">
        <w:rPr>
          <w:rFonts w:ascii="Brill" w:hAnsi="Brill" w:cs="Brill"/>
          <w:sz w:val="24"/>
          <w:szCs w:val="24"/>
        </w:rPr>
        <w:t>(Begitu juga) bulan, Kami tetapkan bagi(-nya) tempat-tempat peredaran sehingga (setelah ia sampai ke tempat peredaran yang terakhir,) kembalilah ia seperti bentuk tandan yang tua.</w:t>
      </w:r>
      <w:r w:rsidRPr="004874E3">
        <w:rPr>
          <w:rStyle w:val="FootnoteReference"/>
          <w:rFonts w:ascii="Brill" w:hAnsi="Brill" w:cs="Brill"/>
          <w:sz w:val="24"/>
          <w:szCs w:val="24"/>
        </w:rPr>
        <w:footnoteReference w:id="4"/>
      </w:r>
      <w:r w:rsidRPr="004874E3">
        <w:rPr>
          <w:rFonts w:ascii="Brill" w:hAnsi="Brill" w:cs="Brill"/>
          <w:sz w:val="24"/>
          <w:szCs w:val="24"/>
          <w:vertAlign w:val="superscript"/>
        </w:rPr>
        <w:t>)</w:t>
      </w:r>
    </w:p>
    <w:p w14:paraId="6C983307" w14:textId="50ABB28A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Tidaklah mungkin bagi matahari mengejar bulan dan malam pun tidak dapat mendahului siang. Masing-masing beredar pada garis edarnya.</w:t>
      </w:r>
    </w:p>
    <w:p w14:paraId="0E96A8D7" w14:textId="77777777" w:rsidR="006A24AF" w:rsidRPr="004874E3" w:rsidRDefault="006A24AF" w:rsidP="006A24AF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4874E3">
        <w:rPr>
          <w:rFonts w:ascii="Brill" w:hAnsi="Brill" w:cs="Brill"/>
          <w:b/>
          <w:bCs/>
          <w:sz w:val="24"/>
          <w:szCs w:val="24"/>
        </w:rPr>
        <w:t xml:space="preserve">Bukti-Bukti Kekuasaan Allah di Samudra </w:t>
      </w:r>
    </w:p>
    <w:p w14:paraId="44D7FAC6" w14:textId="1FC40E34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Suatu tanda (kebesaran Allah) bagi mereka adalah bahwa Kami mengangkut keturunan mereka dalam kapal yang penuh muatan.</w:t>
      </w:r>
    </w:p>
    <w:p w14:paraId="2CBC6063" w14:textId="67854BA7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  <w:vertAlign w:val="superscript"/>
        </w:rPr>
      </w:pPr>
      <w:r w:rsidRPr="004874E3">
        <w:rPr>
          <w:rFonts w:ascii="Brill" w:hAnsi="Brill" w:cs="Brill"/>
          <w:sz w:val="24"/>
          <w:szCs w:val="24"/>
        </w:rPr>
        <w:t>(Begitu juga) Kami menciptakan untuk mereka dari jenis itu angkutan (lain) yang mereka kendarai.</w:t>
      </w:r>
      <w:r w:rsidRPr="004874E3">
        <w:rPr>
          <w:rStyle w:val="FootnoteReference"/>
          <w:rFonts w:ascii="Brill" w:hAnsi="Brill" w:cs="Brill"/>
          <w:sz w:val="24"/>
          <w:szCs w:val="24"/>
        </w:rPr>
        <w:footnoteReference w:id="5"/>
      </w:r>
      <w:r w:rsidRPr="004874E3">
        <w:rPr>
          <w:rFonts w:ascii="Brill" w:hAnsi="Brill" w:cs="Brill"/>
          <w:sz w:val="24"/>
          <w:szCs w:val="24"/>
          <w:vertAlign w:val="superscript"/>
        </w:rPr>
        <w:t>)</w:t>
      </w:r>
    </w:p>
    <w:p w14:paraId="51CA835D" w14:textId="1B9E14FB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Jika Kami menghendaki, Kami akan menenggelamkan mereka. Kemudian, tidak ada penolong bagi mereka dan tidak (pula) mereka diselamatkan.</w:t>
      </w:r>
    </w:p>
    <w:p w14:paraId="611E78F9" w14:textId="4B2308C5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Akan tetapi, (Kami menyelamatkan mereka) karena rahmat yang besar dari Kami dan untuk memberi mereka kesenangan hidup sampai waktu tertentu.</w:t>
      </w:r>
    </w:p>
    <w:p w14:paraId="6913E1C4" w14:textId="77777777" w:rsidR="006A24AF" w:rsidRPr="004874E3" w:rsidRDefault="006A24AF" w:rsidP="006A24AF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4874E3">
        <w:rPr>
          <w:rFonts w:ascii="Brill" w:hAnsi="Brill" w:cs="Brill"/>
          <w:b/>
          <w:bCs/>
          <w:sz w:val="24"/>
          <w:szCs w:val="24"/>
        </w:rPr>
        <w:t xml:space="preserve">Sikap Orang yang Ingkar </w:t>
      </w:r>
    </w:p>
    <w:p w14:paraId="3AC8F8F7" w14:textId="17AF6C2A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Ketika dikatakan kepada mereka, “Takutlah kamu akan (siksa) yang ada di hadapanmu (di dunia) dan azab yang ada di belakangmu (akhirat) agar kamu mendapat rahmat,” (maka mereka berpaling).</w:t>
      </w:r>
    </w:p>
    <w:p w14:paraId="4B03F0A0" w14:textId="1A0353CF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Tidak satu pun dari tanda-tanda (kebesaran) Tuhan datang kepada mereka, kecuali mereka berpaling darinya.</w:t>
      </w:r>
    </w:p>
    <w:p w14:paraId="7132FC3E" w14:textId="41404DAB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Apabila dikatakan kepada mereka, “Infakkanlah sebagian rezeki yang diberikan Allah kepadamu,” orang-orang yang kufur itu berkata kepada orang-orang yang beriman, “Apakah pantas kami memberi makan kepada orang-orang yang jika Allah menghendaki, Dia akan memberinya makan? Kamu benar-benar dalam kesesatan yang nyata.”</w:t>
      </w:r>
    </w:p>
    <w:p w14:paraId="4C03D9B9" w14:textId="77777777" w:rsidR="006A24AF" w:rsidRPr="004874E3" w:rsidRDefault="006A24AF" w:rsidP="006A24AF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4874E3">
        <w:rPr>
          <w:rFonts w:ascii="Brill" w:hAnsi="Brill" w:cs="Brill"/>
          <w:b/>
          <w:bCs/>
          <w:sz w:val="24"/>
          <w:szCs w:val="24"/>
        </w:rPr>
        <w:t xml:space="preserve">Sikap dan Kondisi Orang yang Mengingkari Kebangkitan pada Hari Kiamat </w:t>
      </w:r>
    </w:p>
    <w:p w14:paraId="4AC46A25" w14:textId="7406935D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Mereka berkata, “Kapankah janji (hari Kebangkitan) ini (terjadi) jika kamu orang-orang benar?”</w:t>
      </w:r>
    </w:p>
    <w:p w14:paraId="6C28E268" w14:textId="5039F427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Mereka hanya menunggu satu teriakan</w:t>
      </w:r>
      <w:r w:rsidRPr="004874E3">
        <w:rPr>
          <w:rStyle w:val="FootnoteReference"/>
          <w:rFonts w:ascii="Brill" w:hAnsi="Brill" w:cs="Brill"/>
          <w:sz w:val="24"/>
          <w:szCs w:val="24"/>
        </w:rPr>
        <w:footnoteReference w:id="6"/>
      </w:r>
      <w:r w:rsidRPr="004874E3">
        <w:rPr>
          <w:rFonts w:ascii="Brill" w:hAnsi="Brill" w:cs="Brill"/>
          <w:sz w:val="24"/>
          <w:szCs w:val="24"/>
          <w:vertAlign w:val="superscript"/>
        </w:rPr>
        <w:t>)</w:t>
      </w:r>
      <w:r w:rsidRPr="004874E3">
        <w:rPr>
          <w:rFonts w:ascii="Brill" w:hAnsi="Brill" w:cs="Brill"/>
          <w:sz w:val="24"/>
          <w:szCs w:val="24"/>
        </w:rPr>
        <w:t xml:space="preserve"> yang akan membinasakan mereka saat mereka (sibuk) bertengkar (tentang urusan dunia).</w:t>
      </w:r>
    </w:p>
    <w:p w14:paraId="7782AF3B" w14:textId="43A4FF35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 xml:space="preserve">Oleh sebab itu, mereka tidak dapat berwasiat dan tidak dapat kembali kepada keluarganya. </w:t>
      </w:r>
    </w:p>
    <w:p w14:paraId="6B896996" w14:textId="20B4C7A2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lastRenderedPageBreak/>
        <w:t>Sangkakala pun ditiup</w:t>
      </w:r>
      <w:r w:rsidRPr="004874E3">
        <w:rPr>
          <w:rStyle w:val="FootnoteReference"/>
          <w:rFonts w:ascii="Brill" w:hAnsi="Brill" w:cs="Brill"/>
          <w:sz w:val="24"/>
          <w:szCs w:val="24"/>
        </w:rPr>
        <w:footnoteReference w:id="7"/>
      </w:r>
      <w:r w:rsidRPr="004874E3">
        <w:rPr>
          <w:rFonts w:ascii="Brill" w:hAnsi="Brill" w:cs="Brill"/>
          <w:sz w:val="24"/>
          <w:szCs w:val="24"/>
          <w:vertAlign w:val="superscript"/>
        </w:rPr>
        <w:t>)</w:t>
      </w:r>
      <w:r w:rsidRPr="004874E3">
        <w:rPr>
          <w:rFonts w:ascii="Brill" w:hAnsi="Brill" w:cs="Brill"/>
          <w:sz w:val="24"/>
          <w:szCs w:val="24"/>
        </w:rPr>
        <w:t xml:space="preserve"> dan seketika itu mereka bergerak cepat dari kuburnya menuju kepada Tuhannya. </w:t>
      </w:r>
    </w:p>
    <w:p w14:paraId="11A482C6" w14:textId="627FB4F2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 xml:space="preserve">Mereka berkata, “Celakalah kami! Siapakah yang membangkitkan kami dari tempat tidur kami (kubur)?” (Lalu, dikatakan kepada mereka,) “Inilah yang dijanjikan (Allah) Yang Maha Pengasih dan benarlah para rasul(-Nya).” </w:t>
      </w:r>
    </w:p>
    <w:p w14:paraId="6F39B354" w14:textId="0E670FCF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Teriakan itu hanya sekali saja, maka seketika itu mereka semua dihadapkan kepada Kami (untuk dihisab).</w:t>
      </w:r>
    </w:p>
    <w:p w14:paraId="51A1D5D2" w14:textId="7F0329F1" w:rsidR="006A24AF" w:rsidRPr="004874E3" w:rsidRDefault="006A24AF" w:rsidP="006A24AF">
      <w:pPr>
        <w:pStyle w:val="ListParagraph"/>
        <w:numPr>
          <w:ilvl w:val="0"/>
          <w:numId w:val="21"/>
        </w:numPr>
        <w:spacing w:after="0" w:line="240" w:lineRule="auto"/>
        <w:ind w:left="426" w:hanging="426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Pada hari itu tidak ada sama sekali orang yang dirugikan sedikit pun. Kamu tidak akan diberi balasan, kecuali atas apa yang telah kamu kerjakan.</w:t>
      </w:r>
    </w:p>
    <w:p w14:paraId="6A6E4DA9" w14:textId="77777777" w:rsidR="006A24AF" w:rsidRPr="004874E3" w:rsidRDefault="006A24AF" w:rsidP="006A24AF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4874E3">
        <w:rPr>
          <w:rFonts w:ascii="Brill" w:hAnsi="Brill" w:cs="Brill"/>
          <w:b/>
          <w:bCs/>
          <w:sz w:val="24"/>
          <w:szCs w:val="24"/>
        </w:rPr>
        <w:t xml:space="preserve">Balasan bagi Orang Mukmin di Akhirat </w:t>
      </w:r>
    </w:p>
    <w:p w14:paraId="24A64EEC" w14:textId="6EAD0ED3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 xml:space="preserve">Sesungguhnya penghuni surga pada hari itu berada dalam kesibukan (sehingga tidak sempat berpikir tentang penghuni neraka) lagi bersenang-senang. </w:t>
      </w:r>
    </w:p>
    <w:p w14:paraId="1B2E773F" w14:textId="186F95D1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Mereka dan pasangan-pasangannya berada dalam tempat yang teduh sambil berbaring di atas ranjang berkelambu.</w:t>
      </w:r>
    </w:p>
    <w:p w14:paraId="60A1789D" w14:textId="42A531FC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Di (surga) itu mereka memperoleh buah-buahan dan apa saja yang mereka inginkan.</w:t>
      </w:r>
    </w:p>
    <w:p w14:paraId="2D9CF8E0" w14:textId="70536051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(Kepada mereka dikatakan,) “Salam sejahtera” sebagai ucapan dari Tuhan Yang Maha Penyayang.</w:t>
      </w:r>
    </w:p>
    <w:p w14:paraId="7A047B0B" w14:textId="77777777" w:rsidR="006A24AF" w:rsidRPr="004874E3" w:rsidRDefault="006A24AF" w:rsidP="006A24AF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4874E3">
        <w:rPr>
          <w:rFonts w:ascii="Brill" w:hAnsi="Brill" w:cs="Brill"/>
          <w:b/>
          <w:bCs/>
          <w:sz w:val="24"/>
          <w:szCs w:val="24"/>
        </w:rPr>
        <w:t xml:space="preserve">Azab yang Menimpa Orang Kafir di Neraka </w:t>
      </w:r>
    </w:p>
    <w:p w14:paraId="18F154C0" w14:textId="178C5D05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(Dikatakan kepada orang-orang kafir,) “Berpisahlah kamu (dari orang-orang mukmin) pada hari ini, wahai para pendurhaka!</w:t>
      </w:r>
    </w:p>
    <w:p w14:paraId="7D4D180C" w14:textId="47D44B76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Bukankah Aku telah berpesan kepadamu dengan sungguh-sungguh, wahai anak cucu Adam, bahwa janganlah kamu menyembah setan? Sesungguhnya setan itu musuh yang nyata bagi kamu.</w:t>
      </w:r>
    </w:p>
    <w:p w14:paraId="11A07D72" w14:textId="369A5764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(Begitu juga bahwa) sembahlah Aku. Inilah jalan yang lurus.”</w:t>
      </w:r>
    </w:p>
    <w:p w14:paraId="54F94645" w14:textId="51F12DB3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Sungguh, ia (setan itu) benar-benar telah menyesatkan sangat banyak orang dari kamu. Maka, apakah kamu tidak mengerti?</w:t>
      </w:r>
    </w:p>
    <w:p w14:paraId="7A09A652" w14:textId="4556A531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Inilah (neraka) Jahanam yang dahulu telah diperingatkan kepadamu.</w:t>
      </w:r>
    </w:p>
    <w:p w14:paraId="5F3E8F26" w14:textId="55720984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Masuklah ke dalamnya pada hari ini karena dahulu kamu mengingkarinya.</w:t>
      </w:r>
    </w:p>
    <w:p w14:paraId="7E068C47" w14:textId="58DD9BCB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Pada hari ini Kami membungkam mulut mereka. Tangan merekalah yang berkata kepada Kami dan kaki merekalah yang akan bersaksi terhadap apa yang dahulu mereka kerjakan.</w:t>
      </w:r>
    </w:p>
    <w:p w14:paraId="5C407A13" w14:textId="5A238F04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Seandainya Kami menghendaki, pastilah Kami akan menghapus penglihatan (membutakan) mereka sehingga mereka berlomba-lomba (mencari) jalan (selamat). Maka, bagaimana mungkin mereka dapat melihat?</w:t>
      </w:r>
    </w:p>
    <w:p w14:paraId="30981587" w14:textId="3009A1E0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Seandainya Kami menghendaki, pastilah Kami akan mengubah bentuk mereka di tempat mereka berada, sehingga mereka tidak sanggup meneruskan perjalanan dan juga tidak sanggup pulang kembali.</w:t>
      </w:r>
    </w:p>
    <w:p w14:paraId="557EA1BA" w14:textId="01E81C7A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Siapa yang Kami panjangkan umurnya niscaya Kami balik proses penciptaannya (dari kuat menuju lemah). Maka, apakah mereka tidak mengerti?</w:t>
      </w:r>
    </w:p>
    <w:p w14:paraId="760F338F" w14:textId="77777777" w:rsidR="006A24AF" w:rsidRPr="004874E3" w:rsidRDefault="006A24AF" w:rsidP="006A24AF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4874E3">
        <w:rPr>
          <w:rFonts w:ascii="Brill" w:hAnsi="Brill" w:cs="Brill"/>
          <w:b/>
          <w:bCs/>
          <w:sz w:val="24"/>
          <w:szCs w:val="24"/>
        </w:rPr>
        <w:t xml:space="preserve">Al-Qur’an bukan Syair </w:t>
      </w:r>
    </w:p>
    <w:p w14:paraId="4039F0BB" w14:textId="76F742D4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Kami tidak mengajarkan syair kepadanya (Nabi Muhammad) dan (bersyair) itu tidaklah pantas baginya. (Wahyu yang Kami turunkan kepadanya) itu tidak lain hanyalah pelajaran dan Al-Qur’an yang jelas</w:t>
      </w:r>
    </w:p>
    <w:p w14:paraId="09D51279" w14:textId="307FFF41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lastRenderedPageBreak/>
        <w:t>agar dia (Nabi Muhammad) memberi peringatan kepada orang-orang yang hidup (hatinya) dan agar ketetapan (azab) terhadap orang-orang kafir itu menjadi pasti.</w:t>
      </w:r>
    </w:p>
    <w:p w14:paraId="37AEAC4F" w14:textId="482CB1A8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Tidakkah mereka mengetahui bahwa Kami telah menciptakan untuk mereka hewan-hewan ternak dari ciptaan tangan Kami (sendiri), lalu mereka menjadi pemiliknya?</w:t>
      </w:r>
    </w:p>
    <w:p w14:paraId="43151EC0" w14:textId="0EF9BE9B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Kami menjadikannya (hewan-hewan itu) tunduk kepada mereka. Sebagian di antaranya menjadi tunggangan mereka dan sebagian (lagi) mereka makan.</w:t>
      </w:r>
    </w:p>
    <w:p w14:paraId="1C49939A" w14:textId="02AF8262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Pada dirinya (hewan-hewan ternak itu) terdapat berbagai manfaat dan minuman untuk mereka. Apakah mereka tidak bersyukur?</w:t>
      </w:r>
    </w:p>
    <w:p w14:paraId="4DB04B58" w14:textId="330027C1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Mereka menjadikan sesembahan selain Allah agar mereka mendapat pertolongan.</w:t>
      </w:r>
    </w:p>
    <w:p w14:paraId="7F4744FC" w14:textId="49BD7ABC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(Sesembahan) itu tidak mampu menolong mereka, padahal (sesembahan) itu adalah tentara yang dihadirkan untuk menjaganya.</w:t>
      </w:r>
    </w:p>
    <w:p w14:paraId="6C2E6577" w14:textId="03D9872A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Maka, jangan sampai ucapan mereka membuat engkau (Nabi Muhammad) bersedih hati. Sesungguhnya Kami mengetahui apa yang mereka rahasiakan dan apa yang mereka nyatakan.</w:t>
      </w:r>
    </w:p>
    <w:p w14:paraId="4AF7720D" w14:textId="77777777" w:rsidR="006A24AF" w:rsidRPr="004874E3" w:rsidRDefault="006A24AF" w:rsidP="006A24AF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4874E3">
        <w:rPr>
          <w:rFonts w:ascii="Brill" w:hAnsi="Brill" w:cs="Brill"/>
          <w:b/>
          <w:bCs/>
          <w:sz w:val="24"/>
          <w:szCs w:val="24"/>
        </w:rPr>
        <w:t xml:space="preserve">Keniscayaan Hari Kebangkitan </w:t>
      </w:r>
    </w:p>
    <w:p w14:paraId="11DF4540" w14:textId="2C9F7DE4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Tidakkah manusia mengetahui bahwa Kami menciptakannya dari setetes mani? Kemudian tiba-tiba saja dia menjadi musuh yang nyata.</w:t>
      </w:r>
    </w:p>
    <w:p w14:paraId="3D706AA3" w14:textId="1FDE442B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  <w:vertAlign w:val="superscript"/>
        </w:rPr>
      </w:pPr>
      <w:r w:rsidRPr="004874E3">
        <w:rPr>
          <w:rFonts w:ascii="Brill" w:hAnsi="Brill" w:cs="Brill"/>
          <w:sz w:val="24"/>
          <w:szCs w:val="24"/>
        </w:rPr>
        <w:t>Dia membuat perumpamaan bagi Kami dan melupakan asal penciptaannya. Dia berkata, “Siapakah yang bisa menghidupkan tulang-belulang yang telah hancur luluh?”</w:t>
      </w:r>
      <w:r w:rsidRPr="004874E3">
        <w:rPr>
          <w:rStyle w:val="FootnoteReference"/>
          <w:rFonts w:ascii="Brill" w:hAnsi="Brill" w:cs="Brill"/>
          <w:sz w:val="24"/>
          <w:szCs w:val="24"/>
        </w:rPr>
        <w:footnoteReference w:id="8"/>
      </w:r>
      <w:r w:rsidRPr="004874E3">
        <w:rPr>
          <w:rFonts w:ascii="Brill" w:hAnsi="Brill" w:cs="Brill"/>
          <w:sz w:val="24"/>
          <w:szCs w:val="24"/>
          <w:vertAlign w:val="superscript"/>
        </w:rPr>
        <w:t>)</w:t>
      </w:r>
    </w:p>
    <w:p w14:paraId="1CB7C682" w14:textId="578BF1C9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Katakanlah (Nabi Muhammad), “Yang akan menghidupkannya adalah Zat yang menciptakannya pertama kali. Dia Maha Mengetahui setiap makhluk.</w:t>
      </w:r>
    </w:p>
    <w:p w14:paraId="51473427" w14:textId="2E588322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(Dialah) yang menjadikan api untukmu dari kayu yang hijau. Kemudian, seketika itu kamu menyalakan (api) darinya.”</w:t>
      </w:r>
    </w:p>
    <w:p w14:paraId="33A8AE96" w14:textId="58819C86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Bukankah Zat yang menciptakan langit dan bumi mampu menciptakan manusia yang serupa mereka itu (di akhirat kelak)? Benar. Dialah yang Maha Banyak Mencipta lagi Maha Mengetahui.</w:t>
      </w:r>
    </w:p>
    <w:p w14:paraId="693E71FA" w14:textId="199C4F56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Sesungguhnya ketetapan-Nya, jika Dia menghendaki sesuatu, Dia hanya berkata kepadanya, “Jadilah!” Maka, jadilah (sesuatu) itu.</w:t>
      </w:r>
    </w:p>
    <w:p w14:paraId="1A50E05E" w14:textId="5120C8E5" w:rsidR="006A24AF" w:rsidRPr="004874E3" w:rsidRDefault="006A24AF" w:rsidP="006A24AF">
      <w:pPr>
        <w:pStyle w:val="ListParagraph"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4874E3">
        <w:rPr>
          <w:rFonts w:ascii="Brill" w:hAnsi="Brill" w:cs="Brill"/>
          <w:sz w:val="24"/>
          <w:szCs w:val="24"/>
        </w:rPr>
        <w:t>Maka, Maha</w:t>
      </w:r>
      <w:r w:rsidR="001B19E6">
        <w:rPr>
          <w:rFonts w:ascii="Brill" w:hAnsi="Brill" w:cs="Brill"/>
          <w:sz w:val="24"/>
          <w:szCs w:val="24"/>
          <w:lang w:val="en-US"/>
        </w:rPr>
        <w:t xml:space="preserve"> </w:t>
      </w:r>
      <w:r w:rsidR="001B19E6" w:rsidRPr="004874E3">
        <w:rPr>
          <w:rFonts w:ascii="Brill" w:hAnsi="Brill" w:cs="Brill"/>
          <w:sz w:val="24"/>
          <w:szCs w:val="24"/>
        </w:rPr>
        <w:t xml:space="preserve">Suci </w:t>
      </w:r>
      <w:r w:rsidRPr="004874E3">
        <w:rPr>
          <w:rFonts w:ascii="Brill" w:hAnsi="Brill" w:cs="Brill"/>
          <w:sz w:val="24"/>
          <w:szCs w:val="24"/>
        </w:rPr>
        <w:t>(Allah) yang di tangan-Nya kekuasaan atas segala sesuatu dan kepada-Nya kamu dikembalikan.</w:t>
      </w:r>
    </w:p>
    <w:sectPr w:rsidR="006A24AF" w:rsidRPr="004874E3">
      <w:footnotePr>
        <w:numStart w:val="638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8D77B" w14:textId="77777777" w:rsidR="00296D48" w:rsidRDefault="00296D48" w:rsidP="00B21C83">
      <w:pPr>
        <w:spacing w:after="0" w:line="240" w:lineRule="auto"/>
      </w:pPr>
      <w:r>
        <w:separator/>
      </w:r>
    </w:p>
  </w:endnote>
  <w:endnote w:type="continuationSeparator" w:id="0">
    <w:p w14:paraId="4E95121E" w14:textId="77777777" w:rsidR="00296D48" w:rsidRDefault="00296D48" w:rsidP="00B21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C846B" w14:textId="77777777" w:rsidR="00296D48" w:rsidRDefault="00296D48" w:rsidP="00B21C83">
      <w:pPr>
        <w:spacing w:after="0" w:line="240" w:lineRule="auto"/>
      </w:pPr>
      <w:r>
        <w:separator/>
      </w:r>
    </w:p>
  </w:footnote>
  <w:footnote w:type="continuationSeparator" w:id="0">
    <w:p w14:paraId="1F29596A" w14:textId="77777777" w:rsidR="00296D48" w:rsidRDefault="00296D48" w:rsidP="00B21C83">
      <w:pPr>
        <w:spacing w:after="0" w:line="240" w:lineRule="auto"/>
      </w:pPr>
      <w:r>
        <w:continuationSeparator/>
      </w:r>
    </w:p>
  </w:footnote>
  <w:footnote w:id="1">
    <w:p w14:paraId="02D30B23" w14:textId="233EAD01" w:rsidR="006A24AF" w:rsidRPr="004874E3" w:rsidRDefault="006A24AF" w:rsidP="006A24AF">
      <w:pPr>
        <w:pStyle w:val="Footnote"/>
        <w:tabs>
          <w:tab w:val="clear" w:pos="440"/>
        </w:tabs>
        <w:spacing w:after="0" w:line="240" w:lineRule="auto"/>
        <w:ind w:left="0" w:firstLine="284"/>
        <w:jc w:val="left"/>
        <w:rPr>
          <w:color w:val="auto"/>
          <w:sz w:val="20"/>
          <w:szCs w:val="20"/>
          <w:lang w:val="id-ID"/>
        </w:rPr>
      </w:pPr>
      <w:r w:rsidRPr="004874E3">
        <w:rPr>
          <w:rStyle w:val="FootnoteReference"/>
          <w:color w:val="auto"/>
          <w:sz w:val="20"/>
          <w:szCs w:val="20"/>
          <w:lang w:val="id-ID"/>
        </w:rPr>
        <w:footnoteRef/>
      </w:r>
      <w:r w:rsidRPr="004874E3">
        <w:rPr>
          <w:color w:val="auto"/>
          <w:sz w:val="20"/>
          <w:szCs w:val="20"/>
          <w:vertAlign w:val="superscript"/>
          <w:lang w:val="id-ID"/>
        </w:rPr>
        <w:t>)</w:t>
      </w:r>
      <w:r w:rsidRPr="004874E3">
        <w:rPr>
          <w:color w:val="auto"/>
          <w:sz w:val="20"/>
          <w:szCs w:val="20"/>
          <w:lang w:val="id-ID"/>
        </w:rPr>
        <w:t xml:space="preserve"> Peringatan yang diberikan oleh Nabi Muhammad saw. hanya berguna bagi orang yang mau mengikutinya.</w:t>
      </w:r>
    </w:p>
  </w:footnote>
  <w:footnote w:id="2">
    <w:p w14:paraId="4E223A52" w14:textId="64090A72" w:rsidR="006A24AF" w:rsidRPr="004874E3" w:rsidRDefault="006A24AF" w:rsidP="006A24AF">
      <w:pPr>
        <w:pStyle w:val="Footnote"/>
        <w:tabs>
          <w:tab w:val="clear" w:pos="440"/>
        </w:tabs>
        <w:spacing w:after="0" w:line="240" w:lineRule="auto"/>
        <w:ind w:left="0" w:firstLine="284"/>
        <w:jc w:val="left"/>
        <w:rPr>
          <w:color w:val="auto"/>
          <w:sz w:val="20"/>
          <w:szCs w:val="20"/>
          <w:lang w:val="id-ID"/>
        </w:rPr>
      </w:pPr>
      <w:r w:rsidRPr="004874E3">
        <w:rPr>
          <w:rStyle w:val="FootnoteReference"/>
          <w:color w:val="auto"/>
          <w:sz w:val="20"/>
          <w:szCs w:val="20"/>
          <w:lang w:val="id-ID"/>
        </w:rPr>
        <w:footnoteRef/>
      </w:r>
      <w:r w:rsidRPr="004874E3">
        <w:rPr>
          <w:color w:val="auto"/>
          <w:sz w:val="20"/>
          <w:szCs w:val="20"/>
          <w:vertAlign w:val="superscript"/>
          <w:lang w:val="id-ID"/>
        </w:rPr>
        <w:t>)</w:t>
      </w:r>
      <w:r w:rsidRPr="004874E3">
        <w:rPr>
          <w:color w:val="auto"/>
          <w:sz w:val="20"/>
          <w:szCs w:val="20"/>
          <w:lang w:val="id-ID"/>
        </w:rPr>
        <w:t xml:space="preserve"> Menurut sebagian mufasir, laki-laki tersebut bernama Habib an-Najjar.</w:t>
      </w:r>
    </w:p>
  </w:footnote>
  <w:footnote w:id="3">
    <w:p w14:paraId="2ED897E1" w14:textId="1B61CE83" w:rsidR="006A24AF" w:rsidRPr="004874E3" w:rsidRDefault="006A24AF" w:rsidP="006A24AF">
      <w:pPr>
        <w:pStyle w:val="FootnoteText"/>
        <w:ind w:firstLine="284"/>
        <w:rPr>
          <w:rFonts w:ascii="Brill" w:hAnsi="Brill"/>
        </w:rPr>
      </w:pPr>
      <w:r w:rsidRPr="004874E3">
        <w:rPr>
          <w:rStyle w:val="FootnoteReference"/>
          <w:rFonts w:ascii="Brill" w:hAnsi="Brill"/>
        </w:rPr>
        <w:footnoteRef/>
      </w:r>
      <w:r w:rsidRPr="004874E3">
        <w:rPr>
          <w:rFonts w:ascii="Brill" w:hAnsi="Brill"/>
          <w:vertAlign w:val="superscript"/>
        </w:rPr>
        <w:t>)</w:t>
      </w:r>
      <w:r w:rsidRPr="004874E3">
        <w:rPr>
          <w:rFonts w:ascii="Brill" w:hAnsi="Brill"/>
        </w:rPr>
        <w:t xml:space="preserve"> </w:t>
      </w:r>
      <w:r w:rsidRPr="004874E3">
        <w:rPr>
          <w:rFonts w:ascii="Brill" w:hAnsi="Brill" w:cs="Brill"/>
        </w:rPr>
        <w:t>Menurut riwayat, laki-laki itu dibunuh oleh kaumnya sebagaimana tersebut dalam ayat 20</w:t>
      </w:r>
      <w:r w:rsidR="000604A5" w:rsidRPr="004874E3">
        <w:rPr>
          <w:rFonts w:ascii="Brill" w:hAnsi="Brill" w:cs="Brill"/>
        </w:rPr>
        <w:t>‒</w:t>
      </w:r>
      <w:r w:rsidRPr="004874E3">
        <w:rPr>
          <w:rFonts w:ascii="Brill" w:hAnsi="Brill" w:cs="Brill"/>
        </w:rPr>
        <w:t xml:space="preserve">25. </w:t>
      </w:r>
      <w:r w:rsidR="009E13B1" w:rsidRPr="004874E3">
        <w:rPr>
          <w:rFonts w:ascii="Brill" w:hAnsi="Brill" w:cs="Brill"/>
        </w:rPr>
        <w:t>Pada saat sakratulmaut</w:t>
      </w:r>
      <w:r w:rsidRPr="004874E3">
        <w:rPr>
          <w:rFonts w:ascii="Brill" w:hAnsi="Brill" w:cs="Brill"/>
        </w:rPr>
        <w:t xml:space="preserve">, malaikat turun </w:t>
      </w:r>
      <w:r w:rsidR="009E13B1" w:rsidRPr="004874E3">
        <w:rPr>
          <w:rFonts w:ascii="Brill" w:hAnsi="Brill" w:cs="Brill"/>
        </w:rPr>
        <w:t xml:space="preserve">untuk memberinya kabar gembira </w:t>
      </w:r>
      <w:r w:rsidRPr="004874E3">
        <w:rPr>
          <w:rFonts w:ascii="Brill" w:hAnsi="Brill" w:cs="Brill"/>
        </w:rPr>
        <w:t xml:space="preserve">bahwa Allah Swt. telah mengampuni dosanya dan </w:t>
      </w:r>
      <w:r w:rsidR="009E13B1" w:rsidRPr="004874E3">
        <w:rPr>
          <w:rFonts w:ascii="Brill" w:hAnsi="Brill" w:cs="Brill"/>
        </w:rPr>
        <w:t xml:space="preserve">menyediakan </w:t>
      </w:r>
      <w:r w:rsidRPr="004874E3">
        <w:rPr>
          <w:rFonts w:ascii="Brill" w:hAnsi="Brill" w:cs="Brill"/>
        </w:rPr>
        <w:t>surga</w:t>
      </w:r>
      <w:r w:rsidR="009E13B1" w:rsidRPr="004874E3">
        <w:rPr>
          <w:rFonts w:ascii="Brill" w:hAnsi="Brill" w:cs="Brill"/>
        </w:rPr>
        <w:t xml:space="preserve"> untuknya</w:t>
      </w:r>
      <w:r w:rsidRPr="004874E3">
        <w:rPr>
          <w:rFonts w:ascii="Brill" w:hAnsi="Brill" w:cs="Brill"/>
        </w:rPr>
        <w:t>.</w:t>
      </w:r>
    </w:p>
  </w:footnote>
  <w:footnote w:id="4">
    <w:p w14:paraId="6B5361F0" w14:textId="2A9EB868" w:rsidR="006A24AF" w:rsidRPr="004874E3" w:rsidRDefault="006A24AF" w:rsidP="006A24AF">
      <w:pPr>
        <w:pStyle w:val="Footnote"/>
        <w:tabs>
          <w:tab w:val="clear" w:pos="440"/>
        </w:tabs>
        <w:spacing w:after="0" w:line="240" w:lineRule="auto"/>
        <w:ind w:left="0" w:firstLine="284"/>
        <w:jc w:val="left"/>
        <w:rPr>
          <w:color w:val="auto"/>
          <w:sz w:val="20"/>
          <w:szCs w:val="20"/>
          <w:lang w:val="id-ID"/>
        </w:rPr>
      </w:pPr>
      <w:r w:rsidRPr="004874E3">
        <w:rPr>
          <w:rStyle w:val="FootnoteReference"/>
          <w:color w:val="auto"/>
          <w:sz w:val="20"/>
          <w:szCs w:val="20"/>
          <w:lang w:val="id-ID"/>
        </w:rPr>
        <w:footnoteRef/>
      </w:r>
      <w:r w:rsidRPr="004874E3">
        <w:rPr>
          <w:color w:val="auto"/>
          <w:sz w:val="20"/>
          <w:szCs w:val="20"/>
          <w:vertAlign w:val="superscript"/>
          <w:lang w:val="id-ID"/>
        </w:rPr>
        <w:t>)</w:t>
      </w:r>
      <w:r w:rsidRPr="004874E3">
        <w:rPr>
          <w:color w:val="auto"/>
          <w:sz w:val="20"/>
          <w:szCs w:val="20"/>
          <w:lang w:val="id-ID"/>
        </w:rPr>
        <w:t xml:space="preserve"> Bulan itu </w:t>
      </w:r>
      <w:r w:rsidR="009E13B1" w:rsidRPr="004874E3">
        <w:rPr>
          <w:color w:val="auto"/>
          <w:sz w:val="20"/>
          <w:szCs w:val="20"/>
          <w:lang w:val="id-ID"/>
        </w:rPr>
        <w:t xml:space="preserve">mulanya berbentuk seperti </w:t>
      </w:r>
      <w:r w:rsidRPr="004874E3">
        <w:rPr>
          <w:color w:val="auto"/>
          <w:sz w:val="20"/>
          <w:szCs w:val="20"/>
          <w:lang w:val="id-ID"/>
        </w:rPr>
        <w:t>sabit</w:t>
      </w:r>
      <w:r w:rsidR="009E13B1" w:rsidRPr="004874E3">
        <w:rPr>
          <w:color w:val="auto"/>
          <w:sz w:val="20"/>
          <w:szCs w:val="20"/>
          <w:lang w:val="id-ID"/>
        </w:rPr>
        <w:t xml:space="preserve">, kemudian secara berangsur makin besar dan bundar </w:t>
      </w:r>
      <w:r w:rsidRPr="004874E3">
        <w:rPr>
          <w:color w:val="auto"/>
          <w:sz w:val="20"/>
          <w:szCs w:val="20"/>
          <w:lang w:val="id-ID"/>
        </w:rPr>
        <w:t xml:space="preserve">sempurna pada saat purnama. Kemudian, bulan </w:t>
      </w:r>
      <w:r w:rsidR="009E13B1" w:rsidRPr="004874E3">
        <w:rPr>
          <w:color w:val="auto"/>
          <w:sz w:val="20"/>
          <w:szCs w:val="20"/>
          <w:lang w:val="id-ID"/>
        </w:rPr>
        <w:t xml:space="preserve">berangsur </w:t>
      </w:r>
      <w:r w:rsidRPr="004874E3">
        <w:rPr>
          <w:color w:val="auto"/>
          <w:sz w:val="20"/>
          <w:szCs w:val="20"/>
          <w:lang w:val="id-ID"/>
        </w:rPr>
        <w:t xml:space="preserve">mengecil </w:t>
      </w:r>
      <w:r w:rsidR="009E13B1" w:rsidRPr="004874E3">
        <w:rPr>
          <w:color w:val="auto"/>
          <w:sz w:val="20"/>
          <w:szCs w:val="20"/>
          <w:lang w:val="id-ID"/>
        </w:rPr>
        <w:t xml:space="preserve">kembali </w:t>
      </w:r>
      <w:r w:rsidRPr="004874E3">
        <w:rPr>
          <w:color w:val="auto"/>
          <w:sz w:val="20"/>
          <w:szCs w:val="20"/>
          <w:lang w:val="id-ID"/>
        </w:rPr>
        <w:t xml:space="preserve">hingga </w:t>
      </w:r>
      <w:r w:rsidR="009E13B1" w:rsidRPr="004874E3">
        <w:rPr>
          <w:color w:val="auto"/>
          <w:sz w:val="20"/>
          <w:szCs w:val="20"/>
          <w:lang w:val="id-ID"/>
        </w:rPr>
        <w:t>ter</w:t>
      </w:r>
      <w:r w:rsidRPr="004874E3">
        <w:rPr>
          <w:color w:val="auto"/>
          <w:sz w:val="20"/>
          <w:szCs w:val="20"/>
          <w:lang w:val="id-ID"/>
        </w:rPr>
        <w:t>lihat</w:t>
      </w:r>
      <w:r w:rsidR="009E13B1" w:rsidRPr="004874E3">
        <w:rPr>
          <w:color w:val="auto"/>
          <w:sz w:val="20"/>
          <w:szCs w:val="20"/>
          <w:lang w:val="id-ID"/>
        </w:rPr>
        <w:t xml:space="preserve"> </w:t>
      </w:r>
      <w:r w:rsidRPr="004874E3">
        <w:rPr>
          <w:color w:val="auto"/>
          <w:sz w:val="20"/>
          <w:szCs w:val="20"/>
          <w:lang w:val="id-ID"/>
        </w:rPr>
        <w:t>seperti tandan kering yang melengkung.</w:t>
      </w:r>
    </w:p>
  </w:footnote>
  <w:footnote w:id="5">
    <w:p w14:paraId="584D8199" w14:textId="05B8C713" w:rsidR="006A24AF" w:rsidRPr="004874E3" w:rsidRDefault="006A24AF" w:rsidP="006A24AF">
      <w:pPr>
        <w:pStyle w:val="Footnote"/>
        <w:tabs>
          <w:tab w:val="clear" w:pos="440"/>
        </w:tabs>
        <w:spacing w:after="0" w:line="240" w:lineRule="auto"/>
        <w:ind w:left="0" w:firstLine="284"/>
        <w:jc w:val="left"/>
        <w:rPr>
          <w:color w:val="auto"/>
          <w:sz w:val="20"/>
          <w:szCs w:val="20"/>
          <w:lang w:val="id-ID"/>
        </w:rPr>
      </w:pPr>
      <w:r w:rsidRPr="004874E3">
        <w:rPr>
          <w:rStyle w:val="FootnoteReference"/>
          <w:color w:val="auto"/>
          <w:sz w:val="20"/>
          <w:szCs w:val="20"/>
          <w:lang w:val="id-ID"/>
        </w:rPr>
        <w:footnoteRef/>
      </w:r>
      <w:r w:rsidRPr="004874E3">
        <w:rPr>
          <w:color w:val="auto"/>
          <w:sz w:val="20"/>
          <w:szCs w:val="20"/>
          <w:vertAlign w:val="superscript"/>
          <w:lang w:val="id-ID"/>
        </w:rPr>
        <w:t>)</w:t>
      </w:r>
      <w:r w:rsidRPr="004874E3">
        <w:rPr>
          <w:color w:val="auto"/>
          <w:sz w:val="20"/>
          <w:szCs w:val="20"/>
          <w:lang w:val="id-ID"/>
        </w:rPr>
        <w:t xml:space="preserve"> Maksud</w:t>
      </w:r>
      <w:r w:rsidR="009E13B1" w:rsidRPr="004874E3">
        <w:rPr>
          <w:color w:val="auto"/>
          <w:sz w:val="20"/>
          <w:szCs w:val="20"/>
          <w:lang w:val="id-ID"/>
        </w:rPr>
        <w:t>nya</w:t>
      </w:r>
      <w:r w:rsidRPr="004874E3">
        <w:rPr>
          <w:color w:val="auto"/>
          <w:sz w:val="20"/>
          <w:szCs w:val="20"/>
          <w:lang w:val="id-ID"/>
        </w:rPr>
        <w:t xml:space="preserve"> adalah hewan-hewan tunggangan dan alat-alat angkutan pada umumnya.</w:t>
      </w:r>
    </w:p>
  </w:footnote>
  <w:footnote w:id="6">
    <w:p w14:paraId="42295B5C" w14:textId="1CB9D0B6" w:rsidR="006A24AF" w:rsidRPr="004874E3" w:rsidRDefault="006A24AF" w:rsidP="006A24AF">
      <w:pPr>
        <w:pStyle w:val="FootnoteText"/>
        <w:ind w:firstLine="284"/>
        <w:rPr>
          <w:rFonts w:ascii="Brill" w:hAnsi="Brill"/>
        </w:rPr>
      </w:pPr>
      <w:r w:rsidRPr="004874E3">
        <w:rPr>
          <w:rStyle w:val="FootnoteReference"/>
          <w:rFonts w:ascii="Brill" w:hAnsi="Brill"/>
        </w:rPr>
        <w:footnoteRef/>
      </w:r>
      <w:r w:rsidRPr="004874E3">
        <w:rPr>
          <w:rFonts w:ascii="Brill" w:hAnsi="Brill"/>
          <w:vertAlign w:val="superscript"/>
        </w:rPr>
        <w:t>)</w:t>
      </w:r>
      <w:r w:rsidRPr="004874E3">
        <w:rPr>
          <w:rFonts w:ascii="Brill" w:hAnsi="Brill"/>
        </w:rPr>
        <w:t xml:space="preserve"> </w:t>
      </w:r>
      <w:r w:rsidRPr="004874E3">
        <w:rPr>
          <w:rFonts w:ascii="Brill" w:hAnsi="Brill" w:cs="Brill"/>
        </w:rPr>
        <w:t xml:space="preserve">Yang dimaksud dengan </w:t>
      </w:r>
      <w:r w:rsidRPr="004874E3">
        <w:rPr>
          <w:rFonts w:ascii="Brill" w:hAnsi="Brill" w:cs="Brill"/>
          <w:i/>
          <w:iCs/>
        </w:rPr>
        <w:t>teriakan</w:t>
      </w:r>
      <w:r w:rsidRPr="004874E3">
        <w:rPr>
          <w:rFonts w:ascii="Brill" w:hAnsi="Brill" w:cs="Brill"/>
        </w:rPr>
        <w:t xml:space="preserve"> adalah suara tiupan sangkakala pertama yang menghancurkan alam ini.</w:t>
      </w:r>
    </w:p>
  </w:footnote>
  <w:footnote w:id="7">
    <w:p w14:paraId="5DCA22A8" w14:textId="7E856D6E" w:rsidR="006A24AF" w:rsidRPr="004874E3" w:rsidRDefault="006A24AF" w:rsidP="006A24AF">
      <w:pPr>
        <w:pStyle w:val="FootnoteText"/>
        <w:ind w:firstLine="284"/>
        <w:rPr>
          <w:rFonts w:ascii="Brill" w:hAnsi="Brill"/>
        </w:rPr>
      </w:pPr>
      <w:r w:rsidRPr="004874E3">
        <w:rPr>
          <w:rStyle w:val="FootnoteReference"/>
          <w:rFonts w:ascii="Brill" w:hAnsi="Brill"/>
        </w:rPr>
        <w:footnoteRef/>
      </w:r>
      <w:r w:rsidRPr="004874E3">
        <w:rPr>
          <w:rFonts w:ascii="Brill" w:hAnsi="Brill"/>
          <w:vertAlign w:val="superscript"/>
        </w:rPr>
        <w:t>)</w:t>
      </w:r>
      <w:r w:rsidRPr="004874E3">
        <w:rPr>
          <w:rFonts w:ascii="Brill" w:hAnsi="Brill"/>
        </w:rPr>
        <w:t xml:space="preserve"> </w:t>
      </w:r>
      <w:r w:rsidRPr="004874E3">
        <w:rPr>
          <w:rFonts w:ascii="Brill" w:hAnsi="Brill" w:cs="Brill"/>
        </w:rPr>
        <w:t>Ini adalah tiupan sangkakala yang kedua yang membangkitkan orang-orang dari kubur.</w:t>
      </w:r>
    </w:p>
  </w:footnote>
  <w:footnote w:id="8">
    <w:p w14:paraId="7B4CC78A" w14:textId="4C4154A6" w:rsidR="006A24AF" w:rsidRPr="000604A5" w:rsidRDefault="006A24AF" w:rsidP="006A24AF">
      <w:pPr>
        <w:pStyle w:val="Footnote"/>
        <w:tabs>
          <w:tab w:val="clear" w:pos="440"/>
        </w:tabs>
        <w:spacing w:after="0" w:line="240" w:lineRule="auto"/>
        <w:ind w:left="0" w:firstLine="284"/>
        <w:jc w:val="left"/>
        <w:rPr>
          <w:color w:val="auto"/>
          <w:sz w:val="20"/>
          <w:szCs w:val="20"/>
          <w:lang w:val="id-ID"/>
        </w:rPr>
      </w:pPr>
      <w:r w:rsidRPr="004874E3">
        <w:rPr>
          <w:rStyle w:val="FootnoteReference"/>
          <w:color w:val="auto"/>
          <w:sz w:val="20"/>
          <w:szCs w:val="20"/>
          <w:lang w:val="id-ID"/>
        </w:rPr>
        <w:footnoteRef/>
      </w:r>
      <w:r w:rsidRPr="004874E3">
        <w:rPr>
          <w:color w:val="auto"/>
          <w:sz w:val="20"/>
          <w:szCs w:val="20"/>
          <w:vertAlign w:val="superscript"/>
          <w:lang w:val="id-ID"/>
        </w:rPr>
        <w:t>)</w:t>
      </w:r>
      <w:r w:rsidRPr="004874E3">
        <w:rPr>
          <w:color w:val="auto"/>
          <w:sz w:val="20"/>
          <w:szCs w:val="20"/>
          <w:lang w:val="id-ID"/>
        </w:rPr>
        <w:t xml:space="preserve"> Ayat ini terkait dengan kisah al-‘As bin Wa’il yang mendatangi Nabi Muhammad saw. dengan membawa tulang belulang yang sudah hancur, lalu berkata, “Siapakah yang bisa menghidupkan tulang-belulang yang telah hancur luluh ini?”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0C00"/>
    <w:multiLevelType w:val="hybridMultilevel"/>
    <w:tmpl w:val="27E2538E"/>
    <w:lvl w:ilvl="0" w:tplc="B472ED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258BC"/>
    <w:multiLevelType w:val="hybridMultilevel"/>
    <w:tmpl w:val="F04E9F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47630"/>
    <w:multiLevelType w:val="hybridMultilevel"/>
    <w:tmpl w:val="DACA1C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A1F3B"/>
    <w:multiLevelType w:val="hybridMultilevel"/>
    <w:tmpl w:val="A4A4C9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D41FA"/>
    <w:multiLevelType w:val="hybridMultilevel"/>
    <w:tmpl w:val="B77233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909C2"/>
    <w:multiLevelType w:val="hybridMultilevel"/>
    <w:tmpl w:val="03FAF4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05648"/>
    <w:multiLevelType w:val="hybridMultilevel"/>
    <w:tmpl w:val="BA144AD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D39A9"/>
    <w:multiLevelType w:val="hybridMultilevel"/>
    <w:tmpl w:val="A498F3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72274"/>
    <w:multiLevelType w:val="hybridMultilevel"/>
    <w:tmpl w:val="F2BEFD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D5F4F"/>
    <w:multiLevelType w:val="hybridMultilevel"/>
    <w:tmpl w:val="46B04C0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511D55"/>
    <w:multiLevelType w:val="hybridMultilevel"/>
    <w:tmpl w:val="ED0A51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F602A"/>
    <w:multiLevelType w:val="hybridMultilevel"/>
    <w:tmpl w:val="06121D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1C44F4"/>
    <w:multiLevelType w:val="hybridMultilevel"/>
    <w:tmpl w:val="241463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F1E95"/>
    <w:multiLevelType w:val="hybridMultilevel"/>
    <w:tmpl w:val="C65891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843F9A"/>
    <w:multiLevelType w:val="hybridMultilevel"/>
    <w:tmpl w:val="569E7230"/>
    <w:lvl w:ilvl="0" w:tplc="B472ED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32FC2"/>
    <w:multiLevelType w:val="hybridMultilevel"/>
    <w:tmpl w:val="AD26FA32"/>
    <w:lvl w:ilvl="0" w:tplc="1C2052C6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9B5265"/>
    <w:multiLevelType w:val="hybridMultilevel"/>
    <w:tmpl w:val="5CF4910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DD24FF"/>
    <w:multiLevelType w:val="hybridMultilevel"/>
    <w:tmpl w:val="0F28C8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DD136F"/>
    <w:multiLevelType w:val="hybridMultilevel"/>
    <w:tmpl w:val="DD40809E"/>
    <w:lvl w:ilvl="0" w:tplc="B472ED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5C36AC"/>
    <w:multiLevelType w:val="hybridMultilevel"/>
    <w:tmpl w:val="32FA1D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13DF8"/>
    <w:multiLevelType w:val="hybridMultilevel"/>
    <w:tmpl w:val="093480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EA5DFE"/>
    <w:multiLevelType w:val="hybridMultilevel"/>
    <w:tmpl w:val="38F68E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3E2B0A"/>
    <w:multiLevelType w:val="hybridMultilevel"/>
    <w:tmpl w:val="D35AB340"/>
    <w:lvl w:ilvl="0" w:tplc="B472ED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364256"/>
    <w:multiLevelType w:val="hybridMultilevel"/>
    <w:tmpl w:val="57A273B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B46D8"/>
    <w:multiLevelType w:val="hybridMultilevel"/>
    <w:tmpl w:val="94C00F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D85B41"/>
    <w:multiLevelType w:val="hybridMultilevel"/>
    <w:tmpl w:val="35B0F4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1F6328"/>
    <w:multiLevelType w:val="hybridMultilevel"/>
    <w:tmpl w:val="90D829EE"/>
    <w:lvl w:ilvl="0" w:tplc="B472ED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467C08"/>
    <w:multiLevelType w:val="hybridMultilevel"/>
    <w:tmpl w:val="0A6E625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FA6E63"/>
    <w:multiLevelType w:val="hybridMultilevel"/>
    <w:tmpl w:val="2660B56E"/>
    <w:lvl w:ilvl="0" w:tplc="B472ED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C5993"/>
    <w:multiLevelType w:val="hybridMultilevel"/>
    <w:tmpl w:val="55EA6F68"/>
    <w:lvl w:ilvl="0" w:tplc="B472ED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610E05"/>
    <w:multiLevelType w:val="hybridMultilevel"/>
    <w:tmpl w:val="FD16D71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A9328B"/>
    <w:multiLevelType w:val="hybridMultilevel"/>
    <w:tmpl w:val="63B699A0"/>
    <w:lvl w:ilvl="0" w:tplc="B472ED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C17DEB"/>
    <w:multiLevelType w:val="hybridMultilevel"/>
    <w:tmpl w:val="00787E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949217">
    <w:abstractNumId w:val="15"/>
  </w:num>
  <w:num w:numId="2" w16cid:durableId="1088846997">
    <w:abstractNumId w:val="21"/>
  </w:num>
  <w:num w:numId="3" w16cid:durableId="13768569">
    <w:abstractNumId w:val="24"/>
  </w:num>
  <w:num w:numId="4" w16cid:durableId="995260395">
    <w:abstractNumId w:val="17"/>
  </w:num>
  <w:num w:numId="5" w16cid:durableId="1346860468">
    <w:abstractNumId w:val="11"/>
  </w:num>
  <w:num w:numId="6" w16cid:durableId="540559838">
    <w:abstractNumId w:val="8"/>
  </w:num>
  <w:num w:numId="7" w16cid:durableId="226841458">
    <w:abstractNumId w:val="13"/>
  </w:num>
  <w:num w:numId="8" w16cid:durableId="2130275580">
    <w:abstractNumId w:val="9"/>
  </w:num>
  <w:num w:numId="9" w16cid:durableId="458496968">
    <w:abstractNumId w:val="1"/>
  </w:num>
  <w:num w:numId="10" w16cid:durableId="1910843383">
    <w:abstractNumId w:val="25"/>
  </w:num>
  <w:num w:numId="11" w16cid:durableId="195319493">
    <w:abstractNumId w:val="2"/>
  </w:num>
  <w:num w:numId="12" w16cid:durableId="389307490">
    <w:abstractNumId w:val="30"/>
  </w:num>
  <w:num w:numId="13" w16cid:durableId="1057358353">
    <w:abstractNumId w:val="6"/>
  </w:num>
  <w:num w:numId="14" w16cid:durableId="477914985">
    <w:abstractNumId w:val="12"/>
  </w:num>
  <w:num w:numId="15" w16cid:durableId="1187402684">
    <w:abstractNumId w:val="3"/>
  </w:num>
  <w:num w:numId="16" w16cid:durableId="353189648">
    <w:abstractNumId w:val="19"/>
  </w:num>
  <w:num w:numId="17" w16cid:durableId="603919399">
    <w:abstractNumId w:val="27"/>
  </w:num>
  <w:num w:numId="18" w16cid:durableId="1614288282">
    <w:abstractNumId w:val="4"/>
  </w:num>
  <w:num w:numId="19" w16cid:durableId="1953124421">
    <w:abstractNumId w:val="20"/>
  </w:num>
  <w:num w:numId="20" w16cid:durableId="46028880">
    <w:abstractNumId w:val="23"/>
  </w:num>
  <w:num w:numId="21" w16cid:durableId="638346623">
    <w:abstractNumId w:val="18"/>
  </w:num>
  <w:num w:numId="22" w16cid:durableId="1018851868">
    <w:abstractNumId w:val="10"/>
  </w:num>
  <w:num w:numId="23" w16cid:durableId="1074399743">
    <w:abstractNumId w:val="7"/>
  </w:num>
  <w:num w:numId="24" w16cid:durableId="208490965">
    <w:abstractNumId w:val="5"/>
  </w:num>
  <w:num w:numId="25" w16cid:durableId="1346206906">
    <w:abstractNumId w:val="32"/>
  </w:num>
  <w:num w:numId="26" w16cid:durableId="1163012155">
    <w:abstractNumId w:val="16"/>
  </w:num>
  <w:num w:numId="27" w16cid:durableId="1073115586">
    <w:abstractNumId w:val="22"/>
  </w:num>
  <w:num w:numId="28" w16cid:durableId="331683941">
    <w:abstractNumId w:val="14"/>
  </w:num>
  <w:num w:numId="29" w16cid:durableId="1585727105">
    <w:abstractNumId w:val="26"/>
  </w:num>
  <w:num w:numId="30" w16cid:durableId="1983382377">
    <w:abstractNumId w:val="0"/>
  </w:num>
  <w:num w:numId="31" w16cid:durableId="1657340088">
    <w:abstractNumId w:val="31"/>
  </w:num>
  <w:num w:numId="32" w16cid:durableId="723984796">
    <w:abstractNumId w:val="28"/>
  </w:num>
  <w:num w:numId="33" w16cid:durableId="1905335689">
    <w:abstractNumId w:val="2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numStart w:val="638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53"/>
    <w:rsid w:val="00035727"/>
    <w:rsid w:val="00050C26"/>
    <w:rsid w:val="000604A5"/>
    <w:rsid w:val="00080CB7"/>
    <w:rsid w:val="000C17A0"/>
    <w:rsid w:val="000C541F"/>
    <w:rsid w:val="000D6390"/>
    <w:rsid w:val="00123130"/>
    <w:rsid w:val="001453A1"/>
    <w:rsid w:val="001B19E6"/>
    <w:rsid w:val="001B25DB"/>
    <w:rsid w:val="00245901"/>
    <w:rsid w:val="00296D48"/>
    <w:rsid w:val="00315E30"/>
    <w:rsid w:val="00322D4B"/>
    <w:rsid w:val="0035276F"/>
    <w:rsid w:val="003C72EE"/>
    <w:rsid w:val="004874E3"/>
    <w:rsid w:val="004947B1"/>
    <w:rsid w:val="00505AB3"/>
    <w:rsid w:val="005277FE"/>
    <w:rsid w:val="005E34A2"/>
    <w:rsid w:val="006073A5"/>
    <w:rsid w:val="006A24AF"/>
    <w:rsid w:val="006B1E37"/>
    <w:rsid w:val="0073027B"/>
    <w:rsid w:val="00742A53"/>
    <w:rsid w:val="007555D2"/>
    <w:rsid w:val="00787F0D"/>
    <w:rsid w:val="007B4759"/>
    <w:rsid w:val="00932F3B"/>
    <w:rsid w:val="00933018"/>
    <w:rsid w:val="00986511"/>
    <w:rsid w:val="00986620"/>
    <w:rsid w:val="009E13B1"/>
    <w:rsid w:val="00A0209F"/>
    <w:rsid w:val="00A60DD6"/>
    <w:rsid w:val="00B21C83"/>
    <w:rsid w:val="00B3026B"/>
    <w:rsid w:val="00CE31E9"/>
    <w:rsid w:val="00D270F5"/>
    <w:rsid w:val="00D41A33"/>
    <w:rsid w:val="00D45D32"/>
    <w:rsid w:val="00E70E45"/>
    <w:rsid w:val="00F36025"/>
    <w:rsid w:val="00F808E8"/>
    <w:rsid w:val="00FA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84B2"/>
  <w15:chartTrackingRefBased/>
  <w15:docId w15:val="{88DB0A3C-930C-4F9B-93D3-37B3DAA5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B21C83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B21C83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2-10">
    <w:name w:val="isi12(-10)"/>
    <w:basedOn w:val="Normal"/>
    <w:uiPriority w:val="99"/>
    <w:rsid w:val="00B21C83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B21C83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customStyle="1" w:styleId="Juz">
    <w:name w:val="Juz"/>
    <w:basedOn w:val="Normal"/>
    <w:uiPriority w:val="99"/>
    <w:rsid w:val="00B21C83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Candara" w:hAnsi="Candara" w:cs="Candara"/>
      <w:b/>
      <w:bCs/>
      <w:color w:val="00FF00"/>
      <w:sz w:val="26"/>
      <w:szCs w:val="26"/>
      <w:lang w:val="en-US"/>
    </w:rPr>
  </w:style>
  <w:style w:type="paragraph" w:customStyle="1" w:styleId="isi1101-10">
    <w:name w:val="isi 11 0.1 (-10)"/>
    <w:basedOn w:val="Normal"/>
    <w:uiPriority w:val="99"/>
    <w:rsid w:val="00B21C83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styleId="ListParagraph">
    <w:name w:val="List Paragraph"/>
    <w:basedOn w:val="Normal"/>
    <w:uiPriority w:val="34"/>
    <w:qFormat/>
    <w:rsid w:val="00B21C83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B21C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1C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1C83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B21C83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13">
    <w:name w:val="isi13"/>
    <w:basedOn w:val="Normal"/>
    <w:uiPriority w:val="99"/>
    <w:rsid w:val="00123130"/>
    <w:pPr>
      <w:tabs>
        <w:tab w:val="left" w:pos="283"/>
      </w:tabs>
      <w:suppressAutoHyphens/>
      <w:autoSpaceDE w:val="0"/>
      <w:autoSpaceDN w:val="0"/>
      <w:adjustRightInd w:val="0"/>
      <w:spacing w:after="113" w:line="26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503">
    <w:name w:val="isi13.5 03"/>
    <w:basedOn w:val="Normal"/>
    <w:uiPriority w:val="99"/>
    <w:rsid w:val="00123130"/>
    <w:pPr>
      <w:tabs>
        <w:tab w:val="left" w:pos="283"/>
      </w:tabs>
      <w:suppressAutoHyphens/>
      <w:autoSpaceDE w:val="0"/>
      <w:autoSpaceDN w:val="0"/>
      <w:adjustRightInd w:val="0"/>
      <w:spacing w:after="170" w:line="27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-10">
    <w:name w:val="isi13(-10)"/>
    <w:basedOn w:val="Normal"/>
    <w:uiPriority w:val="99"/>
    <w:rsid w:val="000D6390"/>
    <w:pPr>
      <w:tabs>
        <w:tab w:val="left" w:pos="283"/>
      </w:tabs>
      <w:suppressAutoHyphens/>
      <w:autoSpaceDE w:val="0"/>
      <w:autoSpaceDN w:val="0"/>
      <w:adjustRightInd w:val="0"/>
      <w:spacing w:after="113" w:line="26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303">
    <w:name w:val="isi13 03"/>
    <w:basedOn w:val="Normal"/>
    <w:uiPriority w:val="99"/>
    <w:rsid w:val="000D6390"/>
    <w:pPr>
      <w:tabs>
        <w:tab w:val="left" w:pos="283"/>
      </w:tabs>
      <w:suppressAutoHyphens/>
      <w:autoSpaceDE w:val="0"/>
      <w:autoSpaceDN w:val="0"/>
      <w:adjustRightInd w:val="0"/>
      <w:spacing w:after="170" w:line="26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503-10">
    <w:name w:val="isi13.5 03 (-10)"/>
    <w:basedOn w:val="Normal"/>
    <w:uiPriority w:val="99"/>
    <w:rsid w:val="00F808E8"/>
    <w:pPr>
      <w:tabs>
        <w:tab w:val="left" w:pos="283"/>
      </w:tabs>
      <w:suppressAutoHyphens/>
      <w:autoSpaceDE w:val="0"/>
      <w:autoSpaceDN w:val="0"/>
      <w:adjustRightInd w:val="0"/>
      <w:spacing w:after="170" w:line="27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">
    <w:name w:val="ISI"/>
    <w:basedOn w:val="Normal"/>
    <w:uiPriority w:val="99"/>
    <w:rsid w:val="00505AB3"/>
    <w:pPr>
      <w:tabs>
        <w:tab w:val="left" w:pos="340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303-10">
    <w:name w:val="isi13 03 (-10)"/>
    <w:basedOn w:val="Normal"/>
    <w:uiPriority w:val="99"/>
    <w:rsid w:val="00505AB3"/>
    <w:pPr>
      <w:tabs>
        <w:tab w:val="left" w:pos="283"/>
      </w:tabs>
      <w:suppressAutoHyphens/>
      <w:autoSpaceDE w:val="0"/>
      <w:autoSpaceDN w:val="0"/>
      <w:adjustRightInd w:val="0"/>
      <w:spacing w:after="170" w:line="266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">
    <w:name w:val="isi 11"/>
    <w:basedOn w:val="Normal"/>
    <w:uiPriority w:val="99"/>
    <w:rsid w:val="006A24AF"/>
    <w:pPr>
      <w:tabs>
        <w:tab w:val="left" w:pos="283"/>
      </w:tabs>
      <w:suppressAutoHyphens/>
      <w:autoSpaceDE w:val="0"/>
      <w:autoSpaceDN w:val="0"/>
      <w:adjustRightInd w:val="0"/>
      <w:spacing w:after="113" w:line="22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0">
    <w:name w:val="isi"/>
    <w:basedOn w:val="Normal"/>
    <w:uiPriority w:val="99"/>
    <w:rsid w:val="006A24AF"/>
    <w:pPr>
      <w:tabs>
        <w:tab w:val="left" w:pos="283"/>
      </w:tabs>
      <w:suppressAutoHyphens/>
      <w:autoSpaceDE w:val="0"/>
      <w:autoSpaceDN w:val="0"/>
      <w:adjustRightInd w:val="0"/>
      <w:spacing w:after="113" w:line="26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101">
    <w:name w:val="isi 11 0.1"/>
    <w:basedOn w:val="Normal"/>
    <w:uiPriority w:val="99"/>
    <w:rsid w:val="006A24AF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6CA37-E48C-45C6-8B82-7A7ECD6C1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1760</Words>
  <Characters>10034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Fatichuddin Muhammad</cp:lastModifiedBy>
  <cp:revision>10</cp:revision>
  <dcterms:created xsi:type="dcterms:W3CDTF">2020-12-22T03:21:00Z</dcterms:created>
  <dcterms:modified xsi:type="dcterms:W3CDTF">2022-11-01T04:54:00Z</dcterms:modified>
</cp:coreProperties>
</file>