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3B7F" w14:textId="77777777" w:rsidR="00964E5A" w:rsidRPr="005F3CA4" w:rsidRDefault="00000B99" w:rsidP="00000B9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5F3CA4">
        <w:rPr>
          <w:rFonts w:ascii="Brill" w:hAnsi="Brill" w:cs="Lato Black"/>
          <w:b/>
          <w:bCs/>
          <w:sz w:val="24"/>
          <w:szCs w:val="24"/>
        </w:rPr>
        <w:t>AL-MUDDAṠṠIR</w:t>
      </w:r>
    </w:p>
    <w:p w14:paraId="50002E0F" w14:textId="65F21839" w:rsidR="00000B99" w:rsidRPr="005F3CA4" w:rsidRDefault="00000B99" w:rsidP="00000B9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F3CA4">
        <w:rPr>
          <w:rFonts w:ascii="Brill" w:hAnsi="Brill" w:cs="Lato Black"/>
          <w:sz w:val="24"/>
          <w:szCs w:val="24"/>
        </w:rPr>
        <w:t>(ORANG BERSELIMUT)</w:t>
      </w:r>
    </w:p>
    <w:p w14:paraId="31F3D07D" w14:textId="77777777" w:rsidR="00000B99" w:rsidRPr="005F3CA4" w:rsidRDefault="00000B99" w:rsidP="00000B9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F3CA4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9FBF112" w14:textId="14E7D01B" w:rsidR="002B5CC4" w:rsidRPr="005F3CA4" w:rsidRDefault="00000B99" w:rsidP="00000B99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F3CA4">
        <w:rPr>
          <w:rFonts w:ascii="Brill" w:hAnsi="Brill" w:cs="Lato Semibold"/>
          <w:sz w:val="24"/>
          <w:szCs w:val="24"/>
        </w:rPr>
        <w:t>Surah ke-74: 56 ayat</w:t>
      </w:r>
    </w:p>
    <w:p w14:paraId="1C2759A0" w14:textId="2CA62359" w:rsidR="00000B99" w:rsidRPr="005F3CA4" w:rsidRDefault="00000B99" w:rsidP="00000B99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4542978C" w14:textId="77777777" w:rsidR="00000B99" w:rsidRPr="005F3CA4" w:rsidRDefault="00000B99" w:rsidP="00000B99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6BCB9D1" w14:textId="77777777" w:rsidR="00000B99" w:rsidRPr="005F3CA4" w:rsidRDefault="00000B99" w:rsidP="00000B99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5F3CA4">
        <w:rPr>
          <w:rFonts w:ascii="Brill" w:hAnsi="Brill" w:cs="Brill"/>
          <w:b/>
          <w:bCs/>
          <w:sz w:val="24"/>
          <w:szCs w:val="24"/>
        </w:rPr>
        <w:t>Perintah kepada Nabi Muhammad untuk Berdakwah</w:t>
      </w:r>
    </w:p>
    <w:p w14:paraId="3131463E" w14:textId="39E58C30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Wahai orang yang berselimut (Nabi Muhammad),</w:t>
      </w:r>
    </w:p>
    <w:p w14:paraId="4A607EA8" w14:textId="20457812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bangunlah, lalu berilah peringatan!</w:t>
      </w:r>
    </w:p>
    <w:p w14:paraId="72E7CD78" w14:textId="73C5C572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Tuhanmu, agungkanlah!</w:t>
      </w:r>
    </w:p>
    <w:p w14:paraId="41C257A6" w14:textId="0A64BA15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Pakaianmu, bersihkanlah!</w:t>
      </w:r>
    </w:p>
    <w:p w14:paraId="57A95A3D" w14:textId="241C0A3B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Segala (perbuatan) yang keji, tinggalkanlah!</w:t>
      </w:r>
    </w:p>
    <w:p w14:paraId="16F7B552" w14:textId="3CFD5E85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Janganlah memberi (dengan maksud) memperoleh (balasan) yang lebih banyak!</w:t>
      </w:r>
    </w:p>
    <w:p w14:paraId="37F3D87E" w14:textId="320B360E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Karena Tuhanmu, bersabarlah!</w:t>
      </w:r>
    </w:p>
    <w:p w14:paraId="20C51B1D" w14:textId="76CEB0B9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Apabila sangkakala ditiup,</w:t>
      </w:r>
    </w:p>
    <w:p w14:paraId="44ADE9FF" w14:textId="1492FDB3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hari itulah hari yang sulit,</w:t>
      </w:r>
    </w:p>
    <w:p w14:paraId="5EF6B9E5" w14:textId="7FCC19F7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(yang) tidak mudah bagi orang-orang kafir. </w:t>
      </w:r>
    </w:p>
    <w:p w14:paraId="3A46735D" w14:textId="77777777" w:rsidR="00000B99" w:rsidRPr="005F3CA4" w:rsidRDefault="00000B99" w:rsidP="00000B99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5F3CA4">
        <w:rPr>
          <w:rFonts w:ascii="Brill" w:hAnsi="Brill" w:cs="Brill"/>
          <w:b/>
          <w:bCs/>
          <w:sz w:val="24"/>
          <w:szCs w:val="24"/>
        </w:rPr>
        <w:t xml:space="preserve">Balasan bagi yang Mendustakan </w:t>
      </w:r>
      <w:proofErr w:type="spellStart"/>
      <w:r w:rsidRPr="005F3CA4">
        <w:rPr>
          <w:rFonts w:ascii="Brill" w:hAnsi="Brill" w:cs="Brill"/>
          <w:b/>
          <w:bCs/>
          <w:sz w:val="24"/>
          <w:szCs w:val="24"/>
        </w:rPr>
        <w:t>Ayat-Ayat</w:t>
      </w:r>
      <w:proofErr w:type="spellEnd"/>
      <w:r w:rsidRPr="005F3CA4">
        <w:rPr>
          <w:rFonts w:ascii="Brill" w:hAnsi="Brill" w:cs="Brill"/>
          <w:b/>
          <w:bCs/>
          <w:sz w:val="24"/>
          <w:szCs w:val="24"/>
        </w:rPr>
        <w:t xml:space="preserve"> Allah</w:t>
      </w:r>
    </w:p>
    <w:p w14:paraId="3BC48336" w14:textId="04E35F10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5F3CA4">
        <w:rPr>
          <w:rFonts w:ascii="Brill" w:hAnsi="Brill" w:cs="Brill"/>
          <w:sz w:val="24"/>
          <w:szCs w:val="24"/>
        </w:rPr>
        <w:t>Biarkanlah Aku (yang bertindak) terhadap orang yang Aku ciptakan dia dalam kesendirian.</w:t>
      </w:r>
      <w:r w:rsidRPr="005F3CA4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5F3CA4">
        <w:rPr>
          <w:rFonts w:ascii="Brill" w:hAnsi="Brill" w:cs="Brill"/>
          <w:sz w:val="24"/>
          <w:szCs w:val="24"/>
          <w:vertAlign w:val="superscript"/>
        </w:rPr>
        <w:t>)</w:t>
      </w:r>
    </w:p>
    <w:p w14:paraId="7CEA92F1" w14:textId="050B4056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Aku beri dia kekayaan yang </w:t>
      </w:r>
      <w:proofErr w:type="spellStart"/>
      <w:r w:rsidR="001060AB">
        <w:rPr>
          <w:rFonts w:ascii="Brill" w:hAnsi="Brill" w:cs="Brill"/>
          <w:sz w:val="24"/>
          <w:szCs w:val="24"/>
          <w:lang w:val="en-US"/>
        </w:rPr>
        <w:t>ber</w:t>
      </w:r>
      <w:proofErr w:type="spellEnd"/>
      <w:r w:rsidRPr="005F3CA4">
        <w:rPr>
          <w:rFonts w:ascii="Brill" w:hAnsi="Brill" w:cs="Brill"/>
          <w:sz w:val="24"/>
          <w:szCs w:val="24"/>
        </w:rPr>
        <w:t>limpah,</w:t>
      </w:r>
    </w:p>
    <w:p w14:paraId="4E143012" w14:textId="76F6D82B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anak-anak yang selalu bersamanya,</w:t>
      </w:r>
    </w:p>
    <w:p w14:paraId="7784FA94" w14:textId="4A73A8A8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dan Aku beri dia kelapangan (hidup) seluas-luasnya.</w:t>
      </w:r>
    </w:p>
    <w:p w14:paraId="438DEA04" w14:textId="2D15383E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Kemudian, dia ingin sekali agar Aku menambahnya.</w:t>
      </w:r>
    </w:p>
    <w:p w14:paraId="365764CF" w14:textId="4A74CF48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Sekali-kali tidak! Sesungguhnya dia telah menentang ayat-ayat Kami (Al-Qur’an).</w:t>
      </w:r>
    </w:p>
    <w:p w14:paraId="51C32C5E" w14:textId="2A295E32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Aku akan membebaninya dengan pendakian yang memayahkan.</w:t>
      </w:r>
    </w:p>
    <w:p w14:paraId="244E2CE9" w14:textId="773C6FCF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Sesungguhnya dia telah memikirkan dan menetapkan (apa yang ditetapkannya).</w:t>
      </w:r>
    </w:p>
    <w:p w14:paraId="661DBF48" w14:textId="50945C5E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Maka, binasalah dia. Bagaimanakah dia menetapkan?</w:t>
      </w:r>
    </w:p>
    <w:p w14:paraId="1E4028CA" w14:textId="72EE2D29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Kemudian, binasalah dia. Bagaimanakah dia menetapkan?</w:t>
      </w:r>
    </w:p>
    <w:p w14:paraId="1E699BFC" w14:textId="6F9DB82D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Kemudian dia memikirkan (untuk melecehkan Al-Qur’an).</w:t>
      </w:r>
    </w:p>
    <w:p w14:paraId="5491DAC7" w14:textId="6C4C01F5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Kemudian, dia berwajah masam dan cemberut (karena tidak menemukan kelemahan Al-Qur’an).</w:t>
      </w:r>
    </w:p>
    <w:p w14:paraId="7A82E206" w14:textId="3AF40765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Kemudian, dia berpaling (dari kebenaran) dan menyombongkan diri.</w:t>
      </w:r>
    </w:p>
    <w:p w14:paraId="0A26094D" w14:textId="45E5D02F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Lalu, dia berkata, “(Al-Qur’an) ini tidak lain, kecuali sihir yang dipelajari (dari orang-orang terdahulu).</w:t>
      </w:r>
    </w:p>
    <w:p w14:paraId="703F9208" w14:textId="1C7075F7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Ini tidak lain kecuali perkataan manusia.”</w:t>
      </w:r>
    </w:p>
    <w:p w14:paraId="51D22C8C" w14:textId="3D385140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Aku akan memasukkannya ke dalam (neraka)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>.</w:t>
      </w:r>
    </w:p>
    <w:p w14:paraId="0703E994" w14:textId="216A44DF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Tahukah kamu apa (neraka)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itu?</w:t>
      </w:r>
    </w:p>
    <w:p w14:paraId="3C2489C3" w14:textId="04E0E513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(Neraka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itu) tidak meninggalkan (sedikit pun bagian jasmani) dan tidak membiarkan(-</w:t>
      </w:r>
      <w:proofErr w:type="spellStart"/>
      <w:r w:rsidRPr="005F3CA4">
        <w:rPr>
          <w:rFonts w:ascii="Brill" w:hAnsi="Brill" w:cs="Brill"/>
          <w:sz w:val="24"/>
          <w:szCs w:val="24"/>
        </w:rPr>
        <w:t>nya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luput dari siksaan).</w:t>
      </w:r>
    </w:p>
    <w:p w14:paraId="60C5E41E" w14:textId="42C0B702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(Neraka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itu) menghanguskan kulit manusia.</w:t>
      </w:r>
    </w:p>
    <w:p w14:paraId="22CD2A6B" w14:textId="1294C451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Di atasnya ada sembilan belas (malaikat penjaga).</w:t>
      </w:r>
    </w:p>
    <w:p w14:paraId="33E10458" w14:textId="1DF7B254" w:rsidR="00000B99" w:rsidRPr="005F3CA4" w:rsidRDefault="00000B99" w:rsidP="00000B99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5F3CA4">
        <w:rPr>
          <w:rFonts w:ascii="Brill" w:hAnsi="Brill" w:cs="Brill"/>
          <w:b/>
          <w:bCs/>
          <w:sz w:val="24"/>
          <w:szCs w:val="24"/>
        </w:rPr>
        <w:t>Pahala bagi yang Menerima Dakwah dan Ancaman bagi yang Menolaknya</w:t>
      </w:r>
    </w:p>
    <w:p w14:paraId="5A7063A8" w14:textId="3D550AFF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lastRenderedPageBreak/>
        <w:t xml:space="preserve">Kami tidak menjadikan para penjaga neraka, kecuali para malaikat dan Kami tidak menentukan bilangan mereka itu, kecuali sebagai cobaan bagi orang-orang kafir. (Yang demikian itu) agar orang-orang yang diberi kitab menjadi yakin, orang yang beriman bertambah imannya, orang-orang yang diberi kitab dan orang-orang mukmin itu tidak ragu-ragu, serta orang-orang yang di dalam hatinya ada penyakit dan orang-orang kafir (berkata,) “Apakah yang dikehendaki Allah dengan (bilangan) ini sebagai suatu perumpamaan?” Demikianlah Allah membiarkan sesat orang-orang yang Dia kehendaki (berdasarkan kecenderungan dan pilihan mereka sendiri) dan memberi petunjuk kepada orang-orang yang Dia kehendaki (berdasarkan kesiapan mereka untuk menerima petunjuk). Tidak ada yang mengetahui bala tentara Tuhanmu kecuali Dia sendiri. Ia (neraka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itu) tidak lain hanyalah peringatan bagi manusia.</w:t>
      </w:r>
    </w:p>
    <w:p w14:paraId="24AC0D02" w14:textId="10F958D8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Sekali-kali tidak!</w:t>
      </w:r>
      <w:r w:rsidRPr="005F3CA4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5F3CA4">
        <w:rPr>
          <w:rFonts w:ascii="Brill" w:hAnsi="Brill" w:cs="Brill"/>
          <w:sz w:val="24"/>
          <w:szCs w:val="24"/>
          <w:vertAlign w:val="superscript"/>
        </w:rPr>
        <w:t>)</w:t>
      </w:r>
      <w:r w:rsidRPr="005F3CA4">
        <w:rPr>
          <w:rFonts w:ascii="Brill" w:hAnsi="Brill" w:cs="Brill"/>
          <w:sz w:val="24"/>
          <w:szCs w:val="24"/>
        </w:rPr>
        <w:t xml:space="preserve"> Demi bulan,</w:t>
      </w:r>
    </w:p>
    <w:p w14:paraId="777BCB8F" w14:textId="79A499DD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demi malam ketika telah berlalu,</w:t>
      </w:r>
    </w:p>
    <w:p w14:paraId="633D11E0" w14:textId="4FD8AFBA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dan demi subuh apabila mulai terang,</w:t>
      </w:r>
    </w:p>
    <w:p w14:paraId="38E3B1FD" w14:textId="0293A8D0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sesungguhnya ia (neraka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 xml:space="preserve"> itu) benar-benar salah satu (bencana) yang sangat besar,</w:t>
      </w:r>
    </w:p>
    <w:p w14:paraId="12301B2B" w14:textId="7C119843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sebagai peringatan bagi manusia,</w:t>
      </w:r>
    </w:p>
    <w:p w14:paraId="5A8EF572" w14:textId="75BFF4AC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(yaitu) bagi siapa di antara kamu yang ingin maju (meraih kebajikan) atau mundur (dengan berbuat maksiat).</w:t>
      </w:r>
    </w:p>
    <w:p w14:paraId="396AF26D" w14:textId="7AD55289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Setiap orang bertanggung jawab atas apa yang telah ia lakukan,</w:t>
      </w:r>
    </w:p>
    <w:p w14:paraId="56E31B89" w14:textId="6B7F03C1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kecuali golongan kanan,</w:t>
      </w:r>
    </w:p>
    <w:p w14:paraId="61A42BBD" w14:textId="4468A8E0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berada di dalam surga yang mereka saling bertanya</w:t>
      </w:r>
    </w:p>
    <w:p w14:paraId="722ECABF" w14:textId="7BF0371E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tentang (keadaan) para pendurhaka,</w:t>
      </w:r>
    </w:p>
    <w:p w14:paraId="08250078" w14:textId="2F7C2857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 xml:space="preserve">“Apa yang menyebabkan kamu masuk ke dalam (neraka) </w:t>
      </w:r>
      <w:proofErr w:type="spellStart"/>
      <w:r w:rsidRPr="005F3CA4">
        <w:rPr>
          <w:rFonts w:ascii="Brill" w:hAnsi="Brill" w:cs="Brill"/>
          <w:sz w:val="24"/>
          <w:szCs w:val="24"/>
        </w:rPr>
        <w:t>Saqar</w:t>
      </w:r>
      <w:proofErr w:type="spellEnd"/>
      <w:r w:rsidRPr="005F3CA4">
        <w:rPr>
          <w:rFonts w:ascii="Brill" w:hAnsi="Brill" w:cs="Brill"/>
          <w:sz w:val="24"/>
          <w:szCs w:val="24"/>
        </w:rPr>
        <w:t>?”</w:t>
      </w:r>
    </w:p>
    <w:p w14:paraId="0E8FB178" w14:textId="7C7CB148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Mereka menjawab, “Dahulu kami tidak termasuk orang-orang yang melaksanakan salat</w:t>
      </w:r>
    </w:p>
    <w:p w14:paraId="39981313" w14:textId="2446EA96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dan kami (juga) tidak memberi makan orang miskin.</w:t>
      </w:r>
    </w:p>
    <w:p w14:paraId="1A208883" w14:textId="601A64C5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Bahkan, kami selalu berbincang (untuk tujuan yang batil) bersama para pembincang,</w:t>
      </w:r>
    </w:p>
    <w:p w14:paraId="6D21BD70" w14:textId="48D5175C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dan kami selalu mendustakan hari Pembalasan,</w:t>
      </w:r>
    </w:p>
    <w:p w14:paraId="426D6634" w14:textId="4A0C81DF" w:rsidR="00000B99" w:rsidRPr="005F3CA4" w:rsidRDefault="00000B99" w:rsidP="00000B99">
      <w:pPr>
        <w:pStyle w:val="ListParagraph"/>
        <w:numPr>
          <w:ilvl w:val="0"/>
          <w:numId w:val="4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F3CA4">
        <w:rPr>
          <w:rFonts w:ascii="Brill" w:hAnsi="Brill" w:cs="Brill"/>
          <w:sz w:val="24"/>
          <w:szCs w:val="24"/>
        </w:rPr>
        <w:t>hingga datang kepada kami kematian.”</w:t>
      </w:r>
    </w:p>
    <w:p w14:paraId="6E757B58" w14:textId="5060EBDE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Maka, tidak berguna lagi bagi mereka syafaat (pertolongan) dari para pemberi syafaat.</w:t>
      </w:r>
    </w:p>
    <w:p w14:paraId="2C09CF70" w14:textId="3145777F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Lalu, mengapa mereka (orang-orang kafir) berpaling dari peringatan (Allah)</w:t>
      </w:r>
    </w:p>
    <w:p w14:paraId="0F67C7E5" w14:textId="6BAF841F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seakan-akan mereka keledai liar yang terkejut</w:t>
      </w:r>
    </w:p>
    <w:p w14:paraId="1B6C4541" w14:textId="476C94AB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lari dari singa.</w:t>
      </w:r>
    </w:p>
    <w:p w14:paraId="23A996C5" w14:textId="5106006D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Bahkan, setiap orang dari mereka ingin diberi lembaran-lembaran (kitab) yang terbuka.</w:t>
      </w:r>
    </w:p>
    <w:p w14:paraId="3C09DA55" w14:textId="6E4B45C3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Sekali-kali tidak! Sebenarnya mereka tidak takut pada akhirat.</w:t>
      </w:r>
    </w:p>
    <w:p w14:paraId="6109D5C1" w14:textId="6369BF3A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Sekali-kali tidak! Sesungguhnya (Al-Qur’an) itu adalah suatu peringatan.</w:t>
      </w:r>
    </w:p>
    <w:p w14:paraId="515A3603" w14:textId="6ADA0536" w:rsidR="00000B99" w:rsidRPr="005F3CA4" w:rsidRDefault="00000B99" w:rsidP="00000B99">
      <w:pPr>
        <w:pStyle w:val="isi95"/>
        <w:numPr>
          <w:ilvl w:val="0"/>
          <w:numId w:val="49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5F3CA4">
        <w:rPr>
          <w:color w:val="auto"/>
          <w:sz w:val="24"/>
          <w:szCs w:val="24"/>
          <w:lang w:val="id-ID"/>
        </w:rPr>
        <w:t>Siapa yang berkehendak tentu mengambil pelajaran darinya.</w:t>
      </w:r>
    </w:p>
    <w:p w14:paraId="57BF50BF" w14:textId="33103815" w:rsidR="00000B99" w:rsidRPr="005F3CA4" w:rsidRDefault="00000B99" w:rsidP="00000B99">
      <w:pPr>
        <w:pStyle w:val="ListParagraph"/>
        <w:numPr>
          <w:ilvl w:val="0"/>
          <w:numId w:val="49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5F3CA4">
        <w:rPr>
          <w:rFonts w:ascii="Brill" w:hAnsi="Brill"/>
          <w:sz w:val="24"/>
          <w:szCs w:val="24"/>
        </w:rPr>
        <w:t>Mereka tidak akan mengambil pelajaran darinya (Al-Qur’an), kecuali (jika) Allah menghendakinya. Dialah yang (kita) patut bertakwa kepada-Nya dan yang berhak memberi ampunan.</w:t>
      </w:r>
    </w:p>
    <w:sectPr w:rsidR="00000B99" w:rsidRPr="005F3CA4">
      <w:footnotePr>
        <w:numStart w:val="73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86F3" w14:textId="77777777" w:rsidR="000D1203" w:rsidRDefault="000D1203" w:rsidP="00562845">
      <w:pPr>
        <w:spacing w:after="0" w:line="240" w:lineRule="auto"/>
      </w:pPr>
      <w:r>
        <w:separator/>
      </w:r>
    </w:p>
  </w:endnote>
  <w:endnote w:type="continuationSeparator" w:id="0">
    <w:p w14:paraId="035AC7AD" w14:textId="77777777" w:rsidR="000D1203" w:rsidRDefault="000D1203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75E3C" w14:textId="77777777" w:rsidR="000D1203" w:rsidRDefault="000D1203" w:rsidP="00562845">
      <w:pPr>
        <w:spacing w:after="0" w:line="240" w:lineRule="auto"/>
      </w:pPr>
      <w:r>
        <w:separator/>
      </w:r>
    </w:p>
  </w:footnote>
  <w:footnote w:type="continuationSeparator" w:id="0">
    <w:p w14:paraId="32EE929F" w14:textId="77777777" w:rsidR="000D1203" w:rsidRDefault="000D1203" w:rsidP="00562845">
      <w:pPr>
        <w:spacing w:after="0" w:line="240" w:lineRule="auto"/>
      </w:pPr>
      <w:r>
        <w:continuationSeparator/>
      </w:r>
    </w:p>
  </w:footnote>
  <w:footnote w:id="1">
    <w:p w14:paraId="35D81BB8" w14:textId="3E8E3BF0" w:rsidR="00000B99" w:rsidRPr="005F3CA4" w:rsidRDefault="00000B99" w:rsidP="00697FEA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5F3CA4">
        <w:rPr>
          <w:rStyle w:val="FootnoteReference"/>
          <w:sz w:val="20"/>
          <w:szCs w:val="20"/>
          <w:lang w:val="id-ID"/>
        </w:rPr>
        <w:footnoteRef/>
      </w:r>
      <w:r w:rsidRPr="005F3CA4">
        <w:rPr>
          <w:sz w:val="20"/>
          <w:szCs w:val="20"/>
          <w:vertAlign w:val="superscript"/>
          <w:lang w:val="id-ID"/>
        </w:rPr>
        <w:t>)</w:t>
      </w:r>
      <w:r w:rsidRPr="005F3CA4">
        <w:rPr>
          <w:sz w:val="20"/>
          <w:szCs w:val="20"/>
          <w:lang w:val="id-ID"/>
        </w:rPr>
        <w:t xml:space="preserve"> Ayat ini dan beberapa ayat berikutnya diturunkan mengenai </w:t>
      </w:r>
      <w:proofErr w:type="spellStart"/>
      <w:r w:rsidRPr="005F3CA4">
        <w:rPr>
          <w:sz w:val="20"/>
          <w:szCs w:val="20"/>
          <w:lang w:val="id-ID"/>
        </w:rPr>
        <w:t>al</w:t>
      </w:r>
      <w:proofErr w:type="spellEnd"/>
      <w:r w:rsidRPr="005F3CA4">
        <w:rPr>
          <w:sz w:val="20"/>
          <w:szCs w:val="20"/>
          <w:lang w:val="id-ID"/>
        </w:rPr>
        <w:t xml:space="preserve">-Walid bin </w:t>
      </w:r>
      <w:proofErr w:type="spellStart"/>
      <w:r w:rsidRPr="005F3CA4">
        <w:rPr>
          <w:sz w:val="20"/>
          <w:szCs w:val="20"/>
          <w:lang w:val="id-ID"/>
        </w:rPr>
        <w:t>al-Mugirah</w:t>
      </w:r>
      <w:proofErr w:type="spellEnd"/>
      <w:r w:rsidRPr="005F3CA4">
        <w:rPr>
          <w:sz w:val="20"/>
          <w:szCs w:val="20"/>
          <w:lang w:val="id-ID"/>
        </w:rPr>
        <w:t>, pemimpin kafir Quraisy, yang sebelumnya tidak memiliki apa-apa.</w:t>
      </w:r>
    </w:p>
  </w:footnote>
  <w:footnote w:id="2">
    <w:p w14:paraId="3BA4E77E" w14:textId="7EEC8B74" w:rsidR="00000B99" w:rsidRPr="00092DF4" w:rsidRDefault="00000B99" w:rsidP="00697FEA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5F3CA4">
        <w:rPr>
          <w:rStyle w:val="FootnoteReference"/>
          <w:sz w:val="20"/>
          <w:szCs w:val="20"/>
          <w:lang w:val="id-ID"/>
        </w:rPr>
        <w:footnoteRef/>
      </w:r>
      <w:r w:rsidRPr="005F3CA4">
        <w:rPr>
          <w:sz w:val="20"/>
          <w:szCs w:val="20"/>
          <w:vertAlign w:val="superscript"/>
          <w:lang w:val="id-ID"/>
        </w:rPr>
        <w:t>)</w:t>
      </w:r>
      <w:r w:rsidRPr="005F3CA4">
        <w:rPr>
          <w:sz w:val="20"/>
          <w:szCs w:val="20"/>
          <w:lang w:val="id-ID"/>
        </w:rPr>
        <w:t xml:space="preserve"> </w:t>
      </w:r>
      <w:r w:rsidR="00092DF4" w:rsidRPr="005F3CA4">
        <w:rPr>
          <w:sz w:val="20"/>
          <w:szCs w:val="20"/>
          <w:lang w:val="id-ID"/>
        </w:rPr>
        <w:t xml:space="preserve">Kalimat ini merupakan </w:t>
      </w:r>
      <w:r w:rsidRPr="005F3CA4">
        <w:rPr>
          <w:sz w:val="20"/>
          <w:szCs w:val="20"/>
          <w:lang w:val="id-ID"/>
        </w:rPr>
        <w:t>bantahan terhadap ucapan orang-orang musyrik yang mengingkari hal-hal tersebut di atas.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F83"/>
    <w:multiLevelType w:val="hybridMultilevel"/>
    <w:tmpl w:val="761A41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571A"/>
    <w:multiLevelType w:val="hybridMultilevel"/>
    <w:tmpl w:val="EFC26A2E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402CF"/>
    <w:multiLevelType w:val="hybridMultilevel"/>
    <w:tmpl w:val="F74E05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D2F19"/>
    <w:multiLevelType w:val="hybridMultilevel"/>
    <w:tmpl w:val="285CD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5510E"/>
    <w:multiLevelType w:val="hybridMultilevel"/>
    <w:tmpl w:val="BBB0045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A6384"/>
    <w:multiLevelType w:val="hybridMultilevel"/>
    <w:tmpl w:val="08F289D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924EA"/>
    <w:multiLevelType w:val="hybridMultilevel"/>
    <w:tmpl w:val="FF8C2EFA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04CA"/>
    <w:multiLevelType w:val="hybridMultilevel"/>
    <w:tmpl w:val="BA943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B2F75"/>
    <w:multiLevelType w:val="hybridMultilevel"/>
    <w:tmpl w:val="B8BA48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267BE"/>
    <w:multiLevelType w:val="hybridMultilevel"/>
    <w:tmpl w:val="774032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34EC0"/>
    <w:multiLevelType w:val="hybridMultilevel"/>
    <w:tmpl w:val="AC3AA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33466"/>
    <w:multiLevelType w:val="hybridMultilevel"/>
    <w:tmpl w:val="D05E24E2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F049E"/>
    <w:multiLevelType w:val="hybridMultilevel"/>
    <w:tmpl w:val="9688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F4A25"/>
    <w:multiLevelType w:val="hybridMultilevel"/>
    <w:tmpl w:val="AF6E7A1A"/>
    <w:lvl w:ilvl="0" w:tplc="C0A056C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64CE8"/>
    <w:multiLevelType w:val="hybridMultilevel"/>
    <w:tmpl w:val="4ECE9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30BD6"/>
    <w:multiLevelType w:val="hybridMultilevel"/>
    <w:tmpl w:val="9ACC1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595127"/>
    <w:multiLevelType w:val="hybridMultilevel"/>
    <w:tmpl w:val="030E6B4A"/>
    <w:lvl w:ilvl="0" w:tplc="D95EABF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36FD8"/>
    <w:multiLevelType w:val="hybridMultilevel"/>
    <w:tmpl w:val="E6D06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FE7BA7"/>
    <w:multiLevelType w:val="hybridMultilevel"/>
    <w:tmpl w:val="1FB82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92AC5"/>
    <w:multiLevelType w:val="hybridMultilevel"/>
    <w:tmpl w:val="E4901C6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040AD"/>
    <w:multiLevelType w:val="hybridMultilevel"/>
    <w:tmpl w:val="FD02CF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31260"/>
    <w:multiLevelType w:val="hybridMultilevel"/>
    <w:tmpl w:val="1F4274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207ED"/>
    <w:multiLevelType w:val="hybridMultilevel"/>
    <w:tmpl w:val="767284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86DC5"/>
    <w:multiLevelType w:val="hybridMultilevel"/>
    <w:tmpl w:val="DC229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71609"/>
    <w:multiLevelType w:val="hybridMultilevel"/>
    <w:tmpl w:val="360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F158A"/>
    <w:multiLevelType w:val="hybridMultilevel"/>
    <w:tmpl w:val="ED2E8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87C4D"/>
    <w:multiLevelType w:val="hybridMultilevel"/>
    <w:tmpl w:val="CD386444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97534"/>
    <w:multiLevelType w:val="hybridMultilevel"/>
    <w:tmpl w:val="D32E3920"/>
    <w:lvl w:ilvl="0" w:tplc="D95EABF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41"/>
  </w:num>
  <w:num w:numId="4">
    <w:abstractNumId w:val="40"/>
  </w:num>
  <w:num w:numId="5">
    <w:abstractNumId w:val="32"/>
  </w:num>
  <w:num w:numId="6">
    <w:abstractNumId w:val="3"/>
  </w:num>
  <w:num w:numId="7">
    <w:abstractNumId w:val="30"/>
  </w:num>
  <w:num w:numId="8">
    <w:abstractNumId w:val="5"/>
  </w:num>
  <w:num w:numId="9">
    <w:abstractNumId w:val="7"/>
  </w:num>
  <w:num w:numId="10">
    <w:abstractNumId w:val="35"/>
  </w:num>
  <w:num w:numId="11">
    <w:abstractNumId w:val="31"/>
  </w:num>
  <w:num w:numId="12">
    <w:abstractNumId w:val="46"/>
  </w:num>
  <w:num w:numId="13">
    <w:abstractNumId w:val="43"/>
  </w:num>
  <w:num w:numId="14">
    <w:abstractNumId w:val="0"/>
  </w:num>
  <w:num w:numId="15">
    <w:abstractNumId w:val="20"/>
  </w:num>
  <w:num w:numId="16">
    <w:abstractNumId w:val="39"/>
  </w:num>
  <w:num w:numId="17">
    <w:abstractNumId w:val="44"/>
  </w:num>
  <w:num w:numId="18">
    <w:abstractNumId w:val="2"/>
  </w:num>
  <w:num w:numId="19">
    <w:abstractNumId w:val="42"/>
  </w:num>
  <w:num w:numId="20">
    <w:abstractNumId w:val="1"/>
  </w:num>
  <w:num w:numId="21">
    <w:abstractNumId w:val="10"/>
  </w:num>
  <w:num w:numId="22">
    <w:abstractNumId w:val="29"/>
  </w:num>
  <w:num w:numId="23">
    <w:abstractNumId w:val="23"/>
  </w:num>
  <w:num w:numId="24">
    <w:abstractNumId w:val="4"/>
  </w:num>
  <w:num w:numId="25">
    <w:abstractNumId w:val="21"/>
  </w:num>
  <w:num w:numId="26">
    <w:abstractNumId w:val="38"/>
  </w:num>
  <w:num w:numId="27">
    <w:abstractNumId w:val="27"/>
  </w:num>
  <w:num w:numId="28">
    <w:abstractNumId w:val="36"/>
  </w:num>
  <w:num w:numId="29">
    <w:abstractNumId w:val="14"/>
  </w:num>
  <w:num w:numId="30">
    <w:abstractNumId w:val="13"/>
  </w:num>
  <w:num w:numId="31">
    <w:abstractNumId w:val="9"/>
  </w:num>
  <w:num w:numId="32">
    <w:abstractNumId w:val="45"/>
  </w:num>
  <w:num w:numId="33">
    <w:abstractNumId w:val="19"/>
  </w:num>
  <w:num w:numId="34">
    <w:abstractNumId w:val="6"/>
  </w:num>
  <w:num w:numId="35">
    <w:abstractNumId w:val="18"/>
  </w:num>
  <w:num w:numId="36">
    <w:abstractNumId w:val="12"/>
  </w:num>
  <w:num w:numId="37">
    <w:abstractNumId w:val="11"/>
  </w:num>
  <w:num w:numId="38">
    <w:abstractNumId w:val="48"/>
  </w:num>
  <w:num w:numId="39">
    <w:abstractNumId w:val="33"/>
  </w:num>
  <w:num w:numId="40">
    <w:abstractNumId w:val="17"/>
  </w:num>
  <w:num w:numId="41">
    <w:abstractNumId w:val="34"/>
  </w:num>
  <w:num w:numId="42">
    <w:abstractNumId w:val="47"/>
  </w:num>
  <w:num w:numId="43">
    <w:abstractNumId w:val="37"/>
  </w:num>
  <w:num w:numId="44">
    <w:abstractNumId w:val="8"/>
  </w:num>
  <w:num w:numId="45">
    <w:abstractNumId w:val="49"/>
  </w:num>
  <w:num w:numId="46">
    <w:abstractNumId w:val="24"/>
  </w:num>
  <w:num w:numId="47">
    <w:abstractNumId w:val="16"/>
  </w:num>
  <w:num w:numId="48">
    <w:abstractNumId w:val="25"/>
  </w:num>
  <w:num w:numId="49">
    <w:abstractNumId w:val="22"/>
  </w:num>
  <w:num w:numId="50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3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0B99"/>
    <w:rsid w:val="00027480"/>
    <w:rsid w:val="00092DF4"/>
    <w:rsid w:val="00094871"/>
    <w:rsid w:val="000D1203"/>
    <w:rsid w:val="000E5805"/>
    <w:rsid w:val="001060AB"/>
    <w:rsid w:val="00114E31"/>
    <w:rsid w:val="00140C4F"/>
    <w:rsid w:val="00176823"/>
    <w:rsid w:val="001B25DB"/>
    <w:rsid w:val="001B2D7C"/>
    <w:rsid w:val="001E6794"/>
    <w:rsid w:val="00202371"/>
    <w:rsid w:val="002115F6"/>
    <w:rsid w:val="00230244"/>
    <w:rsid w:val="00231475"/>
    <w:rsid w:val="00260437"/>
    <w:rsid w:val="00281DA5"/>
    <w:rsid w:val="002B5CC4"/>
    <w:rsid w:val="002B71BB"/>
    <w:rsid w:val="0033177A"/>
    <w:rsid w:val="00373EDF"/>
    <w:rsid w:val="00377E8B"/>
    <w:rsid w:val="003A211F"/>
    <w:rsid w:val="003C35A1"/>
    <w:rsid w:val="003C6380"/>
    <w:rsid w:val="003E15B6"/>
    <w:rsid w:val="003E42BD"/>
    <w:rsid w:val="003F3167"/>
    <w:rsid w:val="0041736D"/>
    <w:rsid w:val="004271BC"/>
    <w:rsid w:val="00465E2F"/>
    <w:rsid w:val="00475F46"/>
    <w:rsid w:val="004857AF"/>
    <w:rsid w:val="0049105E"/>
    <w:rsid w:val="004947B1"/>
    <w:rsid w:val="004A03D3"/>
    <w:rsid w:val="004B5516"/>
    <w:rsid w:val="00503337"/>
    <w:rsid w:val="0050785D"/>
    <w:rsid w:val="00507E2D"/>
    <w:rsid w:val="00562845"/>
    <w:rsid w:val="005953DC"/>
    <w:rsid w:val="005A7E2C"/>
    <w:rsid w:val="005D48FB"/>
    <w:rsid w:val="005D632B"/>
    <w:rsid w:val="005E0152"/>
    <w:rsid w:val="005E4A28"/>
    <w:rsid w:val="005F3CA4"/>
    <w:rsid w:val="0060637B"/>
    <w:rsid w:val="00607316"/>
    <w:rsid w:val="00621DEE"/>
    <w:rsid w:val="006465B8"/>
    <w:rsid w:val="00697FEA"/>
    <w:rsid w:val="006A711D"/>
    <w:rsid w:val="006B1E37"/>
    <w:rsid w:val="006D4624"/>
    <w:rsid w:val="00700815"/>
    <w:rsid w:val="0073027B"/>
    <w:rsid w:val="00732DEF"/>
    <w:rsid w:val="0073507E"/>
    <w:rsid w:val="00755386"/>
    <w:rsid w:val="00755567"/>
    <w:rsid w:val="00755B28"/>
    <w:rsid w:val="00775221"/>
    <w:rsid w:val="00796563"/>
    <w:rsid w:val="007B2BD7"/>
    <w:rsid w:val="007D030E"/>
    <w:rsid w:val="00836A32"/>
    <w:rsid w:val="00851B97"/>
    <w:rsid w:val="00861BD6"/>
    <w:rsid w:val="009122F7"/>
    <w:rsid w:val="009221A3"/>
    <w:rsid w:val="00924537"/>
    <w:rsid w:val="00945A0B"/>
    <w:rsid w:val="00961014"/>
    <w:rsid w:val="00964E5A"/>
    <w:rsid w:val="00965B31"/>
    <w:rsid w:val="009C0035"/>
    <w:rsid w:val="009F4FBC"/>
    <w:rsid w:val="009F5C64"/>
    <w:rsid w:val="00A50325"/>
    <w:rsid w:val="00A54073"/>
    <w:rsid w:val="00A71DAB"/>
    <w:rsid w:val="00AB377C"/>
    <w:rsid w:val="00AB4F9A"/>
    <w:rsid w:val="00AF6E15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B50DF"/>
    <w:rsid w:val="00DF5241"/>
    <w:rsid w:val="00E25782"/>
    <w:rsid w:val="00E600D6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8</cp:revision>
  <dcterms:created xsi:type="dcterms:W3CDTF">2020-12-18T07:42:00Z</dcterms:created>
  <dcterms:modified xsi:type="dcterms:W3CDTF">2021-02-25T08:49:00Z</dcterms:modified>
</cp:coreProperties>
</file>