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aps/>
          <w:color w:val="0D1B2A"/>
          <w:sz w:val="56"/>
          <w:szCs w:val="56"/>
        </w:rPr>
        <w:t xml:space="preserve">PARAMETRICS.APP</w:t>
      </w:r>
    </w:p>
    <w:p>
      <w:pPr>
        <w:spacing w:after="160" w:before="0"/>
      </w:pPr>
      <w:r>
        <w:rPr>
          <w:rFonts w:ascii="Arial" w:cs="Arial" w:eastAsia="Arial" w:hAnsi="Arial"/>
          <w:color w:val="1E6EC8"/>
          <w:sz w:val="36"/>
          <w:szCs w:val="36"/>
        </w:rPr>
        <w:t xml:space="preserve">Website UX &amp; Marketing Review</w:t>
      </w:r>
    </w:p>
    <w:p>
      <w:pPr>
        <w:pBdr>
          <w:bottom w:val="single" w:color="1E6EC8" w:sz="6" w:space="1"/>
        </w:pBdr>
        <w:spacing w:after="200" w:before="0"/>
      </w:pPr>
    </w:p>
    <w:p>
      <w:pPr>
        <w:spacing w:after="120" w:before="80"/>
      </w:pPr>
      <w:r>
        <w:rPr>
          <w:rFonts w:ascii="Arial" w:cs="Arial" w:eastAsia="Arial" w:hAnsi="Arial"/>
          <w:color w:val="4A4A4A"/>
          <w:sz w:val="22"/>
          <w:szCs w:val="22"/>
        </w:rPr>
        <w:t xml:space="preserve">Reviewer: Claude (Anthropic AI) — Simulated Customer &amp; Marketing Analyst</w:t>
      </w:r>
    </w:p>
    <w:p>
      <w:pPr>
        <w:spacing w:after="120" w:before="80"/>
      </w:pPr>
      <w:r>
        <w:rPr>
          <w:rFonts w:ascii="Arial" w:cs="Arial" w:eastAsia="Arial" w:hAnsi="Arial"/>
          <w:color w:val="4A4A4A"/>
          <w:sz w:val="22"/>
          <w:szCs w:val="22"/>
        </w:rPr>
        <w:t xml:space="preserve">Pages Reviewed: parametrics.app / pricing / faq / /beta/ sign-up</w:t>
      </w:r>
    </w:p>
    <w:p>
      <w:pPr>
        <w:spacing w:after="120" w:before="80"/>
      </w:pPr>
      <w:r>
        <w:rPr>
          <w:rFonts w:ascii="Arial" w:cs="Arial" w:eastAsia="Arial" w:hAnsi="Arial"/>
          <w:color w:val="4A4A4A"/>
          <w:sz w:val="22"/>
          <w:szCs w:val="22"/>
        </w:rPr>
        <w:t xml:space="preserve">Date: March 2026</w:t>
      </w:r>
    </w:p>
    <w:p>
      <w:pPr>
        <w:spacing w:after="120" w:before="80"/>
      </w:pPr>
      <w:r>
        <w:rPr>
          <w:rFonts w:ascii="Arial" w:cs="Arial" w:eastAsia="Arial" w:hAnsi="Arial"/>
          <w:color w:val="4A4A4A"/>
          <w:sz w:val="22"/>
          <w:szCs w:val="22"/>
        </w:rPr>
        <w:t xml:space="preserve">Objective: Identify messaging, layout, and UX improvements to maximise sign-up conversion — with particular focus on repositioning the platform's most powerful differentiator.</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EC8" w:sz="4"/>
              <w:left w:val="single" w:color="1E6EC8" w:sz="4"/>
              <w:bottom w:val="single" w:color="1E6EC8" w:sz="4"/>
              <w:right w:val="single" w:color="1E6EC8" w:sz="4"/>
            </w:tcBorders>
            <w:shd w:fill="EAF2FB" w:val="clear"/>
            <w:tcMar>
              <w:top w:type="dxa" w:w="160"/>
              <w:left w:type="dxa" w:w="200"/>
              <w:bottom w:type="dxa" w:w="160"/>
              <w:right w:type="dxa" w:w="200"/>
            </w:tcMar>
          </w:tcPr>
          <w:p>
            <w:pPr>
              <w:spacing w:after="80" w:before="0"/>
            </w:pPr>
            <w:r>
              <w:rPr>
                <w:rFonts w:ascii="Arial" w:cs="Arial" w:eastAsia="Arial" w:hAnsi="Arial"/>
                <w:b/>
                <w:bCs/>
                <w:color w:val="1E6EC8"/>
                <w:sz w:val="22"/>
                <w:szCs w:val="22"/>
              </w:rPr>
              <w:t xml:space="preserve">Executive Summary</w:t>
            </w:r>
          </w:p>
          <w:p>
            <w:pPr>
              <w:spacing w:after="40" w:before="40"/>
            </w:pPr>
            <w:r>
              <w:rPr>
                <w:rFonts w:ascii="Arial" w:cs="Arial" w:eastAsia="Arial" w:hAnsi="Arial"/>
                <w:color w:val="4A4A4A"/>
                <w:sz w:val="20"/>
                <w:szCs w:val="20"/>
              </w:rPr>
              <w:t xml:space="preserve">Parametrics.App has a genuinely powerful product but a website that significantly undersells it. The single biggest missed opportunity is Batch Comparison — the ability to compare your flight against any pilot in the world, from your flying club to world champions. This feature is currently named poorly, described weakly, buried fifth in the feature list, and locked entirely behind a paywall. It is, in fact, the product's most distinctive and emotionally compelling capability.</w:t>
            </w:r>
          </w:p>
          <w:p>
            <w:pPr>
              <w:spacing w:after="40" w:before="40"/>
            </w:pPr>
            <w:r>
              <w:rPr>
                <w:rFonts w:ascii="Arial" w:cs="Arial" w:eastAsia="Arial" w:hAnsi="Arial"/>
                <w:color w:val="4A4A4A"/>
                <w:sz w:val="20"/>
                <w:szCs w:val="20"/>
              </w:rPr>
              <w:t xml:space="preserve"/>
            </w:r>
          </w:p>
          <w:p>
            <w:pPr>
              <w:spacing w:after="40" w:before="40"/>
            </w:pPr>
            <w:r>
              <w:rPr>
                <w:rFonts w:ascii="Arial" w:cs="Arial" w:eastAsia="Arial" w:hAnsi="Arial"/>
                <w:color w:val="4A4A4A"/>
                <w:sz w:val="20"/>
                <w:szCs w:val="20"/>
              </w:rPr>
              <w:t xml:space="preserve">Three immediate critical fixes will have the highest impact on conversion: (1) rename and reframe Batch Comparison as the hero feature, (2) replace three empty screenshot placeholders that currently appear in the Product Preview section, and (3) resolve the direct contradiction between the FAQ (which promises a '7-day free trial') and the pricing page (which says the beta is free indefinitely).</w:t>
            </w:r>
          </w:p>
          <w:p>
            <w:pPr>
              <w:spacing w:after="40" w:before="40"/>
            </w:pPr>
            <w:r>
              <w:rPr>
                <w:rFonts w:ascii="Arial" w:cs="Arial" w:eastAsia="Arial" w:hAnsi="Arial"/>
                <w:color w:val="4A4A4A"/>
                <w:sz w:val="20"/>
                <w:szCs w:val="20"/>
              </w:rPr>
              <w:t xml:space="preserve"/>
            </w:r>
          </w:p>
          <w:p>
            <w:pPr>
              <w:spacing w:after="40" w:before="40"/>
            </w:pPr>
            <w:r>
              <w:rPr>
                <w:rFonts w:ascii="Arial" w:cs="Arial" w:eastAsia="Arial" w:hAnsi="Arial"/>
                <w:color w:val="4A4A4A"/>
                <w:sz w:val="20"/>
                <w:szCs w:val="20"/>
              </w:rPr>
              <w:t xml:space="preserve">Beyond these quick wins, this report provides a complete page-by-page analysis of copy, layout, colour, calls to action, and messaging hierarchy — with specific rewrite suggestions throughout.</w:t>
            </w:r>
          </w:p>
        </w:tc>
      </w:tr>
    </w:tbl>
    <w:p>
      <w:pPr>
        <w:spacing w:after="0" w:before="360"/>
      </w:pPr>
    </w:p>
    <w:p>
      <w:pPr>
        <w:spacing w:after="120" w:before="400"/>
      </w:pPr>
      <w:r>
        <w:rPr>
          <w:rFonts w:ascii="Arial" w:cs="Arial" w:eastAsia="Arial" w:hAnsi="Arial"/>
          <w:b/>
          <w:bCs/>
          <w:color w:val="0D1B2A"/>
          <w:sz w:val="36"/>
          <w:szCs w:val="36"/>
        </w:rPr>
        <w:t xml:space="preserve">1. The Strategic Reframe: 'Batch Comparison' Must Go</w:t>
      </w:r>
    </w:p>
    <w:p>
      <w:pPr>
        <w:pBdr>
          <w:bottom w:val="single" w:color="1E6EC8" w:sz="6" w:space="1"/>
        </w:pBdr>
        <w:spacing w:after="200" w:before="0"/>
      </w:pPr>
    </w:p>
    <w:p>
      <w:pPr>
        <w:spacing w:after="120" w:before="80"/>
      </w:pPr>
      <w:r>
        <w:rPr>
          <w:rFonts w:ascii="Arial" w:cs="Arial" w:eastAsia="Arial" w:hAnsi="Arial"/>
          <w:color w:val="4A4A4A"/>
          <w:sz w:val="22"/>
          <w:szCs w:val="22"/>
        </w:rPr>
        <w:t xml:space="preserve">This section addresses the most important strategic issue on the site — one that affects positioning, messaging, feature priority, and pricing structure simultaneously.</w:t>
      </w:r>
    </w:p>
    <w:p>
      <w:pPr>
        <w:spacing w:after="100" w:before="280"/>
      </w:pPr>
      <w:r>
        <w:rPr>
          <w:rFonts w:ascii="Arial" w:cs="Arial" w:eastAsia="Arial" w:hAnsi="Arial"/>
          <w:b/>
          <w:bCs/>
          <w:color w:val="1E6EC8"/>
          <w:sz w:val="26"/>
          <w:szCs w:val="26"/>
        </w:rPr>
        <w:t xml:space="preserve">The Problem with the Current Name and Framing</w:t>
      </w:r>
    </w:p>
    <w:p>
      <w:pPr>
        <w:spacing w:after="120" w:before="80"/>
      </w:pPr>
      <w:r>
        <w:rPr>
          <w:rFonts w:ascii="Arial" w:cs="Arial" w:eastAsia="Arial" w:hAnsi="Arial"/>
          <w:color w:val="4A4A4A"/>
          <w:sz w:val="22"/>
          <w:szCs w:val="22"/>
        </w:rPr>
        <w:t xml:space="preserve">The feature currently called 'Batch Comparison' is described as: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FF5F5" w:val="clear"/>
            <w:tcMar>
              <w:top w:type="dxa" w:w="160"/>
              <w:left w:type="dxa" w:w="200"/>
              <w:bottom w:type="dxa" w:w="160"/>
              <w:right w:type="dxa" w:w="200"/>
            </w:tcMar>
          </w:tcPr>
          <w:p>
            <w:pPr>
              <w:spacing w:after="80" w:before="0"/>
            </w:pPr>
            <w:r>
              <w:rPr>
                <w:rFonts w:ascii="Arial" w:cs="Arial" w:eastAsia="Arial" w:hAnsi="Arial"/>
                <w:b/>
                <w:bCs/>
                <w:color w:val="C0392B"/>
                <w:sz w:val="22"/>
                <w:szCs w:val="22"/>
              </w:rPr>
              <w:t xml:space="preserve">Current description (Feature card on homepage)</w:t>
            </w:r>
          </w:p>
          <w:p>
            <w:pPr>
              <w:spacing w:after="40" w:before="40"/>
            </w:pPr>
            <w:r>
              <w:rPr>
                <w:rFonts w:ascii="Arial" w:cs="Arial" w:eastAsia="Arial" w:hAnsi="Arial"/>
                <w:color w:val="4A4A4A"/>
                <w:sz w:val="20"/>
                <w:szCs w:val="20"/>
              </w:rPr>
              <w:t xml:space="preserve">"Compare your flight with stronger pilots flying the same conditions. See exactly where the gap appears — thermal selection, glide, centering, or climb rate."</w:t>
            </w:r>
          </w:p>
        </w:tc>
      </w:tr>
    </w:tbl>
    <w:p>
      <w:pPr>
        <w:spacing w:after="0" w:before="120"/>
      </w:pPr>
    </w:p>
    <w:p>
      <w:pPr>
        <w:spacing w:after="120" w:before="80"/>
      </w:pPr>
      <w:r>
        <w:rPr>
          <w:rFonts w:ascii="Arial" w:cs="Arial" w:eastAsia="Arial" w:hAnsi="Arial"/>
          <w:color w:val="4A4A4A"/>
          <w:sz w:val="22"/>
          <w:szCs w:val="22"/>
        </w:rPr>
        <w:t xml:space="preserve">And on the FAQ page: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FF5F5" w:val="clear"/>
            <w:tcMar>
              <w:top w:type="dxa" w:w="160"/>
              <w:left w:type="dxa" w:w="200"/>
              <w:bottom w:type="dxa" w:w="160"/>
              <w:right w:type="dxa" w:w="200"/>
            </w:tcMar>
          </w:tcPr>
          <w:p>
            <w:pPr>
              <w:spacing w:after="80" w:before="0"/>
            </w:pPr>
            <w:r>
              <w:rPr>
                <w:rFonts w:ascii="Arial" w:cs="Arial" w:eastAsia="Arial" w:hAnsi="Arial"/>
                <w:b/>
                <w:bCs/>
                <w:color w:val="C0392B"/>
                <w:sz w:val="22"/>
                <w:szCs w:val="22"/>
              </w:rPr>
              <w:t xml:space="preserve">Current FAQ answer to 'How does batch comparison work?'</w:t>
            </w:r>
          </w:p>
          <w:p>
            <w:pPr>
              <w:spacing w:after="40" w:before="40"/>
            </w:pPr>
            <w:r>
              <w:rPr>
                <w:rFonts w:ascii="Arial" w:cs="Arial" w:eastAsia="Arial" w:hAnsi="Arial"/>
                <w:color w:val="4A4A4A"/>
                <w:sz w:val="20"/>
                <w:szCs w:val="20"/>
              </w:rPr>
              <w:t xml:space="preserve">"You can upload multiple IGC files from the same site or similar conditions and Parametrics will identify performance differences across thermal selection, glide efficiency, and climb rates."</w:t>
            </w:r>
          </w:p>
        </w:tc>
      </w:tr>
    </w:tbl>
    <w:p>
      <w:pPr>
        <w:spacing w:after="0" w:before="120"/>
      </w:pPr>
    </w:p>
    <w:p>
      <w:pPr>
        <w:spacing w:after="120" w:before="80"/>
      </w:pPr>
      <w:r>
        <w:rPr>
          <w:rFonts w:ascii="Arial" w:cs="Arial" w:eastAsia="Arial" w:hAnsi="Arial"/>
          <w:color w:val="4A4A4A"/>
          <w:sz w:val="22"/>
          <w:szCs w:val="22"/>
        </w:rPr>
        <w:t xml:space="preserve">Both descriptions focus entirely on the mechanism — uploading files, identifying differences — and say nothing about the transformation this creates. They also fail to communicate the most compelling aspect of the feature: that you can learn from any pilot, anywhere in the world.</w:t>
      </w:r>
    </w:p>
    <w:p>
      <w:pPr>
        <w:spacing w:after="100" w:before="280"/>
      </w:pPr>
      <w:r>
        <w:rPr>
          <w:rFonts w:ascii="Arial" w:cs="Arial" w:eastAsia="Arial" w:hAnsi="Arial"/>
          <w:b/>
          <w:bCs/>
          <w:color w:val="1E6EC8"/>
          <w:sz w:val="26"/>
          <w:szCs w:val="26"/>
        </w:rPr>
        <w:t xml:space="preserve">What This Feature Actually Does (and Why It Matters)</w:t>
      </w:r>
    </w:p>
    <w:p>
      <w:pPr>
        <w:spacing w:after="120" w:before="80"/>
      </w:pPr>
      <w:r>
        <w:rPr>
          <w:rFonts w:ascii="Arial" w:cs="Arial" w:eastAsia="Arial" w:hAnsi="Arial"/>
          <w:color w:val="4A4A4A"/>
          <w:sz w:val="22"/>
          <w:szCs w:val="22"/>
        </w:rPr>
        <w:t xml:space="preserve">The real power of this feature is not 'batch file comparison.' It is the ability to hold your own flight up against the best pilots in the world and see, with precision, exactly what they did differently. You flew the same conditions as a world champion last year? Upload their IGC file and find out why they climbed 400m higher from the same thermal. This is something no other consumer paragliding analysis tool offers.</w:t>
      </w:r>
    </w:p>
    <w:p>
      <w:pPr>
        <w:spacing w:after="120" w:before="80"/>
      </w:pPr>
      <w:r>
        <w:rPr>
          <w:rFonts w:ascii="Arial" w:cs="Arial" w:eastAsia="Arial" w:hAnsi="Arial"/>
          <w:color w:val="4A4A4A"/>
          <w:sz w:val="22"/>
          <w:szCs w:val="22"/>
        </w:rPr>
        <w:t xml:space="preserve">There are two distinct use cases that the current framing completely ignores:</w:t>
      </w:r>
    </w:p>
    <w:p>
      <w:pPr>
        <w:pStyle w:val="ListParagraph"/>
        <w:numPr>
          <w:ilvl w:val="0"/>
          <w:numId w:val="2"/>
        </w:numPr>
        <w:spacing w:after="80" w:before="60"/>
      </w:pPr>
      <w:r>
        <w:rPr>
          <w:rFonts w:ascii="Arial" w:cs="Arial" w:eastAsia="Arial" w:hAnsi="Arial"/>
          <w:color w:val="4A4A4A"/>
          <w:sz w:val="22"/>
          <w:szCs w:val="22"/>
        </w:rPr>
        <w:t xml:space="preserve">Learning from pilots you flew with — your club, your group, last Thursday's session. This is the social/community angle.</w:t>
      </w:r>
    </w:p>
    <w:p>
      <w:pPr>
        <w:pStyle w:val="ListParagraph"/>
        <w:numPr>
          <w:ilvl w:val="0"/>
          <w:numId w:val="2"/>
        </w:numPr>
        <w:spacing w:after="80" w:before="60"/>
      </w:pPr>
      <w:r>
        <w:rPr>
          <w:rFonts w:ascii="Arial" w:cs="Arial" w:eastAsia="Arial" w:hAnsi="Arial"/>
          <w:color w:val="4A4A4A"/>
          <w:sz w:val="22"/>
          <w:szCs w:val="22"/>
        </w:rPr>
        <w:t xml:space="preserve">Learning from pilots you have never met — world champions, record holders, XC league leaders, pilots with publicly available IGC files. This is the aspirational coaching angle.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7A7" w:sz="4"/>
              <w:left w:val="single" w:color="0097A7" w:sz="4"/>
              <w:bottom w:val="single" w:color="0097A7" w:sz="4"/>
              <w:right w:val="single" w:color="0097A7" w:sz="4"/>
            </w:tcBorders>
            <w:shd w:fill="E8F8FA" w:val="clear"/>
            <w:tcMar>
              <w:top w:type="dxa" w:w="160"/>
              <w:left w:type="dxa" w:w="200"/>
              <w:bottom w:type="dxa" w:w="160"/>
              <w:right w:type="dxa" w:w="200"/>
            </w:tcMar>
          </w:tcPr>
          <w:p>
            <w:pPr>
              <w:spacing w:after="80" w:before="0"/>
            </w:pPr>
            <w:r>
              <w:rPr>
                <w:rFonts w:ascii="Arial" w:cs="Arial" w:eastAsia="Arial" w:hAnsi="Arial"/>
                <w:b/>
                <w:bCs/>
                <w:color w:val="0097A7"/>
                <w:sz w:val="22"/>
                <w:szCs w:val="22"/>
              </w:rPr>
              <w:t xml:space="preserve">The core insight you shared</w:t>
            </w:r>
          </w:p>
          <w:p>
            <w:pPr>
              <w:spacing w:after="40" w:before="40"/>
            </w:pPr>
            <w:r>
              <w:rPr>
                <w:rFonts w:ascii="Arial" w:cs="Arial" w:eastAsia="Arial" w:hAnsi="Arial"/>
                <w:color w:val="4A4A4A"/>
                <w:sz w:val="20"/>
                <w:szCs w:val="20"/>
              </w:rPr>
              <w:t xml:space="preserve">"One of the strongest features vs others currently out there is the ability to learn from others — what did you do, what did they do? This could be flights from pilots who flew with you, or you could learn from flights from any pilot anywhere in the world — world champs, record holders, etc."</w:t>
            </w:r>
          </w:p>
        </w:tc>
      </w:tr>
    </w:tbl>
    <w:p>
      <w:pPr>
        <w:spacing w:after="100" w:before="280"/>
      </w:pPr>
      <w:r>
        <w:rPr>
          <w:rFonts w:ascii="Arial" w:cs="Arial" w:eastAsia="Arial" w:hAnsi="Arial"/>
          <w:b/>
          <w:bCs/>
          <w:color w:val="1E6EC8"/>
          <w:sz w:val="26"/>
          <w:szCs w:val="26"/>
        </w:rPr>
        <w:t xml:space="preserve">Suggested Rename and Reframe</w:t>
      </w:r>
    </w:p>
    <w:p>
      <w:pPr>
        <w:spacing w:after="120" w:before="80"/>
      </w:pPr>
      <w:r>
        <w:rPr>
          <w:rFonts w:ascii="Arial" w:cs="Arial" w:eastAsia="Arial" w:hAnsi="Arial"/>
          <w:color w:val="4A4A4A"/>
          <w:sz w:val="22"/>
          <w:szCs w:val="22"/>
        </w:rPr>
        <w:t xml:space="preserve">The name 'Batch Comparison' sounds like an Excel function. Below are alternative names that capture the transformational potential: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6EC8" w:sz="2"/>
              <w:left w:val="single" w:color="1E6EC8" w:sz="2"/>
              <w:bottom w:val="single" w:color="1E6EC8" w:sz="2"/>
              <w:right w:val="single" w:color="1E6EC8" w:sz="2"/>
            </w:tcBorders>
            <w:shd w:fill="1E6EC8" w:val="clear"/>
            <w:tcMar>
              <w:top w:type="dxa" w:w="80"/>
              <w:left w:type="dxa" w:w="120"/>
              <w:bottom w:type="dxa" w:w="80"/>
              <w:right w:type="dxa" w:w="120"/>
            </w:tcMar>
          </w:tcPr>
          <w:p>
            <w:r>
              <w:rPr>
                <w:rFonts w:ascii="Arial" w:cs="Arial" w:eastAsia="Arial" w:hAnsi="Arial"/>
                <w:b/>
                <w:bCs/>
                <w:color w:val="FFFFFF"/>
                <w:sz w:val="20"/>
                <w:szCs w:val="20"/>
              </w:rPr>
              <w:t xml:space="preserve">Name Option</w:t>
            </w:r>
          </w:p>
        </w:tc>
        <w:tc>
          <w:tcPr>
            <w:tcW w:type="dxa" w:w="6360"/>
            <w:tcBorders>
              <w:top w:val="single" w:color="1E6EC8" w:sz="2"/>
              <w:left w:val="single" w:color="1E6EC8" w:sz="2"/>
              <w:bottom w:val="single" w:color="1E6EC8" w:sz="2"/>
              <w:right w:val="single" w:color="1E6EC8" w:sz="2"/>
            </w:tcBorders>
            <w:shd w:fill="1E6EC8" w:val="clear"/>
            <w:tcMar>
              <w:top w:type="dxa" w:w="80"/>
              <w:left w:type="dxa" w:w="120"/>
              <w:bottom w:type="dxa" w:w="80"/>
              <w:right w:type="dxa" w:w="120"/>
            </w:tcMar>
          </w:tcPr>
          <w:p>
            <w:r>
              <w:rPr>
                <w:rFonts w:ascii="Arial" w:cs="Arial" w:eastAsia="Arial" w:hAnsi="Arial"/>
                <w:b/>
                <w:bCs/>
                <w:color w:val="FFFFFF"/>
                <w:sz w:val="20"/>
                <w:szCs w:val="20"/>
              </w:rPr>
              <w:t xml:space="preserve">Why It Works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Pilot Benchmark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Clinical, data-credible. Implies you're measured against the best. Works for both group sessions and elite comparison.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Fly Like the Best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Aspirational and emotionally direct. Works as a section headline or CTA but may be too colloquial for a feature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Champion Playback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Evokes the match replay concept — watching what the best did. Directly appeals to competitive pilots.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Learn from Any Flight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Inclusive and democratising — works for all skill levels. Emphasises the open library angle (any pilot, anywhere).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Pilot Intelligence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Premium, tech-forward. Pairs well with 'Flight Intelligence' positioning. Implies you gain intelligence about your own performance.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Flight Benchmarking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Clear and professional. Less exciting but immediately understood by analytical pilots.</w:t>
            </w:r>
          </w:p>
        </w:tc>
      </w:tr>
    </w:tbl>
    <w:p>
      <w:pPr>
        <w:spacing w:after="0" w:before="120"/>
      </w:pPr>
    </w:p>
    <w:p>
      <w:pPr>
        <w:spacing w:after="120" w:before="80"/>
      </w:pPr>
      <w:r>
        <w:rPr>
          <w:rFonts w:ascii="Arial" w:cs="Arial" w:eastAsia="Arial" w:hAnsi="Arial"/>
          <w:color w:val="4A4A4A"/>
          <w:sz w:val="22"/>
          <w:szCs w:val="22"/>
        </w:rPr>
        <w:t xml:space="preserve">Recommended choice: Pilot Benchmark as the feature name, with 'Learn from Any Flight — Including the Best in the World' as the supporting headline.</w:t>
      </w:r>
    </w:p>
    <w:p>
      <w:pPr>
        <w:spacing w:after="100" w:before="280"/>
      </w:pPr>
      <w:r>
        <w:rPr>
          <w:rFonts w:ascii="Arial" w:cs="Arial" w:eastAsia="Arial" w:hAnsi="Arial"/>
          <w:b/>
          <w:bCs/>
          <w:color w:val="1E6EC8"/>
          <w:sz w:val="26"/>
          <w:szCs w:val="26"/>
        </w:rPr>
        <w:t xml:space="preserve">Where This Feature Should Sit on the Site</w:t>
      </w:r>
    </w:p>
    <w:p>
      <w:pPr>
        <w:pStyle w:val="ListParagraph"/>
        <w:numPr>
          <w:ilvl w:val="0"/>
          <w:numId w:val="2"/>
        </w:numPr>
        <w:spacing w:after="80" w:before="60"/>
      </w:pPr>
      <w:r>
        <w:rPr>
          <w:rFonts w:ascii="Arial" w:cs="Arial" w:eastAsia="Arial" w:hAnsi="Arial"/>
          <w:color w:val="4A4A4A"/>
          <w:sz w:val="22"/>
          <w:szCs w:val="22"/>
        </w:rPr>
        <w:t xml:space="preserve">Move it to feature card #1 or #2 on the homepage (currently sitting 5th of 6).</w:t>
      </w:r>
    </w:p>
    <w:p>
      <w:pPr>
        <w:pStyle w:val="ListParagraph"/>
        <w:numPr>
          <w:ilvl w:val="0"/>
          <w:numId w:val="2"/>
        </w:numPr>
        <w:spacing w:after="80" w:before="60"/>
      </w:pPr>
      <w:r>
        <w:rPr>
          <w:rFonts w:ascii="Arial" w:cs="Arial" w:eastAsia="Arial" w:hAnsi="Arial"/>
          <w:color w:val="4A4A4A"/>
          <w:sz w:val="22"/>
          <w:szCs w:val="22"/>
        </w:rPr>
        <w:t xml:space="preserve">Give it its own dedicated section on the homepage with a more detailed description and a concrete example ('Upload last year's XC League winner alongside your flight and see exactly where 200m of altitude was left on the table').</w:t>
      </w:r>
    </w:p>
    <w:p>
      <w:pPr>
        <w:pStyle w:val="ListParagraph"/>
        <w:numPr>
          <w:ilvl w:val="0"/>
          <w:numId w:val="2"/>
        </w:numPr>
        <w:spacing w:after="80" w:before="60"/>
      </w:pPr>
      <w:r>
        <w:rPr>
          <w:rFonts w:ascii="Arial" w:cs="Arial" w:eastAsia="Arial" w:hAnsi="Arial"/>
          <w:color w:val="4A4A4A"/>
          <w:sz w:val="22"/>
          <w:szCs w:val="22"/>
        </w:rPr>
        <w:t xml:space="preserve">Consider offering a limited free taste in the Beta tier (e.g., compare with 1 reference pilot) to let users experience the 'aha moment' before they hit the paywall.</w:t>
      </w:r>
    </w:p>
    <w:p>
      <w:pPr>
        <w:pStyle w:val="ListParagraph"/>
        <w:numPr>
          <w:ilvl w:val="0"/>
          <w:numId w:val="2"/>
        </w:numPr>
        <w:spacing w:after="80" w:before="60"/>
      </w:pPr>
      <w:r>
        <w:rPr>
          <w:rFonts w:ascii="Arial" w:cs="Arial" w:eastAsia="Arial" w:hAnsi="Arial"/>
          <w:color w:val="4A4A4A"/>
          <w:sz w:val="22"/>
          <w:szCs w:val="22"/>
        </w:rPr>
        <w:t xml:space="preserve">Rewrite the FAQ answer to lead with the 'any pilot in the world' angle, not the 'same site conditions' limitation.</w:t>
      </w:r>
    </w:p>
    <w:p>
      <w:pPr>
        <w:spacing w:after="0" w:before="240"/>
      </w:pPr>
    </w:p>
    <w:p>
      <w:pPr>
        <w:spacing w:after="120" w:before="400"/>
      </w:pPr>
      <w:r>
        <w:rPr>
          <w:rFonts w:ascii="Arial" w:cs="Arial" w:eastAsia="Arial" w:hAnsi="Arial"/>
          <w:b/>
          <w:bCs/>
          <w:color w:val="0D1B2A"/>
          <w:sz w:val="36"/>
          <w:szCs w:val="36"/>
        </w:rPr>
        <w:t xml:space="preserve">2. Homepage — Page-by-Page Analysis</w:t>
      </w:r>
    </w:p>
    <w:p>
      <w:pPr>
        <w:pBdr>
          <w:bottom w:val="single" w:color="1E6EC8" w:sz="6" w:space="1"/>
        </w:pBdr>
        <w:spacing w:after="200" w:before="0"/>
      </w:pPr>
    </w:p>
    <w:p>
      <w:pPr>
        <w:spacing w:after="100" w:before="280"/>
      </w:pPr>
      <w:r>
        <w:rPr>
          <w:rFonts w:ascii="Arial" w:cs="Arial" w:eastAsia="Arial" w:hAnsi="Arial"/>
          <w:b/>
          <w:bCs/>
          <w:color w:val="1E6EC8"/>
          <w:sz w:val="26"/>
          <w:szCs w:val="26"/>
        </w:rPr>
        <w:t xml:space="preserve">2.1 Navigation Bar</w:t>
      </w:r>
    </w:p>
    <w:p>
      <w:pPr>
        <w:spacing w:after="120" w:before="80"/>
      </w:pPr>
      <w:r>
        <w:rPr>
          <w:rFonts w:ascii="Arial" w:cs="Arial" w:eastAsia="Arial" w:hAnsi="Arial"/>
          <w:color w:val="4A4A4A"/>
          <w:sz w:val="22"/>
          <w:szCs w:val="22"/>
        </w:rPr>
        <w:t xml:space="preserve">Current: Pricing | FAQ | Sign In | Join Beta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FF0F0" w:val="clear"/>
            <w:tcMar>
              <w:top w:type="dxa" w:w="160"/>
              <w:left w:type="dxa" w:w="200"/>
              <w:bottom w:type="dxa" w:w="160"/>
              <w:right w:type="dxa" w:w="200"/>
            </w:tcMar>
          </w:tcPr>
          <w:p>
            <w:pPr>
              <w:spacing w:after="80" w:before="0"/>
            </w:pPr>
            <w:r>
              <w:rPr>
                <w:rFonts w:ascii="Arial" w:cs="Arial" w:eastAsia="Arial" w:hAnsi="Arial"/>
                <w:b/>
                <w:bCs/>
                <w:color w:val="C0392B"/>
                <w:sz w:val="22"/>
                <w:szCs w:val="22"/>
              </w:rPr>
              <w:t xml:space="preserve">Issue — No 'How It Works' or 'Features' in nav</w:t>
            </w:r>
          </w:p>
          <w:p>
            <w:pPr>
              <w:spacing w:after="40" w:before="40"/>
            </w:pPr>
            <w:r>
              <w:rPr>
                <w:rFonts w:ascii="Arial" w:cs="Arial" w:eastAsia="Arial" w:hAnsi="Arial"/>
                <w:color w:val="4A4A4A"/>
                <w:sz w:val="20"/>
                <w:szCs w:val="20"/>
              </w:rPr>
              <w:t xml:space="preserve">Users who aren't ready to join or check pricing have no navigation path to learn more about the product. The FAQ is not the right destination for a curious first-time visitor. A 'Features' or 'How It Works' nav item would give browsers a structured path to discover value before committing.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7A7" w:sz="4"/>
              <w:left w:val="single" w:color="0097A7" w:sz="4"/>
              <w:bottom w:val="single" w:color="0097A7" w:sz="4"/>
              <w:right w:val="single" w:color="0097A7" w:sz="4"/>
            </w:tcBorders>
            <w:shd w:fill="E8F8FA" w:val="clear"/>
            <w:tcMar>
              <w:top w:type="dxa" w:w="160"/>
              <w:left w:type="dxa" w:w="200"/>
              <w:bottom w:type="dxa" w:w="160"/>
              <w:right w:type="dxa" w:w="200"/>
            </w:tcMar>
          </w:tcPr>
          <w:p>
            <w:pPr>
              <w:spacing w:after="80" w:before="0"/>
            </w:pPr>
            <w:r>
              <w:rPr>
                <w:rFonts w:ascii="Arial" w:cs="Arial" w:eastAsia="Arial" w:hAnsi="Arial"/>
                <w:b/>
                <w:bCs/>
                <w:color w:val="0097A7"/>
                <w:sz w:val="22"/>
                <w:szCs w:val="22"/>
              </w:rPr>
              <w:t xml:space="preserve">Recommendation</w:t>
            </w:r>
          </w:p>
          <w:p>
            <w:pPr>
              <w:spacing w:after="40" w:before="40"/>
            </w:pPr>
            <w:r>
              <w:rPr>
                <w:rFonts w:ascii="Arial" w:cs="Arial" w:eastAsia="Arial" w:hAnsi="Arial"/>
                <w:color w:val="4A4A4A"/>
                <w:sz w:val="20"/>
                <w:szCs w:val="20"/>
              </w:rPr>
              <w:t xml:space="preserve">Add 'Features' to the nav linking to the homepage features section (or a dedicated features page). Consider: Features | Pricing | FAQ | Sign In | [Join Free →]</w:t>
            </w:r>
          </w:p>
        </w:tc>
      </w:tr>
    </w:tbl>
    <w:p>
      <w:pPr>
        <w:spacing w:after="100" w:before="280"/>
      </w:pPr>
      <w:r>
        <w:rPr>
          <w:rFonts w:ascii="Arial" w:cs="Arial" w:eastAsia="Arial" w:hAnsi="Arial"/>
          <w:b/>
          <w:bCs/>
          <w:color w:val="1E6EC8"/>
          <w:sz w:val="26"/>
          <w:szCs w:val="26"/>
        </w:rPr>
        <w:t xml:space="preserve">2.2 Hero Section</w:t>
      </w:r>
    </w:p>
    <w:p>
      <w:pPr>
        <w:spacing w:after="120" w:before="80"/>
      </w:pPr>
      <w:r>
        <w:rPr>
          <w:rFonts w:ascii="Arial" w:cs="Arial" w:eastAsia="Arial" w:hAnsi="Arial"/>
          <w:color w:val="4A4A4A"/>
          <w:sz w:val="22"/>
          <w:szCs w:val="22"/>
        </w:rPr>
        <w:t xml:space="preserve">The hero is the first impression. Every element matters.</w:t>
      </w:r>
    </w:p>
    <w:p>
      <w:pPr>
        <w:spacing w:after="0" w:before="80"/>
      </w:pPr>
    </w:p>
    <w:p>
      <w:pPr>
        <w:spacing w:after="120" w:before="80"/>
      </w:pPr>
      <w:r>
        <w:rPr>
          <w:rFonts w:ascii="Arial" w:cs="Arial" w:eastAsia="Arial" w:hAnsi="Arial"/>
          <w:b/>
          <w:bCs/>
          <w:color w:val="0D1B2A"/>
          <w:sz w:val="22"/>
          <w:szCs w:val="22"/>
        </w:rPr>
        <w:t xml:space="preserve">Category label: </w:t>
      </w:r>
      <w:r>
        <w:rPr>
          <w:rFonts w:ascii="Arial" w:cs="Arial" w:eastAsia="Arial" w:hAnsi="Arial"/>
          <w:color w:val="4A4A4A"/>
          <w:sz w:val="22"/>
          <w:szCs w:val="22"/>
        </w:rPr>
        <w:t xml:space="preserve">"FLIGHT ANALYSIS FOR PARAGLIDER PILOTS"</w:t>
      </w:r>
    </w:p>
    <w:p>
      <w:pPr>
        <w:spacing w:after="120" w:before="80"/>
      </w:pPr>
      <w:r>
        <w:rPr>
          <w:rFonts w:ascii="Arial" w:cs="Arial" w:eastAsia="Arial" w:hAnsi="Arial"/>
          <w:color w:val="4A4A4A"/>
          <w:sz w:val="22"/>
          <w:szCs w:val="22"/>
        </w:rPr>
        <w:t xml:space="preserve">This is accurate but functional. It categorises the product without differentiating it. Anyone could claim this.</w:t>
      </w:r>
    </w:p>
    <w:p>
      <w:pPr>
        <w:spacing w:after="0" w:before="60"/>
      </w:pPr>
    </w:p>
    <w:p>
      <w:pPr>
        <w:spacing w:after="120" w:before="80"/>
      </w:pPr>
      <w:r>
        <w:rPr>
          <w:rFonts w:ascii="Arial" w:cs="Arial" w:eastAsia="Arial" w:hAnsi="Arial"/>
          <w:b/>
          <w:bCs/>
          <w:color w:val="0D1B2A"/>
          <w:sz w:val="22"/>
          <w:szCs w:val="22"/>
        </w:rPr>
        <w:t xml:space="preserve">Hero headline: </w:t>
      </w:r>
      <w:r>
        <w:rPr>
          <w:rFonts w:ascii="Arial" w:cs="Arial" w:eastAsia="Arial" w:hAnsi="Arial"/>
          <w:color w:val="4A4A4A"/>
          <w:sz w:val="22"/>
          <w:szCs w:val="22"/>
        </w:rPr>
        <w:t xml:space="preserve">"Turn Your Paragliding Flights Into Coaching Insights"</w:t>
      </w:r>
    </w:p>
    <w:p>
      <w:pPr>
        <w:spacing w:after="120" w:before="80"/>
      </w:pPr>
      <w:r>
        <w:rPr>
          <w:rFonts w:ascii="Arial" w:cs="Arial" w:eastAsia="Arial" w:hAnsi="Arial"/>
          <w:color w:val="4A4A4A"/>
          <w:sz w:val="22"/>
          <w:szCs w:val="22"/>
        </w:rPr>
        <w:t xml:space="preserve">Describes the mechanism (flights → insights) but not the transformation. It is not wrong, but it is forgettable. The emotional hook — learning what world-class pilots did differently — is completely absent.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2"/>
              <w:left w:val="single" w:color="CCCCCC" w:sz="2"/>
              <w:bottom w:val="single" w:color="CCCCCC" w:sz="2"/>
              <w:right w:val="single" w:color="CCCCCC" w:sz="2"/>
            </w:tcBorders>
            <w:shd w:fill="D32F2F" w:val="clear"/>
            <w:tcMar>
              <w:top w:type="dxa" w:w="100"/>
              <w:left w:type="dxa" w:w="140"/>
              <w:bottom w:type="dxa" w:w="100"/>
              <w:right w:type="dxa" w:w="140"/>
            </w:tcMar>
          </w:tcPr>
          <w:p>
            <w:r>
              <w:rPr>
                <w:rFonts w:ascii="Arial" w:cs="Arial" w:eastAsia="Arial" w:hAnsi="Arial"/>
                <w:b/>
                <w:bCs/>
                <w:color w:val="FFFFFF"/>
                <w:sz w:val="20"/>
                <w:szCs w:val="20"/>
              </w:rPr>
              <w:t xml:space="preserve">CURRENT COPY</w:t>
            </w:r>
          </w:p>
        </w:tc>
        <w:tc>
          <w:tcPr>
            <w:tcW w:type="dxa" w:w="4680"/>
            <w:tcBorders>
              <w:top w:val="single" w:color="CCCCCC" w:sz="2"/>
              <w:left w:val="single" w:color="CCCCCC" w:sz="2"/>
              <w:bottom w:val="single" w:color="CCCCCC" w:sz="2"/>
              <w:right w:val="single" w:color="CCCCCC" w:sz="2"/>
            </w:tcBorders>
            <w:shd w:fill="1E7E34" w:val="clear"/>
            <w:tcMar>
              <w:top w:type="dxa" w:w="100"/>
              <w:left w:type="dxa" w:w="140"/>
              <w:bottom w:type="dxa" w:w="100"/>
              <w:right w:type="dxa" w:w="140"/>
            </w:tcMar>
          </w:tcPr>
          <w:p>
            <w:r>
              <w:rPr>
                <w:rFonts w:ascii="Arial" w:cs="Arial" w:eastAsia="Arial" w:hAnsi="Arial"/>
                <w:b/>
                <w:bCs/>
                <w:color w:val="FFFFFF"/>
                <w:sz w:val="20"/>
                <w:szCs w:val="20"/>
              </w:rPr>
              <w:t xml:space="preserve">SUGGESTED COPY</w:t>
            </w:r>
          </w:p>
        </w:tc>
      </w:tr>
      <w:tr>
        <w:tc>
          <w:tcPr>
            <w:tcW w:type="dxa" w:w="4680"/>
            <w:tcBorders>
              <w:top w:val="single" w:color="CCCCCC" w:sz="2"/>
              <w:left w:val="single" w:color="CCCCCC" w:sz="2"/>
              <w:bottom w:val="single" w:color="CCCCCC" w:sz="2"/>
              <w:right w:val="single" w:color="CCCCCC" w:sz="2"/>
            </w:tcBorders>
            <w:shd w:fill="FF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Turn Your Paragliding Flights Into Coaching Insights</w:t>
            </w:r>
          </w:p>
        </w:tc>
        <w:tc>
          <w:tcPr>
            <w:tcW w:type="dxa" w:w="4680"/>
            <w:tcBorders>
              <w:top w:val="single" w:color="CCCCCC" w:sz="2"/>
              <w:left w:val="single" w:color="CCCCCC" w:sz="2"/>
              <w:bottom w:val="single" w:color="CCCCCC" w:sz="2"/>
              <w:right w:val="single" w:color="CCCCCC" w:sz="2"/>
            </w:tcBorders>
            <w:shd w:fill="F0FFF4" w:val="clear"/>
            <w:tcMar>
              <w:top w:type="dxa" w:w="100"/>
              <w:left w:type="dxa" w:w="140"/>
              <w:bottom w:type="dxa" w:w="100"/>
              <w:right w:type="dxa" w:w="140"/>
            </w:tcMar>
          </w:tcPr>
          <w:p>
            <w:r>
              <w:rPr>
                <w:rFonts w:ascii="Arial" w:cs="Arial" w:eastAsia="Arial" w:hAnsi="Arial"/>
                <w:b w:val="false"/>
                <w:bCs w:val="false"/>
                <w:color w:val="0D1B2A"/>
                <w:sz w:val="20"/>
                <w:szCs w:val="20"/>
              </w:rPr>
              <w:t xml:space="preserve">What Did the Best Pilot in Your Session Do Differently?
Parametrics turns your IGC file into a coaching session — comparing your thermals, glide, and decisions against any pilot in the world.</w:t>
            </w:r>
          </w:p>
        </w:tc>
      </w:tr>
    </w:tbl>
    <w:p>
      <w:pPr>
        <w:spacing w:after="0" w:before="120"/>
      </w:pPr>
    </w:p>
    <w:p>
      <w:pPr>
        <w:spacing w:after="120" w:before="80"/>
      </w:pPr>
      <w:r>
        <w:rPr>
          <w:rFonts w:ascii="Arial" w:cs="Arial" w:eastAsia="Arial" w:hAnsi="Arial"/>
          <w:b/>
          <w:bCs/>
          <w:color w:val="0D1B2A"/>
          <w:sz w:val="22"/>
          <w:szCs w:val="22"/>
        </w:rPr>
        <w:t xml:space="preserve">Sub-copy: </w:t>
      </w:r>
      <w:r>
        <w:rPr>
          <w:rFonts w:ascii="Arial" w:cs="Arial" w:eastAsia="Arial" w:hAnsi="Arial"/>
          <w:color w:val="4A4A4A"/>
          <w:sz w:val="22"/>
          <w:szCs w:val="22"/>
        </w:rPr>
        <w:t xml:space="preserve">"Upload your IGC file and instantly analyze thermals, glide efficiency, missed climbs, and risk patterns."</w:t>
      </w:r>
    </w:p>
    <w:p>
      <w:pPr>
        <w:spacing w:after="120" w:before="80"/>
      </w:pPr>
      <w:r>
        <w:rPr>
          <w:rFonts w:ascii="Arial" w:cs="Arial" w:eastAsia="Arial" w:hAnsi="Arial"/>
          <w:color w:val="4A4A4A"/>
          <w:sz w:val="22"/>
          <w:szCs w:val="22"/>
        </w:rPr>
        <w:t xml:space="preserve">Functional and clear. It lists features rather than benefits. Consider leading with the outcome ('Know exactly where you lost time — and how to get it back next flight') before listing the features.</w:t>
      </w:r>
    </w:p>
    <w:p>
      <w:pPr>
        <w:spacing w:after="0" w:before="80"/>
      </w:pPr>
    </w:p>
    <w:p>
      <w:pPr>
        <w:spacing w:after="120" w:before="80"/>
      </w:pPr>
      <w:r>
        <w:rPr>
          <w:rFonts w:ascii="Arial" w:cs="Arial" w:eastAsia="Arial" w:hAnsi="Arial"/>
          <w:b/>
          <w:bCs/>
          <w:color w:val="0D1B2A"/>
          <w:sz w:val="22"/>
          <w:szCs w:val="22"/>
        </w:rPr>
        <w:t xml:space="preserve">Trust text: </w:t>
      </w:r>
      <w:r>
        <w:rPr>
          <w:rFonts w:ascii="Arial" w:cs="Arial" w:eastAsia="Arial" w:hAnsi="Arial"/>
          <w:color w:val="4A4A4A"/>
          <w:sz w:val="22"/>
          <w:szCs w:val="22"/>
        </w:rPr>
        <w:t xml:space="preserve">"Free during beta · No credit card required · Sign in with the same Google account you register with"</w:t>
      </w:r>
    </w:p>
    <w:p>
      <w:pPr>
        <w:spacing w:after="120" w:before="80"/>
      </w:pPr>
      <w:r>
        <w:rPr>
          <w:rFonts w:ascii="Arial" w:cs="Arial" w:eastAsia="Arial" w:hAnsi="Arial"/>
          <w:color w:val="4A4A4A"/>
          <w:sz w:val="22"/>
          <w:szCs w:val="22"/>
        </w:rPr>
        <w:t xml:space="preserve">The first two points are strong trust-builders. The third — mentioning Google account requirements — introduces unnecessary friction at the top of the page. Save this for the sign-up form where it is directly relevant.</w:t>
      </w:r>
    </w:p>
    <w:p>
      <w:pPr>
        <w:spacing w:after="0" w:before="80"/>
      </w:pPr>
    </w:p>
    <w:p>
      <w:pPr>
        <w:spacing w:after="120" w:before="80"/>
      </w:pPr>
      <w:r>
        <w:rPr>
          <w:rFonts w:ascii="Arial" w:cs="Arial" w:eastAsia="Arial" w:hAnsi="Arial"/>
          <w:b/>
          <w:bCs/>
          <w:color w:val="0D1B2A"/>
          <w:sz w:val="22"/>
          <w:szCs w:val="22"/>
        </w:rPr>
        <w:t xml:space="preserve">Feature tags: </w:t>
      </w:r>
      <w:r>
        <w:rPr>
          <w:rFonts w:ascii="Arial" w:cs="Arial" w:eastAsia="Arial" w:hAnsi="Arial"/>
          <w:color w:val="4A4A4A"/>
          <w:sz w:val="22"/>
          <w:szCs w:val="22"/>
        </w:rPr>
        <w:t xml:space="preserve">Thermal Analysis, Glide Efficiency, Coaching Insights, Risk Metrics</w:t>
      </w:r>
    </w:p>
    <w:p>
      <w:pPr>
        <w:spacing w:after="120" w:before="80"/>
      </w:pPr>
      <w:r>
        <w:rPr>
          <w:rFonts w:ascii="Arial" w:cs="Arial" w:eastAsia="Arial" w:hAnsi="Arial"/>
          <w:color w:val="4A4A4A"/>
          <w:sz w:val="22"/>
          <w:szCs w:val="22"/>
        </w:rPr>
        <w:t xml:space="preserve">These four tags are shown beneath the CTA buttons. Notably, Batch Comparison (the most differentiating feature) is absent here entirely. At minimum, it should be represented.</w:t>
      </w:r>
    </w:p>
    <w:p>
      <w:pPr>
        <w:spacing w:after="0" w:before="80"/>
      </w:pPr>
    </w:p>
    <w:p>
      <w:pPr>
        <w:spacing w:after="120" w:before="80"/>
      </w:pPr>
      <w:r>
        <w:rPr>
          <w:rFonts w:ascii="Arial" w:cs="Arial" w:eastAsia="Arial" w:hAnsi="Arial"/>
          <w:b/>
          <w:bCs/>
          <w:color w:val="0D1B2A"/>
          <w:sz w:val="22"/>
          <w:szCs w:val="22"/>
        </w:rPr>
        <w:t xml:space="preserve">Hero app mockup (right side): </w:t>
      </w:r>
      <w:r>
        <w:rPr>
          <w:rFonts w:ascii="Arial" w:cs="Arial" w:eastAsia="Arial" w:hAnsi="Arial"/>
          <w:color w:val="4A4A4A"/>
          <w:sz w:val="22"/>
          <w:szCs w:val="22"/>
        </w:rPr>
        <w:t xml:space="preserve">Positive</w:t>
      </w:r>
    </w:p>
    <w:p>
      <w:pPr>
        <w:spacing w:after="120" w:before="80"/>
      </w:pPr>
      <w:r>
        <w:rPr>
          <w:rFonts w:ascii="Arial" w:cs="Arial" w:eastAsia="Arial" w:hAnsi="Arial"/>
          <w:color w:val="4A4A4A"/>
          <w:sz w:val="22"/>
          <w:szCs w:val="22"/>
        </w:rPr>
        <w:t xml:space="preserve">The mock-up UI showing a flight score (82/100), KPI tiles, thermal quality bars, coaching insight, and altitude profile is detailed and credible. It immediately communicates depth. This is a strength — keep it and use real data where possible.</w:t>
      </w:r>
    </w:p>
    <w:p>
      <w:pPr>
        <w:spacing w:after="100" w:before="280"/>
      </w:pPr>
      <w:r>
        <w:rPr>
          <w:rFonts w:ascii="Arial" w:cs="Arial" w:eastAsia="Arial" w:hAnsi="Arial"/>
          <w:b/>
          <w:bCs/>
          <w:color w:val="1E6EC8"/>
          <w:sz w:val="26"/>
          <w:szCs w:val="26"/>
        </w:rPr>
        <w:t xml:space="preserve">2.3 'The Problem' Section</w:t>
      </w:r>
    </w:p>
    <w:p>
      <w:pPr>
        <w:spacing w:after="120" w:before="80"/>
      </w:pPr>
      <w:r>
        <w:rPr>
          <w:rFonts w:ascii="Arial" w:cs="Arial" w:eastAsia="Arial" w:hAnsi="Arial"/>
          <w:color w:val="4A4A4A"/>
          <w:sz w:val="22"/>
          <w:szCs w:val="22"/>
        </w:rPr>
        <w:t xml:space="preserve">Headline: 'After Every Flight, You Have Questions'</w:t>
      </w:r>
    </w:p>
    <w:p>
      <w:pPr>
        <w:spacing w:after="120" w:before="80"/>
      </w:pPr>
      <w:r>
        <w:rPr>
          <w:rFonts w:ascii="Arial" w:cs="Arial" w:eastAsia="Arial" w:hAnsi="Arial"/>
          <w:color w:val="4A4A4A"/>
          <w:sz w:val="22"/>
          <w:szCs w:val="22"/>
        </w:rPr>
        <w:t xml:space="preserve">This is well-constructed. Six questions presented with icons create a moment of recognition for the target pilot. However, the order misses an opportunity — 'Why did other pilots climb better?' is by far the most emotionally charged question and should be listed first, not fifth.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2"/>
              <w:left w:val="single" w:color="CCCCCC" w:sz="2"/>
              <w:bottom w:val="single" w:color="CCCCCC" w:sz="2"/>
              <w:right w:val="single" w:color="CCCCCC" w:sz="2"/>
            </w:tcBorders>
            <w:shd w:fill="D32F2F" w:val="clear"/>
            <w:tcMar>
              <w:top w:type="dxa" w:w="100"/>
              <w:left w:type="dxa" w:w="140"/>
              <w:bottom w:type="dxa" w:w="100"/>
              <w:right w:type="dxa" w:w="140"/>
            </w:tcMar>
          </w:tcPr>
          <w:p>
            <w:r>
              <w:rPr>
                <w:rFonts w:ascii="Arial" w:cs="Arial" w:eastAsia="Arial" w:hAnsi="Arial"/>
                <w:b/>
                <w:bCs/>
                <w:color w:val="FFFFFF"/>
                <w:sz w:val="20"/>
                <w:szCs w:val="20"/>
              </w:rPr>
              <w:t xml:space="preserve">CURRENT COPY</w:t>
            </w:r>
          </w:p>
        </w:tc>
        <w:tc>
          <w:tcPr>
            <w:tcW w:type="dxa" w:w="4680"/>
            <w:tcBorders>
              <w:top w:val="single" w:color="CCCCCC" w:sz="2"/>
              <w:left w:val="single" w:color="CCCCCC" w:sz="2"/>
              <w:bottom w:val="single" w:color="CCCCCC" w:sz="2"/>
              <w:right w:val="single" w:color="CCCCCC" w:sz="2"/>
            </w:tcBorders>
            <w:shd w:fill="1E7E34" w:val="clear"/>
            <w:tcMar>
              <w:top w:type="dxa" w:w="100"/>
              <w:left w:type="dxa" w:w="140"/>
              <w:bottom w:type="dxa" w:w="100"/>
              <w:right w:type="dxa" w:w="140"/>
            </w:tcMar>
          </w:tcPr>
          <w:p>
            <w:r>
              <w:rPr>
                <w:rFonts w:ascii="Arial" w:cs="Arial" w:eastAsia="Arial" w:hAnsi="Arial"/>
                <w:b/>
                <w:bCs/>
                <w:color w:val="FFFFFF"/>
                <w:sz w:val="20"/>
                <w:szCs w:val="20"/>
              </w:rPr>
              <w:t xml:space="preserve">SUGGESTED COPY</w:t>
            </w:r>
          </w:p>
        </w:tc>
      </w:tr>
      <w:tr>
        <w:tc>
          <w:tcPr>
            <w:tcW w:type="dxa" w:w="4680"/>
            <w:tcBorders>
              <w:top w:val="single" w:color="CCCCCC" w:sz="2"/>
              <w:left w:val="single" w:color="CCCCCC" w:sz="2"/>
              <w:bottom w:val="single" w:color="CCCCCC" w:sz="2"/>
              <w:right w:val="single" w:color="CCCCCC" w:sz="2"/>
            </w:tcBorders>
            <w:shd w:fill="FF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Current order:
1. Was that thermal actually good?
2. Did I leave climbs too early?
3. Was my glide efficient?
4. Did I miss thermals along track?
5. Why did other pilots climb better?
6. Was my landing approach risky?</w:t>
            </w:r>
          </w:p>
        </w:tc>
        <w:tc>
          <w:tcPr>
            <w:tcW w:type="dxa" w:w="4680"/>
            <w:tcBorders>
              <w:top w:val="single" w:color="CCCCCC" w:sz="2"/>
              <w:left w:val="single" w:color="CCCCCC" w:sz="2"/>
              <w:bottom w:val="single" w:color="CCCCCC" w:sz="2"/>
              <w:right w:val="single" w:color="CCCCCC" w:sz="2"/>
            </w:tcBorders>
            <w:shd w:fill="F0FFF4" w:val="clear"/>
            <w:tcMar>
              <w:top w:type="dxa" w:w="100"/>
              <w:left w:type="dxa" w:w="140"/>
              <w:bottom w:type="dxa" w:w="100"/>
              <w:right w:type="dxa" w:w="140"/>
            </w:tcMar>
          </w:tcPr>
          <w:p>
            <w:r>
              <w:rPr>
                <w:rFonts w:ascii="Arial" w:cs="Arial" w:eastAsia="Arial" w:hAnsi="Arial"/>
                <w:b w:val="false"/>
                <w:bCs w:val="false"/>
                <w:color w:val="0D1B2A"/>
                <w:sz w:val="20"/>
                <w:szCs w:val="20"/>
              </w:rPr>
              <w:t xml:space="preserve">Suggested reorder (lead with comparison):
1. Why did other pilots climb better — even on the same day?
2. Was that thermal actually good?
3. Did I leave climbs too early?
4. Did I miss thermals along track?
5. Was my glide efficient?
6. Was my landing approach risky?</w:t>
            </w:r>
          </w:p>
        </w:tc>
      </w:tr>
    </w:tbl>
    <w:p>
      <w:pPr>
        <w:spacing w:after="0" w:before="120"/>
      </w:pPr>
    </w:p>
    <w:p>
      <w:pPr>
        <w:spacing w:after="120" w:before="80"/>
      </w:pPr>
      <w:r>
        <w:rPr>
          <w:rFonts w:ascii="Arial" w:cs="Arial" w:eastAsia="Arial" w:hAnsi="Arial"/>
          <w:color w:val="4A4A4A"/>
          <w:sz w:val="22"/>
          <w:szCs w:val="22"/>
        </w:rPr>
        <w:t xml:space="preserve">Also missing from the problem grid: 'How does my technique compare to a world champion?' — this sets up the Pilot Benchmark feature perfectly and is a question every ambitious pilot has asked themselves.</w:t>
      </w:r>
    </w:p>
    <w:p>
      <w:pPr>
        <w:spacing w:after="100" w:before="280"/>
      </w:pPr>
      <w:r>
        <w:rPr>
          <w:rFonts w:ascii="Arial" w:cs="Arial" w:eastAsia="Arial" w:hAnsi="Arial"/>
          <w:b/>
          <w:bCs/>
          <w:color w:val="1E6EC8"/>
          <w:sz w:val="26"/>
          <w:szCs w:val="26"/>
        </w:rPr>
        <w:t xml:space="preserve">2.4 Features Section</w:t>
      </w:r>
    </w:p>
    <w:p>
      <w:pPr>
        <w:spacing w:after="120" w:before="80"/>
      </w:pPr>
      <w:r>
        <w:rPr>
          <w:rFonts w:ascii="Arial" w:cs="Arial" w:eastAsia="Arial" w:hAnsi="Arial"/>
          <w:color w:val="4A4A4A"/>
          <w:sz w:val="22"/>
          <w:szCs w:val="22"/>
        </w:rPr>
        <w:t xml:space="preserve">Headline: 'Everything You Need to Fly Better' | Sub: 'Six powerful analysis modules, all from a single IGC file upload.'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FF0F0" w:val="clear"/>
            <w:tcMar>
              <w:top w:type="dxa" w:w="160"/>
              <w:left w:type="dxa" w:w="200"/>
              <w:bottom w:type="dxa" w:w="160"/>
              <w:right w:type="dxa" w:w="200"/>
            </w:tcMar>
          </w:tcPr>
          <w:p>
            <w:pPr>
              <w:spacing w:after="80" w:before="0"/>
            </w:pPr>
            <w:r>
              <w:rPr>
                <w:rFonts w:ascii="Arial" w:cs="Arial" w:eastAsia="Arial" w:hAnsi="Arial"/>
                <w:b/>
                <w:bCs/>
                <w:color w:val="C0392B"/>
                <w:sz w:val="22"/>
                <w:szCs w:val="22"/>
              </w:rPr>
              <w:t xml:space="preserve">Issue — Feature order buries the differentiator</w:t>
            </w:r>
          </w:p>
          <w:p>
            <w:pPr>
              <w:spacing w:after="40" w:before="40"/>
            </w:pPr>
            <w:r>
              <w:rPr>
                <w:rFonts w:ascii="Arial" w:cs="Arial" w:eastAsia="Arial" w:hAnsi="Arial"/>
                <w:color w:val="4A4A4A"/>
                <w:sz w:val="20"/>
                <w:szCs w:val="20"/>
              </w:rPr>
              <w:t xml:space="preserve">Batch Comparison sits 5th out of 6 features. In scanning behaviour, users read the first 2-3 cards and then skim or stop. The most generic features (Thermal Analysis, Glide Efficiency) lead, while the most unique feature (Batch Comparison / Pilot Benchmark) is near the bottom.</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FF0F0" w:val="clear"/>
            <w:tcMar>
              <w:top w:type="dxa" w:w="160"/>
              <w:left w:type="dxa" w:w="200"/>
              <w:bottom w:type="dxa" w:w="160"/>
              <w:right w:type="dxa" w:w="200"/>
            </w:tcMar>
          </w:tcPr>
          <w:p>
            <w:pPr>
              <w:spacing w:after="80" w:before="0"/>
            </w:pPr>
            <w:r>
              <w:rPr>
                <w:rFonts w:ascii="Arial" w:cs="Arial" w:eastAsia="Arial" w:hAnsi="Arial"/>
                <w:b/>
                <w:bCs/>
                <w:color w:val="C0392B"/>
                <w:sz w:val="22"/>
                <w:szCs w:val="22"/>
              </w:rPr>
              <w:t xml:space="preserve">Issue — Batch Comparison copy misses the 'any pilot in the world' angle</w:t>
            </w:r>
          </w:p>
          <w:p>
            <w:pPr>
              <w:spacing w:after="40" w:before="40"/>
            </w:pPr>
            <w:r>
              <w:rPr>
                <w:rFonts w:ascii="Arial" w:cs="Arial" w:eastAsia="Arial" w:hAnsi="Arial"/>
                <w:color w:val="4A4A4A"/>
                <w:sz w:val="20"/>
                <w:szCs w:val="20"/>
              </w:rPr>
              <w:t xml:space="preserve">Current copy: 'Compare your flight with stronger pilots flying the same conditions. See exactly where the gap appears — thermal selection, glide, centering, or climb rate.'</w:t>
            </w:r>
          </w:p>
          <w:p>
            <w:pPr>
              <w:spacing w:after="40" w:before="40"/>
            </w:pPr>
            <w:r>
              <w:rPr>
                <w:rFonts w:ascii="Arial" w:cs="Arial" w:eastAsia="Arial" w:hAnsi="Arial"/>
                <w:color w:val="4A4A4A"/>
                <w:sz w:val="20"/>
                <w:szCs w:val="20"/>
              </w:rPr>
              <w:t xml:space="preserve">This implies you must fly with better pilots in person. It completely ignores the 'upload any publicly available IGC file' possibility — including world champions, national record holders, or elite XC pilots whose flights are on XContest.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2"/>
              <w:left w:val="single" w:color="CCCCCC" w:sz="2"/>
              <w:bottom w:val="single" w:color="CCCCCC" w:sz="2"/>
              <w:right w:val="single" w:color="CCCCCC" w:sz="2"/>
            </w:tcBorders>
            <w:shd w:fill="D32F2F" w:val="clear"/>
            <w:tcMar>
              <w:top w:type="dxa" w:w="100"/>
              <w:left w:type="dxa" w:w="140"/>
              <w:bottom w:type="dxa" w:w="100"/>
              <w:right w:type="dxa" w:w="140"/>
            </w:tcMar>
          </w:tcPr>
          <w:p>
            <w:r>
              <w:rPr>
                <w:rFonts w:ascii="Arial" w:cs="Arial" w:eastAsia="Arial" w:hAnsi="Arial"/>
                <w:b/>
                <w:bCs/>
                <w:color w:val="FFFFFF"/>
                <w:sz w:val="20"/>
                <w:szCs w:val="20"/>
              </w:rPr>
              <w:t xml:space="preserve">CURRENT COPY</w:t>
            </w:r>
          </w:p>
        </w:tc>
        <w:tc>
          <w:tcPr>
            <w:tcW w:type="dxa" w:w="4680"/>
            <w:tcBorders>
              <w:top w:val="single" w:color="CCCCCC" w:sz="2"/>
              <w:left w:val="single" w:color="CCCCCC" w:sz="2"/>
              <w:bottom w:val="single" w:color="CCCCCC" w:sz="2"/>
              <w:right w:val="single" w:color="CCCCCC" w:sz="2"/>
            </w:tcBorders>
            <w:shd w:fill="1E7E34" w:val="clear"/>
            <w:tcMar>
              <w:top w:type="dxa" w:w="100"/>
              <w:left w:type="dxa" w:w="140"/>
              <w:bottom w:type="dxa" w:w="100"/>
              <w:right w:type="dxa" w:w="140"/>
            </w:tcMar>
          </w:tcPr>
          <w:p>
            <w:r>
              <w:rPr>
                <w:rFonts w:ascii="Arial" w:cs="Arial" w:eastAsia="Arial" w:hAnsi="Arial"/>
                <w:b/>
                <w:bCs/>
                <w:color w:val="FFFFFF"/>
                <w:sz w:val="20"/>
                <w:szCs w:val="20"/>
              </w:rPr>
              <w:t xml:space="preserve">SUGGESTED COPY</w:t>
            </w:r>
          </w:p>
        </w:tc>
      </w:tr>
      <w:tr>
        <w:tc>
          <w:tcPr>
            <w:tcW w:type="dxa" w:w="4680"/>
            <w:tcBorders>
              <w:top w:val="single" w:color="CCCCCC" w:sz="2"/>
              <w:left w:val="single" w:color="CCCCCC" w:sz="2"/>
              <w:bottom w:val="single" w:color="CCCCCC" w:sz="2"/>
              <w:right w:val="single" w:color="CCCCCC" w:sz="2"/>
            </w:tcBorders>
            <w:shd w:fill="FF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Batch Comparison
Compare your flight with stronger pilots flying the same conditions. See exactly where the gap appears — thermal selection, glide, centering, or climb rate.</w:t>
            </w:r>
          </w:p>
        </w:tc>
        <w:tc>
          <w:tcPr>
            <w:tcW w:type="dxa" w:w="4680"/>
            <w:tcBorders>
              <w:top w:val="single" w:color="CCCCCC" w:sz="2"/>
              <w:left w:val="single" w:color="CCCCCC" w:sz="2"/>
              <w:bottom w:val="single" w:color="CCCCCC" w:sz="2"/>
              <w:right w:val="single" w:color="CCCCCC" w:sz="2"/>
            </w:tcBorders>
            <w:shd w:fill="F0FFF4" w:val="clear"/>
            <w:tcMar>
              <w:top w:type="dxa" w:w="100"/>
              <w:left w:type="dxa" w:w="140"/>
              <w:bottom w:type="dxa" w:w="100"/>
              <w:right w:type="dxa" w:w="140"/>
            </w:tcMar>
          </w:tcPr>
          <w:p>
            <w:r>
              <w:rPr>
                <w:rFonts w:ascii="Arial" w:cs="Arial" w:eastAsia="Arial" w:hAnsi="Arial"/>
                <w:b w:val="false"/>
                <w:bCs w:val="false"/>
                <w:color w:val="0D1B2A"/>
                <w:sz w:val="20"/>
                <w:szCs w:val="20"/>
              </w:rPr>
              <w:t xml:space="preserve">Pilot Benchmark — Learn from Any Flight, Anywhere
Compare your flight against any pilot in the world — from the pilots you flew with last weekend to world champions and record holders. See precisely where the gap appears and what to change.</w:t>
            </w:r>
          </w:p>
        </w:tc>
      </w:tr>
    </w:tbl>
    <w:p>
      <w:pPr>
        <w:spacing w:after="0" w:before="120"/>
      </w:pPr>
    </w:p>
    <w:p>
      <w:pPr>
        <w:spacing w:after="120" w:before="80"/>
      </w:pPr>
      <w:r>
        <w:rPr>
          <w:rFonts w:ascii="Arial" w:cs="Arial" w:eastAsia="Arial" w:hAnsi="Arial"/>
          <w:color w:val="4A4A4A"/>
          <w:sz w:val="22"/>
          <w:szCs w:val="22"/>
        </w:rPr>
        <w:t xml:space="preserve">The Coaching Summary feature is also undersold. 'Automated insights explaining how you can improve' reads like a feature spec, not a benefit. The actual AI Coach output — with named metrics, peer comparisons, and three specific actions — is far more impressive than this description suggests.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2"/>
              <w:left w:val="single" w:color="CCCCCC" w:sz="2"/>
              <w:bottom w:val="single" w:color="CCCCCC" w:sz="2"/>
              <w:right w:val="single" w:color="CCCCCC" w:sz="2"/>
            </w:tcBorders>
            <w:shd w:fill="D32F2F" w:val="clear"/>
            <w:tcMar>
              <w:top w:type="dxa" w:w="100"/>
              <w:left w:type="dxa" w:w="140"/>
              <w:bottom w:type="dxa" w:w="100"/>
              <w:right w:type="dxa" w:w="140"/>
            </w:tcMar>
          </w:tcPr>
          <w:p>
            <w:r>
              <w:rPr>
                <w:rFonts w:ascii="Arial" w:cs="Arial" w:eastAsia="Arial" w:hAnsi="Arial"/>
                <w:b/>
                <w:bCs/>
                <w:color w:val="FFFFFF"/>
                <w:sz w:val="20"/>
                <w:szCs w:val="20"/>
              </w:rPr>
              <w:t xml:space="preserve">CURRENT COPY</w:t>
            </w:r>
          </w:p>
        </w:tc>
        <w:tc>
          <w:tcPr>
            <w:tcW w:type="dxa" w:w="4680"/>
            <w:tcBorders>
              <w:top w:val="single" w:color="CCCCCC" w:sz="2"/>
              <w:left w:val="single" w:color="CCCCCC" w:sz="2"/>
              <w:bottom w:val="single" w:color="CCCCCC" w:sz="2"/>
              <w:right w:val="single" w:color="CCCCCC" w:sz="2"/>
            </w:tcBorders>
            <w:shd w:fill="1E7E34" w:val="clear"/>
            <w:tcMar>
              <w:top w:type="dxa" w:w="100"/>
              <w:left w:type="dxa" w:w="140"/>
              <w:bottom w:type="dxa" w:w="100"/>
              <w:right w:type="dxa" w:w="140"/>
            </w:tcMar>
          </w:tcPr>
          <w:p>
            <w:r>
              <w:rPr>
                <w:rFonts w:ascii="Arial" w:cs="Arial" w:eastAsia="Arial" w:hAnsi="Arial"/>
                <w:b/>
                <w:bCs/>
                <w:color w:val="FFFFFF"/>
                <w:sz w:val="20"/>
                <w:szCs w:val="20"/>
              </w:rPr>
              <w:t xml:space="preserve">SUGGESTED COPY</w:t>
            </w:r>
          </w:p>
        </w:tc>
      </w:tr>
      <w:tr>
        <w:tc>
          <w:tcPr>
            <w:tcW w:type="dxa" w:w="4680"/>
            <w:tcBorders>
              <w:top w:val="single" w:color="CCCCCC" w:sz="2"/>
              <w:left w:val="single" w:color="CCCCCC" w:sz="2"/>
              <w:bottom w:val="single" w:color="CCCCCC" w:sz="2"/>
              <w:right w:val="single" w:color="CCCCCC" w:sz="2"/>
            </w:tcBorders>
            <w:shd w:fill="FF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Coaching Summary
Automated insights explaining how you can improve. Receive a readable summary highlighting your strongest moments and where the most gains are available.</w:t>
            </w:r>
          </w:p>
        </w:tc>
        <w:tc>
          <w:tcPr>
            <w:tcW w:type="dxa" w:w="4680"/>
            <w:tcBorders>
              <w:top w:val="single" w:color="CCCCCC" w:sz="2"/>
              <w:left w:val="single" w:color="CCCCCC" w:sz="2"/>
              <w:bottom w:val="single" w:color="CCCCCC" w:sz="2"/>
              <w:right w:val="single" w:color="CCCCCC" w:sz="2"/>
            </w:tcBorders>
            <w:shd w:fill="F0FFF4" w:val="clear"/>
            <w:tcMar>
              <w:top w:type="dxa" w:w="100"/>
              <w:left w:type="dxa" w:w="140"/>
              <w:bottom w:type="dxa" w:w="100"/>
              <w:right w:type="dxa" w:w="140"/>
            </w:tcMar>
          </w:tcPr>
          <w:p>
            <w:r>
              <w:rPr>
                <w:rFonts w:ascii="Arial" w:cs="Arial" w:eastAsia="Arial" w:hAnsi="Arial"/>
                <w:b w:val="false"/>
                <w:bCs w:val="false"/>
                <w:color w:val="0D1B2A"/>
                <w:sz w:val="20"/>
                <w:szCs w:val="20"/>
              </w:rPr>
              <w:t xml:space="preserve">Your Personal AI Flight Coach
After every flight, receive a coaching summary that tells you exactly what to fix — with specific numbers, peer comparisons, and three prioritised actions. Like having an expert coach review your data the moment you land.</w:t>
            </w:r>
          </w:p>
        </w:tc>
      </w:tr>
    </w:tbl>
    <w:p>
      <w:pPr>
        <w:spacing w:after="100" w:before="280"/>
      </w:pPr>
      <w:r>
        <w:rPr>
          <w:rFonts w:ascii="Arial" w:cs="Arial" w:eastAsia="Arial" w:hAnsi="Arial"/>
          <w:b/>
          <w:bCs/>
          <w:color w:val="1E6EC8"/>
          <w:sz w:val="26"/>
          <w:szCs w:val="26"/>
        </w:rPr>
        <w:t xml:space="preserve">2.5 How It Works (3 Steps)</w:t>
      </w:r>
    </w:p>
    <w:p>
      <w:pPr>
        <w:spacing w:after="120" w:before="80"/>
      </w:pPr>
      <w:r>
        <w:rPr>
          <w:rFonts w:ascii="Arial" w:cs="Arial" w:eastAsia="Arial" w:hAnsi="Arial"/>
          <w:color w:val="4A4A4A"/>
          <w:sz w:val="22"/>
          <w:szCs w:val="22"/>
        </w:rPr>
        <w:t xml:space="preserve">'Three Steps to Better Flying' — Upload → Analyse → Improve. This is clear and functional. No major changes needed. One small improvement: step 3 could mention the comparison angle explicitly.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2"/>
              <w:left w:val="single" w:color="CCCCCC" w:sz="2"/>
              <w:bottom w:val="single" w:color="CCCCCC" w:sz="2"/>
              <w:right w:val="single" w:color="CCCCCC" w:sz="2"/>
            </w:tcBorders>
            <w:shd w:fill="D32F2F" w:val="clear"/>
            <w:tcMar>
              <w:top w:type="dxa" w:w="100"/>
              <w:left w:type="dxa" w:w="140"/>
              <w:bottom w:type="dxa" w:w="100"/>
              <w:right w:type="dxa" w:w="140"/>
            </w:tcMar>
          </w:tcPr>
          <w:p>
            <w:r>
              <w:rPr>
                <w:rFonts w:ascii="Arial" w:cs="Arial" w:eastAsia="Arial" w:hAnsi="Arial"/>
                <w:b/>
                <w:bCs/>
                <w:color w:val="FFFFFF"/>
                <w:sz w:val="20"/>
                <w:szCs w:val="20"/>
              </w:rPr>
              <w:t xml:space="preserve">CURRENT COPY</w:t>
            </w:r>
          </w:p>
        </w:tc>
        <w:tc>
          <w:tcPr>
            <w:tcW w:type="dxa" w:w="4680"/>
            <w:tcBorders>
              <w:top w:val="single" w:color="CCCCCC" w:sz="2"/>
              <w:left w:val="single" w:color="CCCCCC" w:sz="2"/>
              <w:bottom w:val="single" w:color="CCCCCC" w:sz="2"/>
              <w:right w:val="single" w:color="CCCCCC" w:sz="2"/>
            </w:tcBorders>
            <w:shd w:fill="1E7E34" w:val="clear"/>
            <w:tcMar>
              <w:top w:type="dxa" w:w="100"/>
              <w:left w:type="dxa" w:w="140"/>
              <w:bottom w:type="dxa" w:w="100"/>
              <w:right w:type="dxa" w:w="140"/>
            </w:tcMar>
          </w:tcPr>
          <w:p>
            <w:r>
              <w:rPr>
                <w:rFonts w:ascii="Arial" w:cs="Arial" w:eastAsia="Arial" w:hAnsi="Arial"/>
                <w:b/>
                <w:bCs/>
                <w:color w:val="FFFFFF"/>
                <w:sz w:val="20"/>
                <w:szCs w:val="20"/>
              </w:rPr>
              <w:t xml:space="preserve">SUGGESTED COPY</w:t>
            </w:r>
          </w:p>
        </w:tc>
      </w:tr>
      <w:tr>
        <w:tc>
          <w:tcPr>
            <w:tcW w:type="dxa" w:w="4680"/>
            <w:tcBorders>
              <w:top w:val="single" w:color="CCCCCC" w:sz="2"/>
              <w:left w:val="single" w:color="CCCCCC" w:sz="2"/>
              <w:bottom w:val="single" w:color="CCCCCC" w:sz="2"/>
              <w:right w:val="single" w:color="CCCCCC" w:sz="2"/>
            </w:tcBorders>
            <w:shd w:fill="FF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Step 3: Improve With Actionable Insights
Receive a coaching summary with specific, concrete advice. Apply the insights to your next flight and track your improvement over time.</w:t>
            </w:r>
          </w:p>
        </w:tc>
        <w:tc>
          <w:tcPr>
            <w:tcW w:type="dxa" w:w="4680"/>
            <w:tcBorders>
              <w:top w:val="single" w:color="CCCCCC" w:sz="2"/>
              <w:left w:val="single" w:color="CCCCCC" w:sz="2"/>
              <w:bottom w:val="single" w:color="CCCCCC" w:sz="2"/>
              <w:right w:val="single" w:color="CCCCCC" w:sz="2"/>
            </w:tcBorders>
            <w:shd w:fill="F0FFF4" w:val="clear"/>
            <w:tcMar>
              <w:top w:type="dxa" w:w="100"/>
              <w:left w:type="dxa" w:w="140"/>
              <w:bottom w:type="dxa" w:w="100"/>
              <w:right w:type="dxa" w:w="140"/>
            </w:tcMar>
          </w:tcPr>
          <w:p>
            <w:r>
              <w:rPr>
                <w:rFonts w:ascii="Arial" w:cs="Arial" w:eastAsia="Arial" w:hAnsi="Arial"/>
                <w:b w:val="false"/>
                <w:bCs w:val="false"/>
                <w:color w:val="0D1B2A"/>
                <w:sz w:val="20"/>
                <w:szCs w:val="20"/>
              </w:rPr>
              <w:t xml:space="preserve">Step 3: Know Exactly What to Work On
Receive a coaching summary with specific advice — and compare your flight against any pilot in the world to see precisely where the gap is and how to close it.</w:t>
            </w:r>
          </w:p>
        </w:tc>
      </w:tr>
    </w:tbl>
    <w:p>
      <w:pPr>
        <w:spacing w:after="100" w:before="280"/>
      </w:pPr>
      <w:r>
        <w:rPr>
          <w:rFonts w:ascii="Arial" w:cs="Arial" w:eastAsia="Arial" w:hAnsi="Arial"/>
          <w:b/>
          <w:bCs/>
          <w:color w:val="1E6EC8"/>
          <w:sz w:val="26"/>
          <w:szCs w:val="26"/>
        </w:rPr>
        <w:t xml:space="preserve">2.6 Product Preview Section — CRITICAL BUG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FF0F0" w:val="clear"/>
            <w:tcMar>
              <w:top w:type="dxa" w:w="160"/>
              <w:left w:type="dxa" w:w="200"/>
              <w:bottom w:type="dxa" w:w="160"/>
              <w:right w:type="dxa" w:w="200"/>
            </w:tcMar>
          </w:tcPr>
          <w:p>
            <w:pPr>
              <w:spacing w:after="80" w:before="0"/>
            </w:pPr>
            <w:r>
              <w:rPr>
                <w:rFonts w:ascii="Arial" w:cs="Arial" w:eastAsia="Arial" w:hAnsi="Arial"/>
                <w:b/>
                <w:bCs/>
                <w:color w:val="C0392B"/>
                <w:sz w:val="22"/>
                <w:szCs w:val="22"/>
              </w:rPr>
              <w:t xml:space="preserve">CRITICAL: Three placeholder images are live in production</w:t>
            </w:r>
          </w:p>
          <w:p>
            <w:pPr>
              <w:spacing w:after="40" w:before="40"/>
            </w:pPr>
            <w:r>
              <w:rPr>
                <w:rFonts w:ascii="Arial" w:cs="Arial" w:eastAsia="Arial" w:hAnsi="Arial"/>
                <w:color w:val="4A4A4A"/>
                <w:sz w:val="20"/>
                <w:szCs w:val="20"/>
              </w:rPr>
              <w:t xml:space="preserve">The Product Preview section ('See Your Flight Like Never Before') contains three image slots labelled:</w:t>
            </w:r>
          </w:p>
          <w:p>
            <w:pPr>
              <w:spacing w:after="40" w:before="40"/>
            </w:pPr>
            <w:r>
              <w:rPr>
                <w:rFonts w:ascii="Arial" w:cs="Arial" w:eastAsia="Arial" w:hAnsi="Arial"/>
                <w:color w:val="4A4A4A"/>
                <w:sz w:val="20"/>
                <w:szCs w:val="20"/>
              </w:rPr>
              <w:t xml:space="preserve">  • Thermal Analysis Dashboard — 'Replace with screenshot in /public/screenshots/'</w:t>
            </w:r>
          </w:p>
          <w:p>
            <w:pPr>
              <w:spacing w:after="40" w:before="40"/>
            </w:pPr>
            <w:r>
              <w:rPr>
                <w:rFonts w:ascii="Arial" w:cs="Arial" w:eastAsia="Arial" w:hAnsi="Arial"/>
                <w:color w:val="4A4A4A"/>
                <w:sz w:val="20"/>
                <w:szCs w:val="20"/>
              </w:rPr>
              <w:t xml:space="preserve">  • Glide Efficiency Report — 'Replace with screenshot in /public/screenshots/'</w:t>
            </w:r>
          </w:p>
          <w:p>
            <w:pPr>
              <w:spacing w:after="40" w:before="40"/>
            </w:pPr>
            <w:r>
              <w:rPr>
                <w:rFonts w:ascii="Arial" w:cs="Arial" w:eastAsia="Arial" w:hAnsi="Arial"/>
                <w:color w:val="4A4A4A"/>
                <w:sz w:val="20"/>
                <w:szCs w:val="20"/>
              </w:rPr>
              <w:t xml:space="preserve">  • Coaching Summary — 'Replace with screenshot in /public/screenshots/'</w:t>
            </w:r>
          </w:p>
          <w:p>
            <w:pPr>
              <w:spacing w:after="40" w:before="40"/>
            </w:pPr>
            <w:r>
              <w:rPr>
                <w:rFonts w:ascii="Arial" w:cs="Arial" w:eastAsia="Arial" w:hAnsi="Arial"/>
                <w:color w:val="4A4A4A"/>
                <w:sz w:val="20"/>
                <w:szCs w:val="20"/>
              </w:rPr>
              <w:t xml:space="preserve"/>
            </w:r>
          </w:p>
          <w:p>
            <w:pPr>
              <w:spacing w:after="40" w:before="40"/>
            </w:pPr>
            <w:r>
              <w:rPr>
                <w:rFonts w:ascii="Arial" w:cs="Arial" w:eastAsia="Arial" w:hAnsi="Arial"/>
                <w:color w:val="4A4A4A"/>
                <w:sz w:val="20"/>
                <w:szCs w:val="20"/>
              </w:rPr>
              <w:t xml:space="preserve">These developer placeholders are visible to every visitor right now. This is the most trust-damaging issue on the site. A user who sees placeholder text assumes the product is unfinished or abandoned, and will leave without signing up. This must be fixed immediately — before any other optimisation work.</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7A7" w:sz="4"/>
              <w:left w:val="single" w:color="0097A7" w:sz="4"/>
              <w:bottom w:val="single" w:color="0097A7" w:sz="4"/>
              <w:right w:val="single" w:color="0097A7" w:sz="4"/>
            </w:tcBorders>
            <w:shd w:fill="E8F8FA" w:val="clear"/>
            <w:tcMar>
              <w:top w:type="dxa" w:w="160"/>
              <w:left w:type="dxa" w:w="200"/>
              <w:bottom w:type="dxa" w:w="160"/>
              <w:right w:type="dxa" w:w="200"/>
            </w:tcMar>
          </w:tcPr>
          <w:p>
            <w:pPr>
              <w:spacing w:after="80" w:before="0"/>
            </w:pPr>
            <w:r>
              <w:rPr>
                <w:rFonts w:ascii="Arial" w:cs="Arial" w:eastAsia="Arial" w:hAnsi="Arial"/>
                <w:b/>
                <w:bCs/>
                <w:color w:val="0097A7"/>
                <w:sz w:val="22"/>
                <w:szCs w:val="22"/>
              </w:rPr>
              <w:t xml:space="preserve">Fix: Add real screenshots immediately</w:t>
            </w:r>
          </w:p>
          <w:p>
            <w:pPr>
              <w:spacing w:after="40" w:before="40"/>
            </w:pPr>
            <w:r>
              <w:rPr>
                <w:rFonts w:ascii="Arial" w:cs="Arial" w:eastAsia="Arial" w:hAnsi="Arial"/>
                <w:color w:val="4A4A4A"/>
                <w:sz w:val="20"/>
                <w:szCs w:val="20"/>
              </w:rPr>
              <w:t xml:space="preserve">Replace with actual screenshots from the beta app. They do not need to be perfect — real, annotated screenshots of the actual dashboard are significantly more persuasive than any designed mockup.</w:t>
            </w:r>
          </w:p>
          <w:p>
            <w:pPr>
              <w:spacing w:after="40" w:before="40"/>
            </w:pPr>
            <w:r>
              <w:rPr>
                <w:rFonts w:ascii="Arial" w:cs="Arial" w:eastAsia="Arial" w:hAnsi="Arial"/>
                <w:color w:val="4A4A4A"/>
                <w:sz w:val="20"/>
                <w:szCs w:val="20"/>
              </w:rPr>
              <w:t xml:space="preserve">Ideal content: Thermal Analysis tab overview, Ranking tab with Live Leaderboard, Landing tab with 3D view. Annotate key metrics directly on the image.</w:t>
            </w:r>
          </w:p>
        </w:tc>
      </w:tr>
    </w:tbl>
    <w:p>
      <w:pPr>
        <w:spacing w:after="100" w:before="280"/>
      </w:pPr>
      <w:r>
        <w:rPr>
          <w:rFonts w:ascii="Arial" w:cs="Arial" w:eastAsia="Arial" w:hAnsi="Arial"/>
          <w:b/>
          <w:bCs/>
          <w:color w:val="1E6EC8"/>
          <w:sz w:val="26"/>
          <w:szCs w:val="26"/>
        </w:rPr>
        <w:t xml:space="preserve">2.7 Testimonials Section</w:t>
      </w:r>
    </w:p>
    <w:p>
      <w:pPr>
        <w:spacing w:after="120" w:before="80"/>
      </w:pPr>
      <w:r>
        <w:rPr>
          <w:rFonts w:ascii="Arial" w:cs="Arial" w:eastAsia="Arial" w:hAnsi="Arial"/>
          <w:color w:val="4A4A4A"/>
          <w:sz w:val="22"/>
          <w:szCs w:val="22"/>
        </w:rPr>
        <w:t xml:space="preserve">'Pilots Who Fly Better With Data' — Three testimonials from Marcus R., Sophia L., and James T.</w:t>
      </w:r>
    </w:p>
    <w:p>
      <w:pPr>
        <w:spacing w:after="120" w:before="80"/>
      </w:pPr>
      <w:r>
        <w:rPr>
          <w:rFonts w:ascii="Arial" w:cs="Arial" w:eastAsia="Arial" w:hAnsi="Arial"/>
          <w:color w:val="4A4A4A"/>
          <w:sz w:val="22"/>
          <w:szCs w:val="22"/>
        </w:rPr>
        <w:t xml:space="preserve">The testimonials are well-written and cover three relevant personas. James T.'s quote is the strongest: 'Batch comparison changed everything for me. Seeing exactly where top pilots diverged from my track on the same day told me everything I needed to know.' This should be quoted prominently in the Pilot Benchmark feature section.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FF0F0" w:val="clear"/>
            <w:tcMar>
              <w:top w:type="dxa" w:w="160"/>
              <w:left w:type="dxa" w:w="200"/>
              <w:bottom w:type="dxa" w:w="160"/>
              <w:right w:type="dxa" w:w="200"/>
            </w:tcMar>
          </w:tcPr>
          <w:p>
            <w:pPr>
              <w:spacing w:after="80" w:before="0"/>
            </w:pPr>
            <w:r>
              <w:rPr>
                <w:rFonts w:ascii="Arial" w:cs="Arial" w:eastAsia="Arial" w:hAnsi="Arial"/>
                <w:b/>
                <w:bCs/>
                <w:color w:val="C0392B"/>
                <w:sz w:val="22"/>
                <w:szCs w:val="22"/>
              </w:rPr>
              <w:t xml:space="preserve">Issue — Testimonials lack credibility signals</w:t>
            </w:r>
          </w:p>
          <w:p>
            <w:pPr>
              <w:spacing w:after="40" w:before="40"/>
            </w:pPr>
            <w:r>
              <w:rPr>
                <w:rFonts w:ascii="Arial" w:cs="Arial" w:eastAsia="Arial" w:hAnsi="Arial"/>
                <w:color w:val="4A4A4A"/>
                <w:sz w:val="20"/>
                <w:szCs w:val="20"/>
              </w:rPr>
              <w:t xml:space="preserve">Avatar initials with no photos, no full surnames, no links to real profiles, and no specifics (no hours, site, country, or competition results) make the testimonials easy to dismiss as fabricated. For a tool aimed at serious pilots, this matters.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7A7" w:sz="4"/>
              <w:left w:val="single" w:color="0097A7" w:sz="4"/>
              <w:bottom w:val="single" w:color="0097A7" w:sz="4"/>
              <w:right w:val="single" w:color="0097A7" w:sz="4"/>
            </w:tcBorders>
            <w:shd w:fill="E8F8FA" w:val="clear"/>
            <w:tcMar>
              <w:top w:type="dxa" w:w="160"/>
              <w:left w:type="dxa" w:w="200"/>
              <w:bottom w:type="dxa" w:w="160"/>
              <w:right w:type="dxa" w:w="200"/>
            </w:tcMar>
          </w:tcPr>
          <w:p>
            <w:pPr>
              <w:spacing w:after="80" w:before="0"/>
            </w:pPr>
            <w:r>
              <w:rPr>
                <w:rFonts w:ascii="Arial" w:cs="Arial" w:eastAsia="Arial" w:hAnsi="Arial"/>
                <w:b/>
                <w:bCs/>
                <w:color w:val="0097A7"/>
                <w:sz w:val="22"/>
                <w:szCs w:val="22"/>
              </w:rPr>
              <w:t xml:space="preserve">Recommendation</w:t>
            </w:r>
          </w:p>
          <w:p>
            <w:pPr>
              <w:spacing w:after="40" w:before="40"/>
            </w:pPr>
            <w:r>
              <w:rPr>
                <w:rFonts w:ascii="Arial" w:cs="Arial" w:eastAsia="Arial" w:hAnsi="Arial"/>
                <w:color w:val="4A4A4A"/>
                <w:sz w:val="20"/>
                <w:szCs w:val="20"/>
              </w:rPr>
              <w:t xml:space="preserve">Where possible, use real pilots with real names, photos, and verifiable credentials (e.g., competition result, country, years flying). Even one or two real testimonials outweigh six generic ones.</w:t>
            </w:r>
          </w:p>
          <w:p>
            <w:pPr>
              <w:spacing w:after="40" w:before="40"/>
            </w:pPr>
            <w:r>
              <w:rPr>
                <w:rFonts w:ascii="Arial" w:cs="Arial" w:eastAsia="Arial" w:hAnsi="Arial"/>
                <w:color w:val="4A4A4A"/>
                <w:sz w:val="20"/>
                <w:szCs w:val="20"/>
              </w:rPr>
              <w:t xml:space="preserve">Add social proof metrics above or alongside testimonials: 'Join 850+ pilots already analysing their flights' (or whatever the real number is). A flight-count stat ('Over 12,000 flights analysed') is immediately credible.</w:t>
            </w:r>
          </w:p>
        </w:tc>
      </w:tr>
    </w:tbl>
    <w:p>
      <w:pPr>
        <w:spacing w:after="100" w:before="280"/>
      </w:pPr>
      <w:r>
        <w:rPr>
          <w:rFonts w:ascii="Arial" w:cs="Arial" w:eastAsia="Arial" w:hAnsi="Arial"/>
          <w:b/>
          <w:bCs/>
          <w:color w:val="1E6EC8"/>
          <w:sz w:val="26"/>
          <w:szCs w:val="26"/>
        </w:rPr>
        <w:t xml:space="preserve">2.8 Founder Trust Signal</w:t>
      </w:r>
    </w:p>
    <w:p>
      <w:pPr>
        <w:spacing w:after="120" w:before="80"/>
      </w:pPr>
      <w:r>
        <w:rPr>
          <w:rFonts w:ascii="Arial" w:cs="Arial" w:eastAsia="Arial" w:hAnsi="Arial"/>
          <w:color w:val="4A4A4A"/>
          <w:sz w:val="22"/>
          <w:szCs w:val="22"/>
        </w:rPr>
        <w:t xml:space="preserve">Current placement: A single line at the very bottom of the page, just above the pricing section.</w:t>
      </w:r>
    </w:p>
    <w:p>
      <w:pPr>
        <w:spacing w:after="120" w:before="80"/>
      </w:pPr>
      <w:r>
        <w:rPr>
          <w:rFonts w:ascii="Arial" w:cs="Arial" w:eastAsia="Arial" w:hAnsi="Arial"/>
          <w:color w:val="4A4A4A"/>
          <w:sz w:val="22"/>
          <w:szCs w:val="22"/>
        </w:rPr>
        <w:t xml:space="preserve">'Built by a competition pilot and instructor with thousands of flights. Parametrics was created from the inside — by a pilot who wanted better answers about their own flying.'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FF0F0" w:val="clear"/>
            <w:tcMar>
              <w:top w:type="dxa" w:w="160"/>
              <w:left w:type="dxa" w:w="200"/>
              <w:bottom w:type="dxa" w:w="160"/>
              <w:right w:type="dxa" w:w="200"/>
            </w:tcMar>
          </w:tcPr>
          <w:p>
            <w:pPr>
              <w:spacing w:after="80" w:before="0"/>
            </w:pPr>
            <w:r>
              <w:rPr>
                <w:rFonts w:ascii="Arial" w:cs="Arial" w:eastAsia="Arial" w:hAnsi="Arial"/>
                <w:b/>
                <w:bCs/>
                <w:color w:val="C0392B"/>
                <w:sz w:val="22"/>
                <w:szCs w:val="22"/>
              </w:rPr>
              <w:t xml:space="preserve">Issue — Founder story is buried and underdeveloped</w:t>
            </w:r>
          </w:p>
          <w:p>
            <w:pPr>
              <w:spacing w:after="40" w:before="40"/>
            </w:pPr>
            <w:r>
              <w:rPr>
                <w:rFonts w:ascii="Arial" w:cs="Arial" w:eastAsia="Arial" w:hAnsi="Arial"/>
                <w:color w:val="4A4A4A"/>
                <w:sz w:val="20"/>
                <w:szCs w:val="20"/>
              </w:rPr>
              <w:t xml:space="preserve">This is one of the most compelling trust signals on the site and it is the last thing a user reads before the pricing section. A founder who is a competition pilot with thousands of hours is instantly credible to the target audience. This story should be told prominently and with more detail.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7A7" w:sz="4"/>
              <w:left w:val="single" w:color="0097A7" w:sz="4"/>
              <w:bottom w:val="single" w:color="0097A7" w:sz="4"/>
              <w:right w:val="single" w:color="0097A7" w:sz="4"/>
            </w:tcBorders>
            <w:shd w:fill="E8F8FA" w:val="clear"/>
            <w:tcMar>
              <w:top w:type="dxa" w:w="160"/>
              <w:left w:type="dxa" w:w="200"/>
              <w:bottom w:type="dxa" w:w="160"/>
              <w:right w:type="dxa" w:w="200"/>
            </w:tcMar>
          </w:tcPr>
          <w:p>
            <w:pPr>
              <w:spacing w:after="80" w:before="0"/>
            </w:pPr>
            <w:r>
              <w:rPr>
                <w:rFonts w:ascii="Arial" w:cs="Arial" w:eastAsia="Arial" w:hAnsi="Arial"/>
                <w:b/>
                <w:bCs/>
                <w:color w:val="0097A7"/>
                <w:sz w:val="22"/>
                <w:szCs w:val="22"/>
              </w:rPr>
              <w:t xml:space="preserve">Recommendation</w:t>
            </w:r>
          </w:p>
          <w:p>
            <w:pPr>
              <w:spacing w:after="40" w:before="40"/>
            </w:pPr>
            <w:r>
              <w:rPr>
                <w:rFonts w:ascii="Arial" w:cs="Arial" w:eastAsia="Arial" w:hAnsi="Arial"/>
                <w:color w:val="4A4A4A"/>
                <w:sz w:val="20"/>
                <w:szCs w:val="20"/>
              </w:rPr>
              <w:t xml:space="preserve">Create a dedicated 'Why Parametrics Exists' section after the Problem section, with a founder photo, specific credentials (competition level, hours, sites), and a personal story. Example: 'After finishing [Nth] at [Competition], I spent a week trying to understand what the top pilots did differently. The data existed — in our IGC files — but no tool made it readable. So I built one.'</w:t>
            </w:r>
          </w:p>
        </w:tc>
      </w:tr>
    </w:tbl>
    <w:p>
      <w:pPr>
        <w:spacing w:after="100" w:before="280"/>
      </w:pPr>
      <w:r>
        <w:rPr>
          <w:rFonts w:ascii="Arial" w:cs="Arial" w:eastAsia="Arial" w:hAnsi="Arial"/>
          <w:b/>
          <w:bCs/>
          <w:color w:val="1E6EC8"/>
          <w:sz w:val="26"/>
          <w:szCs w:val="26"/>
        </w:rPr>
        <w:t xml:space="preserve">2.9 Embedded Pricing Section (Homepage)</w:t>
      </w:r>
    </w:p>
    <w:p>
      <w:pPr>
        <w:spacing w:after="120" w:before="80"/>
      </w:pPr>
      <w:r>
        <w:rPr>
          <w:rFonts w:ascii="Arial" w:cs="Arial" w:eastAsia="Arial" w:hAnsi="Arial"/>
          <w:color w:val="4A4A4A"/>
          <w:sz w:val="22"/>
          <w:szCs w:val="22"/>
        </w:rPr>
        <w:t xml:space="preserve">The homepage embeds a full pricing section. This is a reasonable structure for a single-product landing page. However, there is one important issue: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FF0F0" w:val="clear"/>
            <w:tcMar>
              <w:top w:type="dxa" w:w="160"/>
              <w:left w:type="dxa" w:w="200"/>
              <w:bottom w:type="dxa" w:w="160"/>
              <w:right w:type="dxa" w:w="200"/>
            </w:tcMar>
          </w:tcPr>
          <w:p>
            <w:pPr>
              <w:spacing w:after="80" w:before="0"/>
            </w:pPr>
            <w:r>
              <w:rPr>
                <w:rFonts w:ascii="Arial" w:cs="Arial" w:eastAsia="Arial" w:hAnsi="Arial"/>
                <w:b/>
                <w:bCs/>
                <w:color w:val="C0392B"/>
                <w:sz w:val="22"/>
                <w:szCs w:val="22"/>
              </w:rPr>
              <w:t xml:space="preserve">Issue — Batch Comparison locked entirely behind paywall without tasting</w:t>
            </w:r>
          </w:p>
          <w:p>
            <w:pPr>
              <w:spacing w:after="40" w:before="40"/>
            </w:pPr>
            <w:r>
              <w:rPr>
                <w:rFonts w:ascii="Arial" w:cs="Arial" w:eastAsia="Arial" w:hAnsi="Arial"/>
                <w:color w:val="4A4A4A"/>
                <w:sz w:val="20"/>
                <w:szCs w:val="20"/>
              </w:rPr>
              <w:t xml:space="preserve">Batch Comparison is listed only under paid tiers. This means the feature that most powerfully demonstrates the product's unique value is invisible to free beta users. A pilot who signs up for the free beta will analyse their own flight, receive coaching insights, but never experience the 'aha moment' of seeing what a better pilot did differently.</w:t>
            </w:r>
          </w:p>
          <w:p>
            <w:pPr>
              <w:spacing w:after="40" w:before="40"/>
            </w:pPr>
            <w:r>
              <w:rPr>
                <w:rFonts w:ascii="Arial" w:cs="Arial" w:eastAsia="Arial" w:hAnsi="Arial"/>
                <w:color w:val="4A4A4A"/>
                <w:sz w:val="20"/>
                <w:szCs w:val="20"/>
              </w:rPr>
              <w:t xml:space="preserve">This is a significant conversion bottleneck. The free experience is good but not differentiated. What makes Parametrics unique is exactly what free users never get to try.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7A7" w:sz="4"/>
              <w:left w:val="single" w:color="0097A7" w:sz="4"/>
              <w:bottom w:val="single" w:color="0097A7" w:sz="4"/>
              <w:right w:val="single" w:color="0097A7" w:sz="4"/>
            </w:tcBorders>
            <w:shd w:fill="E8F8FA" w:val="clear"/>
            <w:tcMar>
              <w:top w:type="dxa" w:w="160"/>
              <w:left w:type="dxa" w:w="200"/>
              <w:bottom w:type="dxa" w:w="160"/>
              <w:right w:type="dxa" w:w="200"/>
            </w:tcMar>
          </w:tcPr>
          <w:p>
            <w:pPr>
              <w:spacing w:after="80" w:before="0"/>
            </w:pPr>
            <w:r>
              <w:rPr>
                <w:rFonts w:ascii="Arial" w:cs="Arial" w:eastAsia="Arial" w:hAnsi="Arial"/>
                <w:b/>
                <w:bCs/>
                <w:color w:val="0097A7"/>
                <w:sz w:val="22"/>
                <w:szCs w:val="22"/>
              </w:rPr>
              <w:t xml:space="preserve">Recommendation</w:t>
            </w:r>
          </w:p>
          <w:p>
            <w:pPr>
              <w:spacing w:after="40" w:before="40"/>
            </w:pPr>
            <w:r>
              <w:rPr>
                <w:rFonts w:ascii="Arial" w:cs="Arial" w:eastAsia="Arial" w:hAnsi="Arial"/>
                <w:color w:val="4A4A4A"/>
                <w:sz w:val="20"/>
                <w:szCs w:val="20"/>
              </w:rPr>
              <w:t xml:space="preserve">Consider offering a limited taste of Pilot Benchmark in the free tier — for example, one comparison per month, or the ability to compare with one reference flight from a shared library. This converts the feature from a paywall to a hook.</w:t>
            </w:r>
          </w:p>
          <w:p>
            <w:pPr>
              <w:spacing w:after="40" w:before="40"/>
            </w:pPr>
            <w:r>
              <w:rPr>
                <w:rFonts w:ascii="Arial" w:cs="Arial" w:eastAsia="Arial" w:hAnsi="Arial"/>
                <w:color w:val="4A4A4A"/>
                <w:sz w:val="20"/>
                <w:szCs w:val="20"/>
              </w:rPr>
              <w:t xml:space="preserve">Alternatively, run a time-limited campaign: 'During beta, Pilot Benchmark is open to all users — see why this changes everything.'</w:t>
            </w:r>
          </w:p>
        </w:tc>
      </w:tr>
    </w:tbl>
    <w:p>
      <w:pPr>
        <w:spacing w:after="0" w:before="240"/>
      </w:pPr>
    </w:p>
    <w:p>
      <w:pPr>
        <w:spacing w:after="120" w:before="400"/>
      </w:pPr>
      <w:r>
        <w:rPr>
          <w:rFonts w:ascii="Arial" w:cs="Arial" w:eastAsia="Arial" w:hAnsi="Arial"/>
          <w:b/>
          <w:bCs/>
          <w:color w:val="0D1B2A"/>
          <w:sz w:val="36"/>
          <w:szCs w:val="36"/>
        </w:rPr>
        <w:t xml:space="preserve">3. Pricing Page Analysis</w:t>
      </w:r>
    </w:p>
    <w:p>
      <w:pPr>
        <w:pBdr>
          <w:bottom w:val="single" w:color="1E6EC8" w:sz="6" w:space="1"/>
        </w:pBdr>
        <w:spacing w:after="200" w:before="0"/>
      </w:pPr>
    </w:p>
    <w:p>
      <w:pPr>
        <w:spacing w:after="100" w:before="280"/>
      </w:pPr>
      <w:r>
        <w:rPr>
          <w:rFonts w:ascii="Arial" w:cs="Arial" w:eastAsia="Arial" w:hAnsi="Arial"/>
          <w:b/>
          <w:bCs/>
          <w:color w:val="1E6EC8"/>
          <w:sz w:val="26"/>
          <w:szCs w:val="26"/>
        </w:rPr>
        <w:t xml:space="preserve">3.1 Headline and Framing</w:t>
      </w:r>
    </w:p>
    <w:p>
      <w:pPr>
        <w:spacing w:after="120" w:before="80"/>
      </w:pPr>
      <w:r>
        <w:rPr>
          <w:rFonts w:ascii="Arial" w:cs="Arial" w:eastAsia="Arial" w:hAnsi="Arial"/>
          <w:color w:val="4A4A4A"/>
          <w:sz w:val="22"/>
          <w:szCs w:val="22"/>
        </w:rPr>
        <w:t xml:space="preserve">Current headline: 'Start Free, Upgrade Anytime'</w:t>
      </w:r>
    </w:p>
    <w:p>
      <w:pPr>
        <w:spacing w:after="120" w:before="80"/>
      </w:pPr>
      <w:r>
        <w:rPr>
          <w:rFonts w:ascii="Arial" w:cs="Arial" w:eastAsia="Arial" w:hAnsi="Arial"/>
          <w:color w:val="4A4A4A"/>
          <w:sz w:val="22"/>
          <w:szCs w:val="22"/>
        </w:rPr>
        <w:t xml:space="preserve">This is clean and conversion-oriented. Sub: 'Join the beta at no cost and get full flight analysis right now. Paid plans unlock batch comparison, export, and more.' — Good. It correctly frames the free tier as a starting point.</w:t>
      </w:r>
    </w:p>
    <w:p>
      <w:pPr>
        <w:spacing w:after="120" w:before="80"/>
      </w:pPr>
      <w:r>
        <w:rPr>
          <w:rFonts w:ascii="Arial" w:cs="Arial" w:eastAsia="Arial" w:hAnsi="Arial"/>
          <w:color w:val="4A4A4A"/>
          <w:sz w:val="22"/>
          <w:szCs w:val="22"/>
        </w:rPr>
        <w:t xml:space="preserve">The trust line 'Access is immediate — no manual approval, no waiting list' is excellent. This removes a common anxiety about beta programmes.</w:t>
      </w:r>
    </w:p>
    <w:p>
      <w:pPr>
        <w:spacing w:after="100" w:before="280"/>
      </w:pPr>
      <w:r>
        <w:rPr>
          <w:rFonts w:ascii="Arial" w:cs="Arial" w:eastAsia="Arial" w:hAnsi="Arial"/>
          <w:b/>
          <w:bCs/>
          <w:color w:val="1E6EC8"/>
          <w:sz w:val="26"/>
          <w:szCs w:val="26"/>
        </w:rPr>
        <w:t xml:space="preserve">3.2 Google Sign-In Notice — Shown Twice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FF0F0" w:val="clear"/>
            <w:tcMar>
              <w:top w:type="dxa" w:w="160"/>
              <w:left w:type="dxa" w:w="200"/>
              <w:bottom w:type="dxa" w:w="160"/>
              <w:right w:type="dxa" w:w="200"/>
            </w:tcMar>
          </w:tcPr>
          <w:p>
            <w:pPr>
              <w:spacing w:after="80" w:before="0"/>
            </w:pPr>
            <w:r>
              <w:rPr>
                <w:rFonts w:ascii="Arial" w:cs="Arial" w:eastAsia="Arial" w:hAnsi="Arial"/>
                <w:b/>
                <w:bCs/>
                <w:color w:val="C0392B"/>
                <w:sz w:val="22"/>
                <w:szCs w:val="22"/>
              </w:rPr>
              <w:t xml:space="preserve">Issue — The Google sign-in warning appears twice on the pricing page</w:t>
            </w:r>
          </w:p>
          <w:p>
            <w:pPr>
              <w:spacing w:after="40" w:before="40"/>
            </w:pPr>
            <w:r>
              <w:rPr>
                <w:rFonts w:ascii="Arial" w:cs="Arial" w:eastAsia="Arial" w:hAnsi="Arial"/>
                <w:color w:val="4A4A4A"/>
                <w:sz w:val="20"/>
                <w:szCs w:val="20"/>
              </w:rPr>
              <w:t xml:space="preserve">The lock-icon 'Google sign-in required' notice appears once after the pricing cards and again after the 'How Access Works' steps. Mentioning this twice makes it feel like a bigger hurdle than it is. For most pilots, signing in with Google is trivial.</w:t>
            </w:r>
          </w:p>
          <w:p>
            <w:pPr>
              <w:spacing w:after="40" w:before="40"/>
            </w:pPr>
            <w:r>
              <w:rPr>
                <w:rFonts w:ascii="Arial" w:cs="Arial" w:eastAsia="Arial" w:hAnsi="Arial"/>
                <w:color w:val="4A4A4A"/>
                <w:sz w:val="20"/>
                <w:szCs w:val="20"/>
              </w:rPr>
              <w:t xml:space="preserve">Repetition of friction points conditions users to perceive them as problems.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7A7" w:sz="4"/>
              <w:left w:val="single" w:color="0097A7" w:sz="4"/>
              <w:bottom w:val="single" w:color="0097A7" w:sz="4"/>
              <w:right w:val="single" w:color="0097A7" w:sz="4"/>
            </w:tcBorders>
            <w:shd w:fill="E8F8FA" w:val="clear"/>
            <w:tcMar>
              <w:top w:type="dxa" w:w="160"/>
              <w:left w:type="dxa" w:w="200"/>
              <w:bottom w:type="dxa" w:w="160"/>
              <w:right w:type="dxa" w:w="200"/>
            </w:tcMar>
          </w:tcPr>
          <w:p>
            <w:pPr>
              <w:spacing w:after="80" w:before="0"/>
            </w:pPr>
            <w:r>
              <w:rPr>
                <w:rFonts w:ascii="Arial" w:cs="Arial" w:eastAsia="Arial" w:hAnsi="Arial"/>
                <w:b/>
                <w:bCs/>
                <w:color w:val="0097A7"/>
                <w:sz w:val="22"/>
                <w:szCs w:val="22"/>
              </w:rPr>
              <w:t xml:space="preserve">Recommendation</w:t>
            </w:r>
          </w:p>
          <w:p>
            <w:pPr>
              <w:spacing w:after="40" w:before="40"/>
            </w:pPr>
            <w:r>
              <w:rPr>
                <w:rFonts w:ascii="Arial" w:cs="Arial" w:eastAsia="Arial" w:hAnsi="Arial"/>
                <w:color w:val="4A4A4A"/>
                <w:sz w:val="20"/>
                <w:szCs w:val="20"/>
              </w:rPr>
              <w:t xml:space="preserve">Show this notice once, in smaller text, on the sign-up form itself. Remove it from the pricing page entirely. If you must keep it on the pricing page, one brief mention is sufficient.</w:t>
            </w:r>
          </w:p>
        </w:tc>
      </w:tr>
    </w:tbl>
    <w:p>
      <w:pPr>
        <w:spacing w:after="100" w:before="280"/>
      </w:pPr>
      <w:r>
        <w:rPr>
          <w:rFonts w:ascii="Arial" w:cs="Arial" w:eastAsia="Arial" w:hAnsi="Arial"/>
          <w:b/>
          <w:bCs/>
          <w:color w:val="1E6EC8"/>
          <w:sz w:val="26"/>
          <w:szCs w:val="26"/>
        </w:rPr>
        <w:t xml:space="preserve">3.3 'What's Included in Every Plan' Feature Grid</w:t>
      </w:r>
    </w:p>
    <w:p>
      <w:pPr>
        <w:spacing w:after="120" w:before="80"/>
      </w:pPr>
      <w:r>
        <w:rPr>
          <w:rFonts w:ascii="Arial" w:cs="Arial" w:eastAsia="Arial" w:hAnsi="Arial"/>
          <w:color w:val="4A4A4A"/>
          <w:sz w:val="22"/>
          <w:szCs w:val="22"/>
        </w:rPr>
        <w:t xml:space="preserve">The six feature tiles repeat the same list from the homepage but with shorter descriptions. Good — this reinforces the core value. However, the Batch Comparison tile is labelled 'available on paid plans' in grey text. This is the weakest possible way to surface the product's best feature.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7A7" w:sz="4"/>
              <w:left w:val="single" w:color="0097A7" w:sz="4"/>
              <w:bottom w:val="single" w:color="0097A7" w:sz="4"/>
              <w:right w:val="single" w:color="0097A7" w:sz="4"/>
            </w:tcBorders>
            <w:shd w:fill="E8F8FA" w:val="clear"/>
            <w:tcMar>
              <w:top w:type="dxa" w:w="160"/>
              <w:left w:type="dxa" w:w="200"/>
              <w:bottom w:type="dxa" w:w="160"/>
              <w:right w:type="dxa" w:w="200"/>
            </w:tcMar>
          </w:tcPr>
          <w:p>
            <w:pPr>
              <w:spacing w:after="80" w:before="0"/>
            </w:pPr>
            <w:r>
              <w:rPr>
                <w:rFonts w:ascii="Arial" w:cs="Arial" w:eastAsia="Arial" w:hAnsi="Arial"/>
                <w:b/>
                <w:bCs/>
                <w:color w:val="0097A7"/>
                <w:sz w:val="22"/>
                <w:szCs w:val="22"/>
              </w:rPr>
              <w:t xml:space="preserve">Recommendation</w:t>
            </w:r>
          </w:p>
          <w:p>
            <w:pPr>
              <w:spacing w:after="40" w:before="40"/>
            </w:pPr>
            <w:r>
              <w:rPr>
                <w:rFonts w:ascii="Arial" w:cs="Arial" w:eastAsia="Arial" w:hAnsi="Arial"/>
                <w:color w:val="4A4A4A"/>
                <w:sz w:val="20"/>
                <w:szCs w:val="20"/>
              </w:rPr>
              <w:t xml:space="preserve">Instead of labelling it 'available on paid plans' in muted grey, make Batch Comparison (or Pilot Benchmark) stand out visually — a highlighted border, a different tile colour, or a 'Unlock with Pro' badge in accent colour. Make users want it, not just notice it's gated.</w:t>
            </w:r>
          </w:p>
        </w:tc>
      </w:tr>
    </w:tbl>
    <w:p>
      <w:pPr>
        <w:spacing w:after="100" w:before="280"/>
      </w:pPr>
      <w:r>
        <w:rPr>
          <w:rFonts w:ascii="Arial" w:cs="Arial" w:eastAsia="Arial" w:hAnsi="Arial"/>
          <w:b/>
          <w:bCs/>
          <w:color w:val="1E6EC8"/>
          <w:sz w:val="26"/>
          <w:szCs w:val="26"/>
        </w:rPr>
        <w:t xml:space="preserve">3.4 Annual Plan Copy — Repetition Issue</w:t>
      </w:r>
    </w:p>
    <w:p>
      <w:pPr>
        <w:spacing w:after="120" w:before="80"/>
      </w:pPr>
      <w:r>
        <w:rPr>
          <w:rFonts w:ascii="Arial" w:cs="Arial" w:eastAsia="Arial" w:hAnsi="Arial"/>
          <w:color w:val="4A4A4A"/>
          <w:sz w:val="22"/>
          <w:szCs w:val="22"/>
        </w:rPr>
        <w:t xml:space="preserve">The Annual plan lists 'Batch pilot comparison, Flight history archive, Export reports as PDF, Priority support' — the same as the Monthly plan. The only unique benefit is 'Early access to new features.' This makes the Annual plan feel like a slightly discounted Monthly plan, not a distinct and compelling offer.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2"/>
              <w:left w:val="single" w:color="CCCCCC" w:sz="2"/>
              <w:bottom w:val="single" w:color="CCCCCC" w:sz="2"/>
              <w:right w:val="single" w:color="CCCCCC" w:sz="2"/>
            </w:tcBorders>
            <w:shd w:fill="D32F2F" w:val="clear"/>
            <w:tcMar>
              <w:top w:type="dxa" w:w="100"/>
              <w:left w:type="dxa" w:w="140"/>
              <w:bottom w:type="dxa" w:w="100"/>
              <w:right w:type="dxa" w:w="140"/>
            </w:tcMar>
          </w:tcPr>
          <w:p>
            <w:r>
              <w:rPr>
                <w:rFonts w:ascii="Arial" w:cs="Arial" w:eastAsia="Arial" w:hAnsi="Arial"/>
                <w:b/>
                <w:bCs/>
                <w:color w:val="FFFFFF"/>
                <w:sz w:val="20"/>
                <w:szCs w:val="20"/>
              </w:rPr>
              <w:t xml:space="preserve">CURRENT COPY</w:t>
            </w:r>
          </w:p>
        </w:tc>
        <w:tc>
          <w:tcPr>
            <w:tcW w:type="dxa" w:w="4680"/>
            <w:tcBorders>
              <w:top w:val="single" w:color="CCCCCC" w:sz="2"/>
              <w:left w:val="single" w:color="CCCCCC" w:sz="2"/>
              <w:bottom w:val="single" w:color="CCCCCC" w:sz="2"/>
              <w:right w:val="single" w:color="CCCCCC" w:sz="2"/>
            </w:tcBorders>
            <w:shd w:fill="1E7E34" w:val="clear"/>
            <w:tcMar>
              <w:top w:type="dxa" w:w="100"/>
              <w:left w:type="dxa" w:w="140"/>
              <w:bottom w:type="dxa" w:w="100"/>
              <w:right w:type="dxa" w:w="140"/>
            </w:tcMar>
          </w:tcPr>
          <w:p>
            <w:r>
              <w:rPr>
                <w:rFonts w:ascii="Arial" w:cs="Arial" w:eastAsia="Arial" w:hAnsi="Arial"/>
                <w:b/>
                <w:bCs/>
                <w:color w:val="FFFFFF"/>
                <w:sz w:val="20"/>
                <w:szCs w:val="20"/>
              </w:rPr>
              <w:t xml:space="preserve">SUGGESTED COPY</w:t>
            </w:r>
          </w:p>
        </w:tc>
      </w:tr>
      <w:tr>
        <w:tc>
          <w:tcPr>
            <w:tcW w:type="dxa" w:w="4680"/>
            <w:tcBorders>
              <w:top w:val="single" w:color="CCCCCC" w:sz="2"/>
              <w:left w:val="single" w:color="CCCCCC" w:sz="2"/>
              <w:bottom w:val="single" w:color="CCCCCC" w:sz="2"/>
              <w:right w:val="single" w:color="CCCCCC" w:sz="2"/>
            </w:tcBorders>
            <w:shd w:fill="FF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Annual Plan — $96/year
• Everything in Monthly
• Early access to new features
• Batch pilot comparison
• Flight history archive
• Export reports as PDF
• Priority support</w:t>
            </w:r>
          </w:p>
        </w:tc>
        <w:tc>
          <w:tcPr>
            <w:tcW w:type="dxa" w:w="4680"/>
            <w:tcBorders>
              <w:top w:val="single" w:color="CCCCCC" w:sz="2"/>
              <w:left w:val="single" w:color="CCCCCC" w:sz="2"/>
              <w:bottom w:val="single" w:color="CCCCCC" w:sz="2"/>
              <w:right w:val="single" w:color="CCCCCC" w:sz="2"/>
            </w:tcBorders>
            <w:shd w:fill="F0FFF4" w:val="clear"/>
            <w:tcMar>
              <w:top w:type="dxa" w:w="100"/>
              <w:left w:type="dxa" w:w="140"/>
              <w:bottom w:type="dxa" w:w="100"/>
              <w:right w:type="dxa" w:w="140"/>
            </w:tcMar>
          </w:tcPr>
          <w:p>
            <w:r>
              <w:rPr>
                <w:rFonts w:ascii="Arial" w:cs="Arial" w:eastAsia="Arial" w:hAnsi="Arial"/>
                <w:b w:val="false"/>
                <w:bCs w:val="false"/>
                <w:color w:val="0D1B2A"/>
                <w:sz w:val="20"/>
                <w:szCs w:val="20"/>
              </w:rPr>
              <w:t xml:space="preserve">Annual Plan — $96/year — Best for serious improvement
• Everything in Pro Monthly
• Early access to new features
• Priority onboarding call with the Parametrics team
• Annual flight review summary (your year in data)
• 33% saving vs monthly</w:t>
            </w:r>
          </w:p>
        </w:tc>
      </w:tr>
    </w:tbl>
    <w:p>
      <w:pPr>
        <w:spacing w:after="0" w:before="240"/>
      </w:pPr>
    </w:p>
    <w:p>
      <w:pPr>
        <w:spacing w:after="120" w:before="400"/>
      </w:pPr>
      <w:r>
        <w:rPr>
          <w:rFonts w:ascii="Arial" w:cs="Arial" w:eastAsia="Arial" w:hAnsi="Arial"/>
          <w:b/>
          <w:bCs/>
          <w:color w:val="0D1B2A"/>
          <w:sz w:val="36"/>
          <w:szCs w:val="36"/>
        </w:rPr>
        <w:t xml:space="preserve">4. FAQ Page Analysis</w:t>
      </w:r>
    </w:p>
    <w:p>
      <w:pPr>
        <w:pBdr>
          <w:bottom w:val="single" w:color="1E6EC8" w:sz="6" w:space="1"/>
        </w:pBdr>
        <w:spacing w:after="200" w:before="0"/>
      </w:pPr>
    </w:p>
    <w:p>
      <w:pPr>
        <w:spacing w:after="100" w:before="280"/>
      </w:pPr>
      <w:r>
        <w:rPr>
          <w:rFonts w:ascii="Arial" w:cs="Arial" w:eastAsia="Arial" w:hAnsi="Arial"/>
          <w:b/>
          <w:bCs/>
          <w:color w:val="1E6EC8"/>
          <w:sz w:val="26"/>
          <w:szCs w:val="26"/>
        </w:rPr>
        <w:t xml:space="preserve">4.1 Page Structure</w:t>
      </w:r>
    </w:p>
    <w:p>
      <w:pPr>
        <w:spacing w:after="120" w:before="80"/>
      </w:pPr>
      <w:r>
        <w:rPr>
          <w:rFonts w:ascii="Arial" w:cs="Arial" w:eastAsia="Arial" w:hAnsi="Arial"/>
          <w:color w:val="4A4A4A"/>
          <w:sz w:val="22"/>
          <w:szCs w:val="22"/>
        </w:rPr>
        <w:t xml:space="preserve">The FAQ page has 'HELP CENTRE' as the section label and 'Frequently Asked Questions' as the heading — then repeats the 'FAQ' label and 'Frequently Asked Questions' as a second heading below it. This double-heading is a structural oddity — the section label and page title say the same thing twice.</w:t>
      </w:r>
    </w:p>
    <w:p>
      <w:pPr>
        <w:spacing w:after="100" w:before="280"/>
      </w:pPr>
      <w:r>
        <w:rPr>
          <w:rFonts w:ascii="Arial" w:cs="Arial" w:eastAsia="Arial" w:hAnsi="Arial"/>
          <w:b/>
          <w:bCs/>
          <w:color w:val="1E6EC8"/>
          <w:sz w:val="26"/>
          <w:szCs w:val="26"/>
        </w:rPr>
        <w:t xml:space="preserve">4.2 Content Quality of FAQ Answers</w:t>
      </w:r>
    </w:p>
    <w:p>
      <w:pPr>
        <w:spacing w:after="120" w:before="80"/>
      </w:pPr>
      <w:r>
        <w:rPr>
          <w:rFonts w:ascii="Arial" w:cs="Arial" w:eastAsia="Arial" w:hAnsi="Arial"/>
          <w:color w:val="4A4A4A"/>
          <w:sz w:val="22"/>
          <w:szCs w:val="22"/>
        </w:rPr>
        <w:t xml:space="preserve">The FAQ answers range from adequate to good, with one significant exception: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FF0F0" w:val="clear"/>
            <w:tcMar>
              <w:top w:type="dxa" w:w="160"/>
              <w:left w:type="dxa" w:w="200"/>
              <w:bottom w:type="dxa" w:w="160"/>
              <w:right w:type="dxa" w:w="200"/>
            </w:tcMar>
          </w:tcPr>
          <w:p>
            <w:pPr>
              <w:spacing w:after="80" w:before="0"/>
            </w:pPr>
            <w:r>
              <w:rPr>
                <w:rFonts w:ascii="Arial" w:cs="Arial" w:eastAsia="Arial" w:hAnsi="Arial"/>
                <w:b/>
                <w:bCs/>
                <w:color w:val="C0392B"/>
                <w:sz w:val="22"/>
                <w:szCs w:val="22"/>
              </w:rPr>
              <w:t xml:space="preserve">CRITICAL: 'Is there a free trial?' contradicts the pricing page</w:t>
            </w:r>
          </w:p>
          <w:p>
            <w:pPr>
              <w:spacing w:after="40" w:before="40"/>
            </w:pPr>
            <w:r>
              <w:rPr>
                <w:rFonts w:ascii="Arial" w:cs="Arial" w:eastAsia="Arial" w:hAnsi="Arial"/>
                <w:color w:val="4A4A4A"/>
                <w:sz w:val="20"/>
                <w:szCs w:val="20"/>
              </w:rPr>
              <w:t xml:space="preserve">FAQ answer: 'Yes. Parametrics offers a 7-day free trial with no credit card required. Start analyzing your flights immediately.'</w:t>
            </w:r>
          </w:p>
          <w:p>
            <w:pPr>
              <w:spacing w:after="40" w:before="40"/>
            </w:pPr>
            <w:r>
              <w:rPr>
                <w:rFonts w:ascii="Arial" w:cs="Arial" w:eastAsia="Arial" w:hAnsi="Arial"/>
                <w:color w:val="4A4A4A"/>
                <w:sz w:val="20"/>
                <w:szCs w:val="20"/>
              </w:rPr>
              <w:t xml:space="preserve"/>
            </w:r>
          </w:p>
          <w:p>
            <w:pPr>
              <w:spacing w:after="40" w:before="40"/>
            </w:pPr>
            <w:r>
              <w:rPr>
                <w:rFonts w:ascii="Arial" w:cs="Arial" w:eastAsia="Arial" w:hAnsi="Arial"/>
                <w:color w:val="4A4A4A"/>
                <w:sz w:val="20"/>
                <w:szCs w:val="20"/>
              </w:rPr>
              <w:t xml:space="preserve">The pricing page says: 'Beta — Free (during beta period)' with no mention of a 7-day limit.</w:t>
            </w:r>
          </w:p>
          <w:p>
            <w:pPr>
              <w:spacing w:after="40" w:before="40"/>
            </w:pPr>
            <w:r>
              <w:rPr>
                <w:rFonts w:ascii="Arial" w:cs="Arial" w:eastAsia="Arial" w:hAnsi="Arial"/>
                <w:color w:val="4A4A4A"/>
                <w:sz w:val="20"/>
                <w:szCs w:val="20"/>
              </w:rPr>
              <w:t xml:space="preserve"/>
            </w:r>
          </w:p>
          <w:p>
            <w:pPr>
              <w:spacing w:after="40" w:before="40"/>
            </w:pPr>
            <w:r>
              <w:rPr>
                <w:rFonts w:ascii="Arial" w:cs="Arial" w:eastAsia="Arial" w:hAnsi="Arial"/>
                <w:color w:val="4A4A4A"/>
                <w:sz w:val="20"/>
                <w:szCs w:val="20"/>
              </w:rPr>
              <w:t xml:space="preserve">These are two completely different propositions. A user who reads the FAQ will expect a 7-day trial period and may not sign up if they're not ready to use it immediately. A user who reads the pricing page will expect free access for the entire beta duration. This inconsistency will cause confusion, support requests, and churn.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7A7" w:sz="4"/>
              <w:left w:val="single" w:color="0097A7" w:sz="4"/>
              <w:bottom w:val="single" w:color="0097A7" w:sz="4"/>
              <w:right w:val="single" w:color="0097A7" w:sz="4"/>
            </w:tcBorders>
            <w:shd w:fill="E8F8FA" w:val="clear"/>
            <w:tcMar>
              <w:top w:type="dxa" w:w="160"/>
              <w:left w:type="dxa" w:w="200"/>
              <w:bottom w:type="dxa" w:w="160"/>
              <w:right w:type="dxa" w:w="200"/>
            </w:tcMar>
          </w:tcPr>
          <w:p>
            <w:pPr>
              <w:spacing w:after="80" w:before="0"/>
            </w:pPr>
            <w:r>
              <w:rPr>
                <w:rFonts w:ascii="Arial" w:cs="Arial" w:eastAsia="Arial" w:hAnsi="Arial"/>
                <w:b/>
                <w:bCs/>
                <w:color w:val="0097A7"/>
                <w:sz w:val="22"/>
                <w:szCs w:val="22"/>
              </w:rPr>
              <w:t xml:space="preserve">Fix immediately</w:t>
            </w:r>
          </w:p>
          <w:p>
            <w:pPr>
              <w:spacing w:after="40" w:before="40"/>
            </w:pPr>
            <w:r>
              <w:rPr>
                <w:rFonts w:ascii="Arial" w:cs="Arial" w:eastAsia="Arial" w:hAnsi="Arial"/>
                <w:color w:val="4A4A4A"/>
                <w:sz w:val="20"/>
                <w:szCs w:val="20"/>
              </w:rPr>
              <w:t xml:space="preserve">Decide which is true and make both pages say the same thing. If the beta is free for all users for the entire beta period, the FAQ answer should say: 'Yes — the entire beta is free. No credit card required and no time limit during the beta period. Once beta ends, a paid plan will be required to continue.' If it is genuinely a 7-day trial, update the pricing page to reflect this.</w:t>
            </w:r>
          </w:p>
        </w:tc>
      </w:tr>
    </w:tbl>
    <w:p>
      <w:pPr>
        <w:spacing w:after="100" w:before="280"/>
      </w:pPr>
      <w:r>
        <w:rPr>
          <w:rFonts w:ascii="Arial" w:cs="Arial" w:eastAsia="Arial" w:hAnsi="Arial"/>
          <w:b/>
          <w:bCs/>
          <w:color w:val="1E6EC8"/>
          <w:sz w:val="26"/>
          <w:szCs w:val="26"/>
        </w:rPr>
        <w:t xml:space="preserve">4.3 'How Does Batch Comparison Work?' — Weakest Answer on the Page</w:t>
      </w:r>
    </w:p>
    <w:p>
      <w:pPr>
        <w:spacing w:after="120" w:before="80"/>
      </w:pPr>
      <w:r>
        <w:rPr>
          <w:rFonts w:ascii="Arial" w:cs="Arial" w:eastAsia="Arial" w:hAnsi="Arial"/>
          <w:color w:val="4A4A4A"/>
          <w:sz w:val="22"/>
          <w:szCs w:val="22"/>
        </w:rPr>
        <w:t xml:space="preserve">FAQ answer: 'You can upload multiple IGC files from the same site or similar conditions and Parametrics will identify performance differences across thermal selection, glide efficiency, and climb rates.'</w:t>
      </w:r>
    </w:p>
    <w:p>
      <w:pPr>
        <w:spacing w:after="120" w:before="80"/>
      </w:pPr>
      <w:r>
        <w:rPr>
          <w:rFonts w:ascii="Arial" w:cs="Arial" w:eastAsia="Arial" w:hAnsi="Arial"/>
          <w:color w:val="4A4A4A"/>
          <w:sz w:val="22"/>
          <w:szCs w:val="22"/>
        </w:rPr>
        <w:t xml:space="preserve">This describes the minimum viable version of the feature (upload files from same site) and gives no hint of the aspirational use case (compare with any pilot in the world). Someone reading this FAQ would conclude that batch comparison is a basic file-processing utility.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2"/>
              <w:left w:val="single" w:color="CCCCCC" w:sz="2"/>
              <w:bottom w:val="single" w:color="CCCCCC" w:sz="2"/>
              <w:right w:val="single" w:color="CCCCCC" w:sz="2"/>
            </w:tcBorders>
            <w:shd w:fill="D32F2F" w:val="clear"/>
            <w:tcMar>
              <w:top w:type="dxa" w:w="100"/>
              <w:left w:type="dxa" w:w="140"/>
              <w:bottom w:type="dxa" w:w="100"/>
              <w:right w:type="dxa" w:w="140"/>
            </w:tcMar>
          </w:tcPr>
          <w:p>
            <w:r>
              <w:rPr>
                <w:rFonts w:ascii="Arial" w:cs="Arial" w:eastAsia="Arial" w:hAnsi="Arial"/>
                <w:b/>
                <w:bCs/>
                <w:color w:val="FFFFFF"/>
                <w:sz w:val="20"/>
                <w:szCs w:val="20"/>
              </w:rPr>
              <w:t xml:space="preserve">CURRENT COPY</w:t>
            </w:r>
          </w:p>
        </w:tc>
        <w:tc>
          <w:tcPr>
            <w:tcW w:type="dxa" w:w="4680"/>
            <w:tcBorders>
              <w:top w:val="single" w:color="CCCCCC" w:sz="2"/>
              <w:left w:val="single" w:color="CCCCCC" w:sz="2"/>
              <w:bottom w:val="single" w:color="CCCCCC" w:sz="2"/>
              <w:right w:val="single" w:color="CCCCCC" w:sz="2"/>
            </w:tcBorders>
            <w:shd w:fill="1E7E34" w:val="clear"/>
            <w:tcMar>
              <w:top w:type="dxa" w:w="100"/>
              <w:left w:type="dxa" w:w="140"/>
              <w:bottom w:type="dxa" w:w="100"/>
              <w:right w:type="dxa" w:w="140"/>
            </w:tcMar>
          </w:tcPr>
          <w:p>
            <w:r>
              <w:rPr>
                <w:rFonts w:ascii="Arial" w:cs="Arial" w:eastAsia="Arial" w:hAnsi="Arial"/>
                <w:b/>
                <w:bCs/>
                <w:color w:val="FFFFFF"/>
                <w:sz w:val="20"/>
                <w:szCs w:val="20"/>
              </w:rPr>
              <w:t xml:space="preserve">SUGGESTED COPY</w:t>
            </w:r>
          </w:p>
        </w:tc>
      </w:tr>
      <w:tr>
        <w:tc>
          <w:tcPr>
            <w:tcW w:type="dxa" w:w="4680"/>
            <w:tcBorders>
              <w:top w:val="single" w:color="CCCCCC" w:sz="2"/>
              <w:left w:val="single" w:color="CCCCCC" w:sz="2"/>
              <w:bottom w:val="single" w:color="CCCCCC" w:sz="2"/>
              <w:right w:val="single" w:color="CCCCCC" w:sz="2"/>
            </w:tcBorders>
            <w:shd w:fill="FF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How does batch comparison work?
You can upload multiple IGC files from the same site or similar conditions and Parametrics will identify performance differences across thermal selection, glide efficiency, and climb rates.</w:t>
            </w:r>
          </w:p>
        </w:tc>
        <w:tc>
          <w:tcPr>
            <w:tcW w:type="dxa" w:w="4680"/>
            <w:tcBorders>
              <w:top w:val="single" w:color="CCCCCC" w:sz="2"/>
              <w:left w:val="single" w:color="CCCCCC" w:sz="2"/>
              <w:bottom w:val="single" w:color="CCCCCC" w:sz="2"/>
              <w:right w:val="single" w:color="CCCCCC" w:sz="2"/>
            </w:tcBorders>
            <w:shd w:fill="F0FFF4" w:val="clear"/>
            <w:tcMar>
              <w:top w:type="dxa" w:w="100"/>
              <w:left w:type="dxa" w:w="140"/>
              <w:bottom w:type="dxa" w:w="100"/>
              <w:right w:type="dxa" w:w="140"/>
            </w:tcMar>
          </w:tcPr>
          <w:p>
            <w:r>
              <w:rPr>
                <w:rFonts w:ascii="Arial" w:cs="Arial" w:eastAsia="Arial" w:hAnsi="Arial"/>
                <w:b w:val="false"/>
                <w:bCs w:val="false"/>
                <w:color w:val="0D1B2A"/>
                <w:sz w:val="20"/>
                <w:szCs w:val="20"/>
              </w:rPr>
              <w:t xml:space="preserve">How does Pilot Benchmark work?
Upload any IGC files alongside your own — flights from pilots you flew with, or from any pilot whose IGC file is publicly available (XContest, world championships, record flights). Parametrics analyses all flights together and shows you precisely where the performance differences are: thermal selection, centering quality, glide efficiency, climb rate, and approach decisions.
You don't have to fly with better pilots to learn from them. You just need their IGC file.</w:t>
            </w:r>
          </w:p>
        </w:tc>
      </w:tr>
    </w:tbl>
    <w:p>
      <w:pPr>
        <w:spacing w:after="100" w:before="280"/>
      </w:pPr>
      <w:r>
        <w:rPr>
          <w:rFonts w:ascii="Arial" w:cs="Arial" w:eastAsia="Arial" w:hAnsi="Arial"/>
          <w:b/>
          <w:bCs/>
          <w:color w:val="1E6EC8"/>
          <w:sz w:val="26"/>
          <w:szCs w:val="26"/>
        </w:rPr>
        <w:t xml:space="preserve">4.4 Missing FAQ Topics</w:t>
      </w:r>
    </w:p>
    <w:p>
      <w:pPr>
        <w:spacing w:after="120" w:before="80"/>
      </w:pPr>
      <w:r>
        <w:rPr>
          <w:rFonts w:ascii="Arial" w:cs="Arial" w:eastAsia="Arial" w:hAnsi="Arial"/>
          <w:color w:val="4A4A4A"/>
          <w:sz w:val="22"/>
          <w:szCs w:val="22"/>
        </w:rPr>
        <w:t xml:space="preserve">Eight questions cover the basics but several important topics are absent:</w:t>
      </w:r>
    </w:p>
    <w:p>
      <w:pPr>
        <w:pStyle w:val="ListParagraph"/>
        <w:numPr>
          <w:ilvl w:val="0"/>
          <w:numId w:val="2"/>
        </w:numPr>
        <w:spacing w:after="80" w:before="60"/>
      </w:pPr>
      <w:r>
        <w:rPr>
          <w:rFonts w:ascii="Arial" w:cs="Arial" w:eastAsia="Arial" w:hAnsi="Arial"/>
          <w:color w:val="4A4A4A"/>
          <w:sz w:val="22"/>
          <w:szCs w:val="22"/>
        </w:rPr>
        <w:t xml:space="preserve">Can I use Parametrics for tandem or instructor flights? (Instructor market question)</w:t>
      </w:r>
    </w:p>
    <w:p>
      <w:pPr>
        <w:pStyle w:val="ListParagraph"/>
        <w:numPr>
          <w:ilvl w:val="0"/>
          <w:numId w:val="2"/>
        </w:numPr>
        <w:spacing w:after="80" w:before="60"/>
      </w:pPr>
      <w:r>
        <w:rPr>
          <w:rFonts w:ascii="Arial" w:cs="Arial" w:eastAsia="Arial" w:hAnsi="Arial"/>
          <w:color w:val="4A4A4A"/>
          <w:sz w:val="22"/>
          <w:szCs w:val="22"/>
        </w:rPr>
        <w:t xml:space="preserve">Where do I get IGC files from other pilots for comparison? (Unlocks the Pilot Benchmark use case)</w:t>
      </w:r>
    </w:p>
    <w:p>
      <w:pPr>
        <w:pStyle w:val="ListParagraph"/>
        <w:numPr>
          <w:ilvl w:val="0"/>
          <w:numId w:val="2"/>
        </w:numPr>
        <w:spacing w:after="80" w:before="60"/>
      </w:pPr>
      <w:r>
        <w:rPr>
          <w:rFonts w:ascii="Arial" w:cs="Arial" w:eastAsia="Arial" w:hAnsi="Arial"/>
          <w:color w:val="4A4A4A"/>
          <w:sz w:val="22"/>
          <w:szCs w:val="22"/>
        </w:rPr>
        <w:t xml:space="preserve">Can I compare against public competition flights or XContest data? (Directly answers the 'learn from world champs' question)</w:t>
      </w:r>
    </w:p>
    <w:p>
      <w:pPr>
        <w:pStyle w:val="ListParagraph"/>
        <w:numPr>
          <w:ilvl w:val="0"/>
          <w:numId w:val="2"/>
        </w:numPr>
        <w:spacing w:after="80" w:before="60"/>
      </w:pPr>
      <w:r>
        <w:rPr>
          <w:rFonts w:ascii="Arial" w:cs="Arial" w:eastAsia="Arial" w:hAnsi="Arial"/>
          <w:color w:val="4A4A4A"/>
          <w:sz w:val="22"/>
          <w:szCs w:val="22"/>
        </w:rPr>
        <w:t xml:space="preserve">What instruments are compatible? (Currently answered, but could be more prominent)</w:t>
      </w:r>
    </w:p>
    <w:p>
      <w:pPr>
        <w:pStyle w:val="ListParagraph"/>
        <w:numPr>
          <w:ilvl w:val="0"/>
          <w:numId w:val="2"/>
        </w:numPr>
        <w:spacing w:after="80" w:before="60"/>
      </w:pPr>
      <w:r>
        <w:rPr>
          <w:rFonts w:ascii="Arial" w:cs="Arial" w:eastAsia="Arial" w:hAnsi="Arial"/>
          <w:color w:val="4A4A4A"/>
          <w:sz w:val="22"/>
          <w:szCs w:val="22"/>
        </w:rPr>
        <w:t xml:space="preserve">How is Parametrics different from Ayvri / XCTrack analysis / FlightLog.org? (The competitive comparison question every informed pilot will ask)</w:t>
      </w:r>
    </w:p>
    <w:p>
      <w:pPr>
        <w:spacing w:after="0" w:before="240"/>
      </w:pPr>
    </w:p>
    <w:p>
      <w:pPr>
        <w:spacing w:after="120" w:before="400"/>
      </w:pPr>
      <w:r>
        <w:rPr>
          <w:rFonts w:ascii="Arial" w:cs="Arial" w:eastAsia="Arial" w:hAnsi="Arial"/>
          <w:b/>
          <w:bCs/>
          <w:color w:val="0D1B2A"/>
          <w:sz w:val="36"/>
          <w:szCs w:val="36"/>
        </w:rPr>
        <w:t xml:space="preserve">5. Beta Sign-Up Page (/beta/)</w:t>
      </w:r>
    </w:p>
    <w:p>
      <w:pPr>
        <w:pBdr>
          <w:bottom w:val="single" w:color="1E6EC8" w:sz="6" w:space="1"/>
        </w:pBdr>
        <w:spacing w:after="200" w:before="0"/>
      </w:pPr>
    </w:p>
    <w:p>
      <w:pPr>
        <w:spacing w:after="100" w:before="280"/>
      </w:pPr>
      <w:r>
        <w:rPr>
          <w:rFonts w:ascii="Arial" w:cs="Arial" w:eastAsia="Arial" w:hAnsi="Arial"/>
          <w:b/>
          <w:bCs/>
          <w:color w:val="1E6EC8"/>
          <w:sz w:val="26"/>
          <w:szCs w:val="26"/>
        </w:rPr>
        <w:t xml:space="preserve">5.1 Headline and Copy</w:t>
      </w:r>
    </w:p>
    <w:p>
      <w:pPr>
        <w:spacing w:after="120" w:before="80"/>
      </w:pPr>
      <w:r>
        <w:rPr>
          <w:rFonts w:ascii="Arial" w:cs="Arial" w:eastAsia="Arial" w:hAnsi="Arial"/>
          <w:color w:val="4A4A4A"/>
          <w:sz w:val="22"/>
          <w:szCs w:val="22"/>
        </w:rPr>
        <w:t xml:space="preserve">Headline: 'Join the Beta' — functional but not motivating. A user arriving at this page has already decided to sign up. This is the moment to reinforce their decision, not just confirm the action.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2"/>
              <w:left w:val="single" w:color="CCCCCC" w:sz="2"/>
              <w:bottom w:val="single" w:color="CCCCCC" w:sz="2"/>
              <w:right w:val="single" w:color="CCCCCC" w:sz="2"/>
            </w:tcBorders>
            <w:shd w:fill="D32F2F" w:val="clear"/>
            <w:tcMar>
              <w:top w:type="dxa" w:w="100"/>
              <w:left w:type="dxa" w:w="140"/>
              <w:bottom w:type="dxa" w:w="100"/>
              <w:right w:type="dxa" w:w="140"/>
            </w:tcMar>
          </w:tcPr>
          <w:p>
            <w:r>
              <w:rPr>
                <w:rFonts w:ascii="Arial" w:cs="Arial" w:eastAsia="Arial" w:hAnsi="Arial"/>
                <w:b/>
                <w:bCs/>
                <w:color w:val="FFFFFF"/>
                <w:sz w:val="20"/>
                <w:szCs w:val="20"/>
              </w:rPr>
              <w:t xml:space="preserve">CURRENT COPY</w:t>
            </w:r>
          </w:p>
        </w:tc>
        <w:tc>
          <w:tcPr>
            <w:tcW w:type="dxa" w:w="4680"/>
            <w:tcBorders>
              <w:top w:val="single" w:color="CCCCCC" w:sz="2"/>
              <w:left w:val="single" w:color="CCCCCC" w:sz="2"/>
              <w:bottom w:val="single" w:color="CCCCCC" w:sz="2"/>
              <w:right w:val="single" w:color="CCCCCC" w:sz="2"/>
            </w:tcBorders>
            <w:shd w:fill="1E7E34" w:val="clear"/>
            <w:tcMar>
              <w:top w:type="dxa" w:w="100"/>
              <w:left w:type="dxa" w:w="140"/>
              <w:bottom w:type="dxa" w:w="100"/>
              <w:right w:type="dxa" w:w="140"/>
            </w:tcMar>
          </w:tcPr>
          <w:p>
            <w:r>
              <w:rPr>
                <w:rFonts w:ascii="Arial" w:cs="Arial" w:eastAsia="Arial" w:hAnsi="Arial"/>
                <w:b/>
                <w:bCs/>
                <w:color w:val="FFFFFF"/>
                <w:sz w:val="20"/>
                <w:szCs w:val="20"/>
              </w:rPr>
              <w:t xml:space="preserve">SUGGESTED COPY</w:t>
            </w:r>
          </w:p>
        </w:tc>
      </w:tr>
      <w:tr>
        <w:tc>
          <w:tcPr>
            <w:tcW w:type="dxa" w:w="4680"/>
            <w:tcBorders>
              <w:top w:val="single" w:color="CCCCCC" w:sz="2"/>
              <w:left w:val="single" w:color="CCCCCC" w:sz="2"/>
              <w:bottom w:val="single" w:color="CCCCCC" w:sz="2"/>
              <w:right w:val="single" w:color="CCCCCC" w:sz="2"/>
            </w:tcBorders>
            <w:shd w:fill="FFF5F5" w:val="clear"/>
            <w:tcMar>
              <w:top w:type="dxa" w:w="100"/>
              <w:left w:type="dxa" w:w="140"/>
              <w:bottom w:type="dxa" w:w="100"/>
              <w:right w:type="dxa" w:w="140"/>
            </w:tcMar>
          </w:tcPr>
          <w:p>
            <w:r>
              <w:rPr>
                <w:rFonts w:ascii="Arial" w:cs="Arial" w:eastAsia="Arial" w:hAnsi="Arial"/>
                <w:b w:val="false"/>
                <w:bCs w:val="false"/>
                <w:color w:val="4A4A4A"/>
                <w:sz w:val="20"/>
                <w:szCs w:val="20"/>
              </w:rPr>
              <w:t xml:space="preserve">Join the Beta
Get free access to Parametrics during beta. Upload your IGC files and receive structured flight analysis — thermals, glide, risk, and coaching insights.</w:t>
            </w:r>
          </w:p>
        </w:tc>
        <w:tc>
          <w:tcPr>
            <w:tcW w:type="dxa" w:w="4680"/>
            <w:tcBorders>
              <w:top w:val="single" w:color="CCCCCC" w:sz="2"/>
              <w:left w:val="single" w:color="CCCCCC" w:sz="2"/>
              <w:bottom w:val="single" w:color="CCCCCC" w:sz="2"/>
              <w:right w:val="single" w:color="CCCCCC" w:sz="2"/>
            </w:tcBorders>
            <w:shd w:fill="F0FFF4" w:val="clear"/>
            <w:tcMar>
              <w:top w:type="dxa" w:w="100"/>
              <w:left w:type="dxa" w:w="140"/>
              <w:bottom w:type="dxa" w:w="100"/>
              <w:right w:type="dxa" w:w="140"/>
            </w:tcMar>
          </w:tcPr>
          <w:p>
            <w:r>
              <w:rPr>
                <w:rFonts w:ascii="Arial" w:cs="Arial" w:eastAsia="Arial" w:hAnsi="Arial"/>
                <w:b w:val="false"/>
                <w:bCs w:val="false"/>
                <w:color w:val="0D1B2A"/>
                <w:sz w:val="20"/>
                <w:szCs w:val="20"/>
              </w:rPr>
              <w:t xml:space="preserve">Start Flying Better — Free
Analyse your last flight in minutes. Understand your thermals, glide, and decisions — then compare against any pilot in the world to see exactly where the gap is.</w:t>
            </w:r>
          </w:p>
        </w:tc>
      </w:tr>
    </w:tbl>
    <w:p>
      <w:pPr>
        <w:spacing w:after="100" w:before="280"/>
      </w:pPr>
      <w:r>
        <w:rPr>
          <w:rFonts w:ascii="Arial" w:cs="Arial" w:eastAsia="Arial" w:hAnsi="Arial"/>
          <w:b/>
          <w:bCs/>
          <w:color w:val="1E6EC8"/>
          <w:sz w:val="26"/>
          <w:szCs w:val="26"/>
        </w:rPr>
        <w:t xml:space="preserve">5.2 Form Design</w:t>
      </w:r>
    </w:p>
    <w:p>
      <w:pPr>
        <w:spacing w:after="120" w:before="80"/>
      </w:pPr>
      <w:r>
        <w:rPr>
          <w:rFonts w:ascii="Arial" w:cs="Arial" w:eastAsia="Arial" w:hAnsi="Arial"/>
          <w:color w:val="4A4A4A"/>
          <w:sz w:val="22"/>
          <w:szCs w:val="22"/>
        </w:rPr>
        <w:t xml:space="preserve">The form is minimal: one email field and one CTA button. This is good — low friction. The Google sign-in notice appears directly below, which is the correct placement.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FF0F0" w:val="clear"/>
            <w:tcMar>
              <w:top w:type="dxa" w:w="160"/>
              <w:left w:type="dxa" w:w="200"/>
              <w:bottom w:type="dxa" w:w="160"/>
              <w:right w:type="dxa" w:w="200"/>
            </w:tcMar>
          </w:tcPr>
          <w:p>
            <w:pPr>
              <w:spacing w:after="80" w:before="0"/>
            </w:pPr>
            <w:r>
              <w:rPr>
                <w:rFonts w:ascii="Arial" w:cs="Arial" w:eastAsia="Arial" w:hAnsi="Arial"/>
                <w:b/>
                <w:bCs/>
                <w:color w:val="C0392B"/>
                <w:sz w:val="22"/>
                <w:szCs w:val="22"/>
              </w:rPr>
              <w:t xml:space="preserve">Issue — 'Beta includes' list duplicates what they already read on the homepage</w:t>
            </w:r>
          </w:p>
          <w:p>
            <w:pPr>
              <w:spacing w:after="40" w:before="40"/>
            </w:pPr>
            <w:r>
              <w:rPr>
                <w:rFonts w:ascii="Arial" w:cs="Arial" w:eastAsia="Arial" w:hAnsi="Arial"/>
                <w:color w:val="4A4A4A"/>
                <w:sz w:val="20"/>
                <w:szCs w:val="20"/>
              </w:rPr>
              <w:t xml:space="preserve">The six-item checklist below the form (Thermal analysis, Glide efficiency, Missed thermals, Risk metrics, Coaching summary, IGC file upload) repeats information the user already read to get here. At this point in the funnel, reinforce the decision with a stronger message rather than restating features.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7A7" w:sz="4"/>
              <w:left w:val="single" w:color="0097A7" w:sz="4"/>
              <w:bottom w:val="single" w:color="0097A7" w:sz="4"/>
              <w:right w:val="single" w:color="0097A7" w:sz="4"/>
            </w:tcBorders>
            <w:shd w:fill="E8F8FA" w:val="clear"/>
            <w:tcMar>
              <w:top w:type="dxa" w:w="160"/>
              <w:left w:type="dxa" w:w="200"/>
              <w:bottom w:type="dxa" w:w="160"/>
              <w:right w:type="dxa" w:w="200"/>
            </w:tcMar>
          </w:tcPr>
          <w:p>
            <w:pPr>
              <w:spacing w:after="80" w:before="0"/>
            </w:pPr>
            <w:r>
              <w:rPr>
                <w:rFonts w:ascii="Arial" w:cs="Arial" w:eastAsia="Arial" w:hAnsi="Arial"/>
                <w:b/>
                <w:bCs/>
                <w:color w:val="0097A7"/>
                <w:sz w:val="22"/>
                <w:szCs w:val="22"/>
              </w:rPr>
              <w:t xml:space="preserve">Recommendation</w:t>
            </w:r>
          </w:p>
          <w:p>
            <w:pPr>
              <w:spacing w:after="40" w:before="40"/>
            </w:pPr>
            <w:r>
              <w:rPr>
                <w:rFonts w:ascii="Arial" w:cs="Arial" w:eastAsia="Arial" w:hAnsi="Arial"/>
                <w:color w:val="4A4A4A"/>
                <w:sz w:val="20"/>
                <w:szCs w:val="20"/>
              </w:rPr>
              <w:t xml:space="preserve">Replace the feature checklist with a single compelling statement and a social proof signal. Example: 'Join 850+ pilots already analysing their flights. Analysis is instant — upload your first IGC file in under a minute.'</w:t>
            </w:r>
          </w:p>
        </w:tc>
      </w:tr>
    </w:tbl>
    <w:p>
      <w:pPr>
        <w:spacing w:after="0" w:before="240"/>
      </w:pPr>
    </w:p>
    <w:p>
      <w:pPr>
        <w:spacing w:after="120" w:before="400"/>
      </w:pPr>
      <w:r>
        <w:rPr>
          <w:rFonts w:ascii="Arial" w:cs="Arial" w:eastAsia="Arial" w:hAnsi="Arial"/>
          <w:b/>
          <w:bCs/>
          <w:color w:val="0D1B2A"/>
          <w:sz w:val="36"/>
          <w:szCs w:val="36"/>
        </w:rPr>
        <w:t xml:space="preserve">6. Colour, Visual Design, and Layout</w:t>
      </w:r>
    </w:p>
    <w:p>
      <w:pPr>
        <w:pBdr>
          <w:bottom w:val="single" w:color="1E6EC8" w:sz="6" w:space="1"/>
        </w:pBdr>
        <w:spacing w:after="200" w:before="0"/>
      </w:pPr>
    </w:p>
    <w:p>
      <w:pPr>
        <w:spacing w:after="100" w:before="280"/>
      </w:pPr>
      <w:r>
        <w:rPr>
          <w:rFonts w:ascii="Arial" w:cs="Arial" w:eastAsia="Arial" w:hAnsi="Arial"/>
          <w:b/>
          <w:bCs/>
          <w:color w:val="1E6EC8"/>
          <w:sz w:val="26"/>
          <w:szCs w:val="26"/>
        </w:rPr>
        <w:t xml:space="preserve">6.1 Overall Aesthetic</w:t>
      </w:r>
    </w:p>
    <w:p>
      <w:pPr>
        <w:spacing w:after="120" w:before="80"/>
      </w:pPr>
      <w:r>
        <w:rPr>
          <w:rFonts w:ascii="Arial" w:cs="Arial" w:eastAsia="Arial" w:hAnsi="Arial"/>
          <w:color w:val="4A4A4A"/>
          <w:sz w:val="22"/>
          <w:szCs w:val="22"/>
        </w:rPr>
        <w:t xml:space="preserve">The dark navy/black colour scheme is well-suited to the aviation/technical market. It reads as premium and data-forward. The cyan-blue (#00B4D8 area) CTA colour is highly visible on the dark background. These are strengths — do not change the core palette.</w:t>
      </w:r>
    </w:p>
    <w:p>
      <w:pPr>
        <w:spacing w:after="100" w:before="280"/>
      </w:pPr>
      <w:r>
        <w:rPr>
          <w:rFonts w:ascii="Arial" w:cs="Arial" w:eastAsia="Arial" w:hAnsi="Arial"/>
          <w:b/>
          <w:bCs/>
          <w:color w:val="1E6EC8"/>
          <w:sz w:val="26"/>
          <w:szCs w:val="26"/>
        </w:rPr>
        <w:t xml:space="preserve">6.2 Section Label Convention</w:t>
      </w:r>
    </w:p>
    <w:p>
      <w:pPr>
        <w:spacing w:after="120" w:before="80"/>
      </w:pPr>
      <w:r>
        <w:rPr>
          <w:rFonts w:ascii="Arial" w:cs="Arial" w:eastAsia="Arial" w:hAnsi="Arial"/>
          <w:color w:val="4A4A4A"/>
          <w:sz w:val="22"/>
          <w:szCs w:val="22"/>
        </w:rPr>
        <w:t xml:space="preserve">Blue uppercase section labels (THE PROBLEM, FEATURES, HOW IT WORKS, etc.) create good structural clarity. This is a design strength. However, 'PILOT STORIES' feels generic for a testimonials section — 'WHAT PILOTS SAY' or simply 'TESTIMONIALS' would be more direct.</w:t>
      </w:r>
    </w:p>
    <w:p>
      <w:pPr>
        <w:spacing w:after="100" w:before="280"/>
      </w:pPr>
      <w:r>
        <w:rPr>
          <w:rFonts w:ascii="Arial" w:cs="Arial" w:eastAsia="Arial" w:hAnsi="Arial"/>
          <w:b/>
          <w:bCs/>
          <w:color w:val="1E6EC8"/>
          <w:sz w:val="26"/>
          <w:szCs w:val="26"/>
        </w:rPr>
        <w:t xml:space="preserve">6.3 Feature Card Visual Hierarchy</w:t>
      </w:r>
    </w:p>
    <w:p>
      <w:pPr>
        <w:spacing w:after="120" w:before="80"/>
      </w:pPr>
      <w:r>
        <w:rPr>
          <w:rFonts w:ascii="Arial" w:cs="Arial" w:eastAsia="Arial" w:hAnsi="Arial"/>
          <w:color w:val="4A4A4A"/>
          <w:sz w:val="22"/>
          <w:szCs w:val="22"/>
        </w:rPr>
        <w:t xml:space="preserve">All six feature cards use identical dark background styling with no visual differentiation. The most premium feature (Pilot Benchmark) looks identical to the most basic (IGC file upload). On the pricing page, Batch Comparison is muted with grey 'available on paid plans'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7A7" w:sz="4"/>
              <w:left w:val="single" w:color="0097A7" w:sz="4"/>
              <w:bottom w:val="single" w:color="0097A7" w:sz="4"/>
              <w:right w:val="single" w:color="0097A7" w:sz="4"/>
            </w:tcBorders>
            <w:shd w:fill="E8F8FA" w:val="clear"/>
            <w:tcMar>
              <w:top w:type="dxa" w:w="160"/>
              <w:left w:type="dxa" w:w="200"/>
              <w:bottom w:type="dxa" w:w="160"/>
              <w:right w:type="dxa" w:w="200"/>
            </w:tcMar>
          </w:tcPr>
          <w:p>
            <w:pPr>
              <w:spacing w:after="80" w:before="0"/>
            </w:pPr>
            <w:r>
              <w:rPr>
                <w:rFonts w:ascii="Arial" w:cs="Arial" w:eastAsia="Arial" w:hAnsi="Arial"/>
                <w:b/>
                <w:bCs/>
                <w:color w:val="0097A7"/>
                <w:sz w:val="22"/>
                <w:szCs w:val="22"/>
              </w:rPr>
              <w:t xml:space="preserve">Recommendation — differentiate the premium feature visually</w:t>
            </w:r>
          </w:p>
          <w:p>
            <w:pPr>
              <w:spacing w:after="40" w:before="40"/>
            </w:pPr>
            <w:r>
              <w:rPr>
                <w:rFonts w:ascii="Arial" w:cs="Arial" w:eastAsia="Arial" w:hAnsi="Arial"/>
                <w:color w:val="4A4A4A"/>
                <w:sz w:val="20"/>
                <w:szCs w:val="20"/>
              </w:rPr>
              <w:t xml:space="preserve">Give Pilot Benchmark a distinct card treatment: a cyan/teal border glow, a 'PRO' badge in the top corner, or a slightly lighter background. Make it visually aspirational even in the free tier where it is locked.</w:t>
            </w:r>
          </w:p>
          <w:p>
            <w:pPr>
              <w:spacing w:after="40" w:before="40"/>
            </w:pPr>
            <w:r>
              <w:rPr>
                <w:rFonts w:ascii="Arial" w:cs="Arial" w:eastAsia="Arial" w:hAnsi="Arial"/>
                <w:color w:val="4A4A4A"/>
                <w:sz w:val="20"/>
                <w:szCs w:val="20"/>
              </w:rPr>
              <w:t xml:space="preserve">Alternatively, move it out of the 6-feature grid entirely and give it a dedicated standalone section with more detail and a visual example.</w:t>
            </w:r>
          </w:p>
        </w:tc>
      </w:tr>
    </w:tbl>
    <w:p>
      <w:pPr>
        <w:spacing w:after="100" w:before="280"/>
      </w:pPr>
      <w:r>
        <w:rPr>
          <w:rFonts w:ascii="Arial" w:cs="Arial" w:eastAsia="Arial" w:hAnsi="Arial"/>
          <w:b/>
          <w:bCs/>
          <w:color w:val="1E6EC8"/>
          <w:sz w:val="26"/>
          <w:szCs w:val="26"/>
        </w:rPr>
        <w:t xml:space="preserve">6.4 CTA Button Consistency</w:t>
      </w:r>
    </w:p>
    <w:p>
      <w:pPr>
        <w:spacing w:after="120" w:before="80"/>
      </w:pPr>
      <w:r>
        <w:rPr>
          <w:rFonts w:ascii="Arial" w:cs="Arial" w:eastAsia="Arial" w:hAnsi="Arial"/>
          <w:color w:val="4A4A4A"/>
          <w:sz w:val="22"/>
          <w:szCs w:val="22"/>
        </w:rPr>
        <w:t xml:space="preserve">Primary CTA: 'Join Beta — Free →' (solid cyan) — clear and well-worded. The em-dash before 'Free' is a nice touch that emphasises the value without making it feel cheap.</w:t>
      </w:r>
    </w:p>
    <w:p>
      <w:pPr>
        <w:spacing w:after="120" w:before="80"/>
      </w:pPr>
      <w:r>
        <w:rPr>
          <w:rFonts w:ascii="Arial" w:cs="Arial" w:eastAsia="Arial" w:hAnsi="Arial"/>
          <w:color w:val="4A4A4A"/>
          <w:sz w:val="22"/>
          <w:szCs w:val="22"/>
        </w:rPr>
        <w:t xml:space="preserve">Secondary CTA: 'View Pricing' (outlined) — appropriate.</w:t>
      </w:r>
    </w:p>
    <w:p>
      <w:pPr>
        <w:spacing w:after="120" w:before="80"/>
      </w:pPr>
      <w:r>
        <w:rPr>
          <w:rFonts w:ascii="Arial" w:cs="Arial" w:eastAsia="Arial" w:hAnsi="Arial"/>
          <w:color w:val="4A4A4A"/>
          <w:sz w:val="22"/>
          <w:szCs w:val="22"/>
        </w:rPr>
        <w:t xml:space="preserve">One issue: 'Subscribe Monthly' and 'Subscribe Annually' buttons on the pricing page are styled identically, making it hard to immediately see which is the recommended action. The Annual plan has a 'BEST VALUE' badge but the button itself is not differentiated.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7A7" w:sz="4"/>
              <w:left w:val="single" w:color="0097A7" w:sz="4"/>
              <w:bottom w:val="single" w:color="0097A7" w:sz="4"/>
              <w:right w:val="single" w:color="0097A7" w:sz="4"/>
            </w:tcBorders>
            <w:shd w:fill="E8F8FA" w:val="clear"/>
            <w:tcMar>
              <w:top w:type="dxa" w:w="160"/>
              <w:left w:type="dxa" w:w="200"/>
              <w:bottom w:type="dxa" w:w="160"/>
              <w:right w:type="dxa" w:w="200"/>
            </w:tcMar>
          </w:tcPr>
          <w:p>
            <w:pPr>
              <w:spacing w:after="80" w:before="0"/>
            </w:pPr>
            <w:r>
              <w:rPr>
                <w:rFonts w:ascii="Arial" w:cs="Arial" w:eastAsia="Arial" w:hAnsi="Arial"/>
                <w:b/>
                <w:bCs/>
                <w:color w:val="0097A7"/>
                <w:sz w:val="22"/>
                <w:szCs w:val="22"/>
              </w:rPr>
              <w:t xml:space="preserve">Recommendation</w:t>
            </w:r>
          </w:p>
          <w:p>
            <w:pPr>
              <w:spacing w:after="40" w:before="40"/>
            </w:pPr>
            <w:r>
              <w:rPr>
                <w:rFonts w:ascii="Arial" w:cs="Arial" w:eastAsia="Arial" w:hAnsi="Arial"/>
                <w:color w:val="4A4A4A"/>
                <w:sz w:val="20"/>
                <w:szCs w:val="20"/>
              </w:rPr>
              <w:t xml:space="preserve">Style the 'Subscribe Annually' button as the primary cyan CTA and 'Subscribe Monthly' as a secondary outlined button, consistent with the established button hierarchy on the rest of the site.</w:t>
            </w:r>
          </w:p>
        </w:tc>
      </w:tr>
    </w:tbl>
    <w:p>
      <w:pPr>
        <w:spacing w:after="100" w:before="280"/>
      </w:pPr>
      <w:r>
        <w:rPr>
          <w:rFonts w:ascii="Arial" w:cs="Arial" w:eastAsia="Arial" w:hAnsi="Arial"/>
          <w:b/>
          <w:bCs/>
          <w:color w:val="1E6EC8"/>
          <w:sz w:val="26"/>
          <w:szCs w:val="26"/>
        </w:rPr>
        <w:t xml:space="preserve">6.5 Typography and Readability</w:t>
      </w:r>
    </w:p>
    <w:p>
      <w:pPr>
        <w:spacing w:after="120" w:before="80"/>
      </w:pPr>
      <w:r>
        <w:rPr>
          <w:rFonts w:ascii="Arial" w:cs="Arial" w:eastAsia="Arial" w:hAnsi="Arial"/>
          <w:color w:val="4A4A4A"/>
          <w:sz w:val="22"/>
          <w:szCs w:val="22"/>
        </w:rPr>
        <w:t xml:space="preserve">The large bold display fonts work well for headlines. Body copy contrast (grey text on very dark background) is adequate but could be slightly lighter for accessibility, particularly on mobile screens. The feature card descriptions in particular are in a grey that may be borderline at smaller sizes.</w:t>
      </w:r>
    </w:p>
    <w:p>
      <w:pPr>
        <w:spacing w:after="0" w:before="240"/>
      </w:pPr>
    </w:p>
    <w:p>
      <w:pPr>
        <w:spacing w:after="120" w:before="400"/>
      </w:pPr>
      <w:r>
        <w:rPr>
          <w:rFonts w:ascii="Arial" w:cs="Arial" w:eastAsia="Arial" w:hAnsi="Arial"/>
          <w:b/>
          <w:bCs/>
          <w:color w:val="0D1B2A"/>
          <w:sz w:val="36"/>
          <w:szCs w:val="36"/>
        </w:rPr>
        <w:t xml:space="preserve">7. Missing Pages and Content Gaps</w:t>
      </w:r>
    </w:p>
    <w:p>
      <w:pPr>
        <w:pBdr>
          <w:bottom w:val="single" w:color="1E6EC8" w:sz="6" w:space="1"/>
        </w:pBdr>
        <w:spacing w:after="200" w:before="0"/>
      </w:pPr>
    </w:p>
    <w:p>
      <w:pPr>
        <w:spacing w:after="100" w:before="280"/>
      </w:pPr>
      <w:r>
        <w:rPr>
          <w:rFonts w:ascii="Arial" w:cs="Arial" w:eastAsia="Arial" w:hAnsi="Arial"/>
          <w:b/>
          <w:bCs/>
          <w:color w:val="1E6EC8"/>
          <w:sz w:val="26"/>
          <w:szCs w:val="26"/>
        </w:rPr>
        <w:t xml:space="preserve">7.1 No Dedicated Features Page</w:t>
      </w:r>
    </w:p>
    <w:p>
      <w:pPr>
        <w:spacing w:after="120" w:before="80"/>
      </w:pPr>
      <w:r>
        <w:rPr>
          <w:rFonts w:ascii="Arial" w:cs="Arial" w:eastAsia="Arial" w:hAnsi="Arial"/>
          <w:color w:val="4A4A4A"/>
          <w:sz w:val="22"/>
          <w:szCs w:val="22"/>
        </w:rPr>
        <w:t xml:space="preserve">The homepage covers all six features in card format, but there is no deep-dive features page. For a user who is 'almost convinced,' there is no page to visit that shows the product in detail with real screenshots, example outputs, and full explanations.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7A7" w:sz="4"/>
              <w:left w:val="single" w:color="0097A7" w:sz="4"/>
              <w:bottom w:val="single" w:color="0097A7" w:sz="4"/>
              <w:right w:val="single" w:color="0097A7" w:sz="4"/>
            </w:tcBorders>
            <w:shd w:fill="E8F8FA" w:val="clear"/>
            <w:tcMar>
              <w:top w:type="dxa" w:w="160"/>
              <w:left w:type="dxa" w:w="200"/>
              <w:bottom w:type="dxa" w:w="160"/>
              <w:right w:type="dxa" w:w="200"/>
            </w:tcMar>
          </w:tcPr>
          <w:p>
            <w:pPr>
              <w:spacing w:after="80" w:before="0"/>
            </w:pPr>
            <w:r>
              <w:rPr>
                <w:rFonts w:ascii="Arial" w:cs="Arial" w:eastAsia="Arial" w:hAnsi="Arial"/>
                <w:b/>
                <w:bCs/>
                <w:color w:val="0097A7"/>
                <w:sz w:val="22"/>
                <w:szCs w:val="22"/>
              </w:rPr>
              <w:t xml:space="preserve">Recommendation</w:t>
            </w:r>
          </w:p>
          <w:p>
            <w:pPr>
              <w:spacing w:after="40" w:before="40"/>
            </w:pPr>
            <w:r>
              <w:rPr>
                <w:rFonts w:ascii="Arial" w:cs="Arial" w:eastAsia="Arial" w:hAnsi="Arial"/>
                <w:color w:val="4A4A4A"/>
                <w:sz w:val="20"/>
                <w:szCs w:val="20"/>
              </w:rPr>
              <w:t xml:space="preserve">Create a /features page that gives each module a full section: a real screenshot, a before/after example of the data, a one-line 'what you learn' statement, and a brief explanation of how it works. This page becomes the destination for informed, high-intent visitors who need more evidence before signing up.</w:t>
            </w:r>
          </w:p>
        </w:tc>
      </w:tr>
    </w:tbl>
    <w:p>
      <w:pPr>
        <w:spacing w:after="100" w:before="280"/>
      </w:pPr>
      <w:r>
        <w:rPr>
          <w:rFonts w:ascii="Arial" w:cs="Arial" w:eastAsia="Arial" w:hAnsi="Arial"/>
          <w:b/>
          <w:bCs/>
          <w:color w:val="1E6EC8"/>
          <w:sz w:val="26"/>
          <w:szCs w:val="26"/>
        </w:rPr>
        <w:t xml:space="preserve">7.2 No About / Story Page</w:t>
      </w:r>
    </w:p>
    <w:p>
      <w:pPr>
        <w:spacing w:after="120" w:before="80"/>
      </w:pPr>
      <w:r>
        <w:rPr>
          <w:rFonts w:ascii="Arial" w:cs="Arial" w:eastAsia="Arial" w:hAnsi="Arial"/>
          <w:color w:val="4A4A4A"/>
          <w:sz w:val="22"/>
          <w:szCs w:val="22"/>
        </w:rPr>
        <w:t xml:space="preserve">The founder story — competition pilot, instructor, thousands of flights, built this to answer questions I had myself — is compelling and differentiating. It is currently one sentence buried at the bottom of the homepage. There is no About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7A7" w:sz="4"/>
              <w:left w:val="single" w:color="0097A7" w:sz="4"/>
              <w:bottom w:val="single" w:color="0097A7" w:sz="4"/>
              <w:right w:val="single" w:color="0097A7" w:sz="4"/>
            </w:tcBorders>
            <w:shd w:fill="E8F8FA" w:val="clear"/>
            <w:tcMar>
              <w:top w:type="dxa" w:w="160"/>
              <w:left w:type="dxa" w:w="200"/>
              <w:bottom w:type="dxa" w:w="160"/>
              <w:right w:type="dxa" w:w="200"/>
            </w:tcMar>
          </w:tcPr>
          <w:p>
            <w:pPr>
              <w:spacing w:after="80" w:before="0"/>
            </w:pPr>
            <w:r>
              <w:rPr>
                <w:rFonts w:ascii="Arial" w:cs="Arial" w:eastAsia="Arial" w:hAnsi="Arial"/>
                <w:b/>
                <w:bCs/>
                <w:color w:val="0097A7"/>
                <w:sz w:val="22"/>
                <w:szCs w:val="22"/>
              </w:rPr>
              <w:t xml:space="preserve">Recommendation</w:t>
            </w:r>
          </w:p>
          <w:p>
            <w:pPr>
              <w:spacing w:after="40" w:before="40"/>
            </w:pPr>
            <w:r>
              <w:rPr>
                <w:rFonts w:ascii="Arial" w:cs="Arial" w:eastAsia="Arial" w:hAnsi="Arial"/>
                <w:color w:val="4A4A4A"/>
                <w:sz w:val="20"/>
                <w:szCs w:val="20"/>
              </w:rPr>
              <w:t xml:space="preserve">Create a brief /about page with the founder's story, credentials, and motivation. This builds trust disproportionately in a niche market where credibility comes from lived experience. Pilots trust pilots.</w:t>
            </w:r>
          </w:p>
        </w:tc>
      </w:tr>
    </w:tbl>
    <w:p>
      <w:pPr>
        <w:spacing w:after="100" w:before="280"/>
      </w:pPr>
      <w:r>
        <w:rPr>
          <w:rFonts w:ascii="Arial" w:cs="Arial" w:eastAsia="Arial" w:hAnsi="Arial"/>
          <w:b/>
          <w:bCs/>
          <w:color w:val="1E6EC8"/>
          <w:sz w:val="26"/>
          <w:szCs w:val="26"/>
        </w:rPr>
        <w:t xml:space="preserve">7.3 No Competitor Comparison</w:t>
      </w:r>
    </w:p>
    <w:p>
      <w:pPr>
        <w:spacing w:after="120" w:before="80"/>
      </w:pPr>
      <w:r>
        <w:rPr>
          <w:rFonts w:ascii="Arial" w:cs="Arial" w:eastAsia="Arial" w:hAnsi="Arial"/>
          <w:color w:val="4A4A4A"/>
          <w:sz w:val="22"/>
          <w:szCs w:val="22"/>
        </w:rPr>
        <w:t xml:space="preserve">Sophisticated pilots will ask: 'How is this different from Ayvri? FlightLog.org? XCTrack's built-in analysis?' There is no page or section that answers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7A7" w:sz="4"/>
              <w:left w:val="single" w:color="0097A7" w:sz="4"/>
              <w:bottom w:val="single" w:color="0097A7" w:sz="4"/>
              <w:right w:val="single" w:color="0097A7" w:sz="4"/>
            </w:tcBorders>
            <w:shd w:fill="E8F8FA" w:val="clear"/>
            <w:tcMar>
              <w:top w:type="dxa" w:w="160"/>
              <w:left w:type="dxa" w:w="200"/>
              <w:bottom w:type="dxa" w:w="160"/>
              <w:right w:type="dxa" w:w="200"/>
            </w:tcMar>
          </w:tcPr>
          <w:p>
            <w:pPr>
              <w:spacing w:after="80" w:before="0"/>
            </w:pPr>
            <w:r>
              <w:rPr>
                <w:rFonts w:ascii="Arial" w:cs="Arial" w:eastAsia="Arial" w:hAnsi="Arial"/>
                <w:b/>
                <w:bCs/>
                <w:color w:val="0097A7"/>
                <w:sz w:val="22"/>
                <w:szCs w:val="22"/>
              </w:rPr>
              <w:t xml:space="preserve">Recommendation</w:t>
            </w:r>
          </w:p>
          <w:p>
            <w:pPr>
              <w:spacing w:after="40" w:before="40"/>
            </w:pPr>
            <w:r>
              <w:rPr>
                <w:rFonts w:ascii="Arial" w:cs="Arial" w:eastAsia="Arial" w:hAnsi="Arial"/>
                <w:color w:val="4A4A4A"/>
                <w:sz w:val="20"/>
                <w:szCs w:val="20"/>
              </w:rPr>
              <w:t xml:space="preserve">Add a comparison table — either on the homepage or a dedicated /compare page — showing what Parametrics offers versus the alternatives. The Pilot Benchmark feature alone differentiates it from every competitor in the consumer market. This table would convert high-intent, well-researched visitors who have already looked at alternatives.</w:t>
            </w:r>
          </w:p>
        </w:tc>
      </w:tr>
    </w:tbl>
    <w:p>
      <w:pPr>
        <w:spacing w:after="100" w:before="280"/>
      </w:pPr>
      <w:r>
        <w:rPr>
          <w:rFonts w:ascii="Arial" w:cs="Arial" w:eastAsia="Arial" w:hAnsi="Arial"/>
          <w:b/>
          <w:bCs/>
          <w:color w:val="1E6EC8"/>
          <w:sz w:val="26"/>
          <w:szCs w:val="26"/>
        </w:rPr>
        <w:t xml:space="preserve">7.4 No Social Proof Numbers</w:t>
      </w:r>
    </w:p>
    <w:p>
      <w:pPr>
        <w:spacing w:after="120" w:before="80"/>
      </w:pPr>
      <w:r>
        <w:rPr>
          <w:rFonts w:ascii="Arial" w:cs="Arial" w:eastAsia="Arial" w:hAnsi="Arial"/>
          <w:color w:val="4A4A4A"/>
          <w:sz w:val="22"/>
          <w:szCs w:val="22"/>
        </w:rPr>
        <w:t xml:space="preserve">'X pilots analysed', 'X flights processed', or 'X% of users improved their thermal efficiency' — none of these appear anywhere on the site. These numbers build trust rapidly and are particularly effective for sceptical technical users.</w:t>
      </w:r>
    </w:p>
    <w:p>
      <w:pPr>
        <w:spacing w:after="0" w:before="240"/>
      </w:pPr>
    </w:p>
    <w:p>
      <w:pPr>
        <w:spacing w:after="120" w:before="400"/>
      </w:pPr>
      <w:r>
        <w:rPr>
          <w:rFonts w:ascii="Arial" w:cs="Arial" w:eastAsia="Arial" w:hAnsi="Arial"/>
          <w:b/>
          <w:bCs/>
          <w:color w:val="0D1B2A"/>
          <w:sz w:val="36"/>
          <w:szCs w:val="36"/>
        </w:rPr>
        <w:t xml:space="preserve">8. Priority Action Summary</w:t>
      </w:r>
    </w:p>
    <w:p>
      <w:pPr>
        <w:pBdr>
          <w:bottom w:val="single" w:color="1E6EC8" w:sz="6" w:space="1"/>
        </w:pBdr>
        <w:spacing w:after="200" w:before="0"/>
      </w:pPr>
    </w:p>
    <w:p>
      <w:pPr>
        <w:spacing w:after="120" w:before="80"/>
      </w:pPr>
      <w:r>
        <w:rPr>
          <w:rFonts w:ascii="Arial" w:cs="Arial" w:eastAsia="Arial" w:hAnsi="Arial"/>
          <w:color w:val="4A4A4A"/>
          <w:sz w:val="22"/>
          <w:szCs w:val="22"/>
        </w:rPr>
        <w:t xml:space="preserve">The table below organises all findings by priority level for implementation.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c>
          <w:tcPr>
            <w:tcW w:type="dxa" w:w="1400"/>
            <w:tcBorders>
              <w:top w:val="single" w:color="1E6EC8" w:sz="2"/>
              <w:left w:val="single" w:color="1E6EC8" w:sz="2"/>
              <w:bottom w:val="single" w:color="1E6EC8" w:sz="2"/>
              <w:right w:val="single" w:color="1E6EC8" w:sz="2"/>
            </w:tcBorders>
            <w:shd w:fill="1E6EC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200"/>
            <w:tcBorders>
              <w:top w:val="single" w:color="1E6EC8" w:sz="2"/>
              <w:left w:val="single" w:color="1E6EC8" w:sz="2"/>
              <w:bottom w:val="single" w:color="1E6EC8" w:sz="2"/>
              <w:right w:val="single" w:color="1E6EC8" w:sz="2"/>
            </w:tcBorders>
            <w:shd w:fill="1E6EC8"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760"/>
            <w:tcBorders>
              <w:top w:val="single" w:color="1E6EC8" w:sz="2"/>
              <w:left w:val="single" w:color="1E6EC8" w:sz="2"/>
              <w:bottom w:val="single" w:color="1E6EC8" w:sz="2"/>
              <w:right w:val="single" w:color="1E6EC8" w:sz="2"/>
            </w:tcBorders>
            <w:shd w:fill="1E6EC8" w:val="clear"/>
            <w:tcMar>
              <w:top w:type="dxa" w:w="80"/>
              <w:left w:type="dxa" w:w="120"/>
              <w:bottom w:type="dxa" w:w="80"/>
              <w:right w:type="dxa" w:w="120"/>
            </w:tcMar>
          </w:tcPr>
          <w:p>
            <w:r>
              <w:rPr>
                <w:rFonts w:ascii="Arial" w:cs="Arial" w:eastAsia="Arial" w:hAnsi="Arial"/>
                <w:b/>
                <w:bCs/>
                <w:color w:val="FFFFFF"/>
                <w:sz w:val="20"/>
                <w:szCs w:val="20"/>
              </w:rPr>
              <w:t xml:space="preserve">Expected Impact</w:t>
            </w:r>
          </w:p>
        </w:tc>
      </w:tr>
      <w:tr>
        <w:tc>
          <w:tcPr>
            <w:tcW w:type="dxa" w:w="1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0392B"/>
                <w:sz w:val="18"/>
                <w:szCs w:val="18"/>
              </w:rPr>
              <w:t xml:space="preserve">CRITICAL</w:t>
            </w:r>
          </w:p>
        </w:tc>
        <w:tc>
          <w:tcPr>
            <w:tcW w:type="dxa" w:w="4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color w:val="0D1B2A"/>
                <w:sz w:val="19"/>
                <w:szCs w:val="19"/>
              </w:rPr>
              <w:t xml:space="preserve">Replace 3 empty Product Preview placeholders with real screenshots</w:t>
            </w:r>
          </w:p>
        </w:tc>
        <w:tc>
          <w:tcPr>
            <w:tcW w:type="dxa" w:w="37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color w:val="4A4A4A"/>
                <w:sz w:val="19"/>
                <w:szCs w:val="19"/>
              </w:rPr>
              <w:t xml:space="preserve">Stops trust-destroying first impression; highest conversion lift per effort</w:t>
            </w:r>
          </w:p>
        </w:tc>
      </w:tr>
      <w:tr>
        <w:tc>
          <w:tcPr>
            <w:tcW w:type="dxa" w:w="14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0392B"/>
                <w:sz w:val="18"/>
                <w:szCs w:val="18"/>
              </w:rPr>
              <w:t xml:space="preserve">CRITICAL</w:t>
            </w:r>
          </w:p>
        </w:tc>
        <w:tc>
          <w:tcPr>
            <w:tcW w:type="dxa" w:w="4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color w:val="0D1B2A"/>
                <w:sz w:val="19"/>
                <w:szCs w:val="19"/>
              </w:rPr>
              <w:t xml:space="preserve">Fix '7-day trial' vs 'Free beta' contradiction in FAQ</w:t>
            </w:r>
          </w:p>
        </w:tc>
        <w:tc>
          <w:tcPr>
            <w:tcW w:type="dxa" w:w="37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color w:val="4A4A4A"/>
                <w:sz w:val="19"/>
                <w:szCs w:val="19"/>
              </w:rPr>
              <w:t xml:space="preserve">Eliminates confusion and false expectations that cause churn</w:t>
            </w:r>
          </w:p>
        </w:tc>
      </w:tr>
      <w:tr>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18"/>
                <w:szCs w:val="18"/>
              </w:rPr>
              <w:t xml:space="preserve">HIGH</w:t>
            </w:r>
          </w:p>
        </w:tc>
        <w:tc>
          <w:tcPr>
            <w:tcW w:type="dxa" w:w="4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0D1B2A"/>
                <w:sz w:val="19"/>
                <w:szCs w:val="19"/>
              </w:rPr>
              <w:t xml:space="preserve">Rename Batch Comparison to 'Pilot Benchmark' (or similar) across all pages</w:t>
            </w:r>
          </w:p>
        </w:tc>
        <w:tc>
          <w:tcPr>
            <w:tcW w:type="dxa" w:w="3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4A4A4A"/>
                <w:sz w:val="19"/>
                <w:szCs w:val="19"/>
              </w:rPr>
              <w:t xml:space="preserve">Repositions the core differentiator as premium and aspirational</w:t>
            </w:r>
          </w:p>
        </w:tc>
      </w:tr>
      <w:tr>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18"/>
                <w:szCs w:val="18"/>
              </w:rPr>
              <w:t xml:space="preserve">HIGH</w:t>
            </w:r>
          </w:p>
        </w:tc>
        <w:tc>
          <w:tcPr>
            <w:tcW w:type="dxa" w:w="4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0D1B2A"/>
                <w:sz w:val="19"/>
                <w:szCs w:val="19"/>
              </w:rPr>
              <w:t xml:space="preserve">Rewrite Pilot Benchmark feature description to include 'any pilot in the world' angle</w:t>
            </w:r>
          </w:p>
        </w:tc>
        <w:tc>
          <w:tcPr>
            <w:tcW w:type="dxa" w:w="3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4A4A4A"/>
                <w:sz w:val="19"/>
                <w:szCs w:val="19"/>
              </w:rPr>
              <w:t xml:space="preserve">Unlocks the most compelling use case that is currently invisible</w:t>
            </w:r>
          </w:p>
        </w:tc>
      </w:tr>
      <w:tr>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18"/>
                <w:szCs w:val="18"/>
              </w:rPr>
              <w:t xml:space="preserve">HIGH</w:t>
            </w:r>
          </w:p>
        </w:tc>
        <w:tc>
          <w:tcPr>
            <w:tcW w:type="dxa" w:w="4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0D1B2A"/>
                <w:sz w:val="19"/>
                <w:szCs w:val="19"/>
              </w:rPr>
              <w:t xml:space="preserve">Reorder features — move Pilot Benchmark to position 1 or 2</w:t>
            </w:r>
          </w:p>
        </w:tc>
        <w:tc>
          <w:tcPr>
            <w:tcW w:type="dxa" w:w="3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4A4A4A"/>
                <w:sz w:val="19"/>
                <w:szCs w:val="19"/>
              </w:rPr>
              <w:t xml:space="preserve">Leads with differentiation rather than table-stakes features</w:t>
            </w:r>
          </w:p>
        </w:tc>
      </w:tr>
      <w:tr>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18"/>
                <w:szCs w:val="18"/>
              </w:rPr>
              <w:t xml:space="preserve">HIGH</w:t>
            </w:r>
          </w:p>
        </w:tc>
        <w:tc>
          <w:tcPr>
            <w:tcW w:type="dxa" w:w="4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0D1B2A"/>
                <w:sz w:val="19"/>
                <w:szCs w:val="19"/>
              </w:rPr>
              <w:t xml:space="preserve">Move Google sign-in notice to sign-up form only (remove from homepage hero and pricing repeated instances)</w:t>
            </w:r>
          </w:p>
        </w:tc>
        <w:tc>
          <w:tcPr>
            <w:tcW w:type="dxa" w:w="3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4A4A4A"/>
                <w:sz w:val="19"/>
                <w:szCs w:val="19"/>
              </w:rPr>
              <w:t xml:space="preserve">Reduces perceived friction across the site</w:t>
            </w:r>
          </w:p>
        </w:tc>
      </w:tr>
      <w:tr>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18"/>
                <w:szCs w:val="18"/>
              </w:rPr>
              <w:t xml:space="preserve">HIGH</w:t>
            </w:r>
          </w:p>
        </w:tc>
        <w:tc>
          <w:tcPr>
            <w:tcW w:type="dxa" w:w="4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0D1B2A"/>
                <w:sz w:val="19"/>
                <w:szCs w:val="19"/>
              </w:rPr>
              <w:t xml:space="preserve">Rewrite hero headline to lead with peer comparison</w:t>
            </w:r>
          </w:p>
        </w:tc>
        <w:tc>
          <w:tcPr>
            <w:tcW w:type="dxa" w:w="3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4A4A4A"/>
                <w:sz w:val="19"/>
                <w:szCs w:val="19"/>
              </w:rPr>
              <w:t xml:space="preserve">More emotionally compelling entry point; higher click-through intent</w:t>
            </w:r>
          </w:p>
        </w:tc>
      </w:tr>
      <w:tr>
        <w:tc>
          <w:tcPr>
            <w:tcW w:type="dxa" w:w="1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E7E34"/>
                <w:sz w:val="18"/>
                <w:szCs w:val="18"/>
              </w:rPr>
              <w:t xml:space="preserve">MED</w:t>
            </w:r>
          </w:p>
        </w:tc>
        <w:tc>
          <w:tcPr>
            <w:tcW w:type="dxa" w:w="4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0D1B2A"/>
                <w:sz w:val="19"/>
                <w:szCs w:val="19"/>
              </w:rPr>
              <w:t xml:space="preserve">Add social proof numbers (pilots, flights analysed, or improvement stats)</w:t>
            </w:r>
          </w:p>
        </w:tc>
        <w:tc>
          <w:tcPr>
            <w:tcW w:type="dxa" w:w="37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4A4A4A"/>
                <w:sz w:val="19"/>
                <w:szCs w:val="19"/>
              </w:rPr>
              <w:t xml:space="preserve">Builds trust with sceptical technical audience</w:t>
            </w:r>
          </w:p>
        </w:tc>
      </w:tr>
      <w:tr>
        <w:tc>
          <w:tcPr>
            <w:tcW w:type="dxa" w:w="1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E7E34"/>
                <w:sz w:val="18"/>
                <w:szCs w:val="18"/>
              </w:rPr>
              <w:t xml:space="preserve">MED</w:t>
            </w:r>
          </w:p>
        </w:tc>
        <w:tc>
          <w:tcPr>
            <w:tcW w:type="dxa" w:w="4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0D1B2A"/>
                <w:sz w:val="19"/>
                <w:szCs w:val="19"/>
              </w:rPr>
              <w:t xml:space="preserve">Give Pilot Benchmark a visually distinct feature card (border glow, PRO badge)</w:t>
            </w:r>
          </w:p>
        </w:tc>
        <w:tc>
          <w:tcPr>
            <w:tcW w:type="dxa" w:w="37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4A4A4A"/>
                <w:sz w:val="19"/>
                <w:szCs w:val="19"/>
              </w:rPr>
              <w:t xml:space="preserve">Creates aspiration and draws attention to the premium feature</w:t>
            </w:r>
          </w:p>
        </w:tc>
      </w:tr>
      <w:tr>
        <w:tc>
          <w:tcPr>
            <w:tcW w:type="dxa" w:w="1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E7E34"/>
                <w:sz w:val="18"/>
                <w:szCs w:val="18"/>
              </w:rPr>
              <w:t xml:space="preserve">MED</w:t>
            </w:r>
          </w:p>
        </w:tc>
        <w:tc>
          <w:tcPr>
            <w:tcW w:type="dxa" w:w="4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0D1B2A"/>
                <w:sz w:val="19"/>
                <w:szCs w:val="19"/>
              </w:rPr>
              <w:t xml:space="preserve">Add founder story section to homepage (not just footer text)</w:t>
            </w:r>
          </w:p>
        </w:tc>
        <w:tc>
          <w:tcPr>
            <w:tcW w:type="dxa" w:w="37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4A4A4A"/>
                <w:sz w:val="19"/>
                <w:szCs w:val="19"/>
              </w:rPr>
              <w:t xml:space="preserve">Trust signal that resonates strongly in niche pilot communities</w:t>
            </w:r>
          </w:p>
        </w:tc>
      </w:tr>
      <w:tr>
        <w:tc>
          <w:tcPr>
            <w:tcW w:type="dxa" w:w="1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E7E34"/>
                <w:sz w:val="18"/>
                <w:szCs w:val="18"/>
              </w:rPr>
              <w:t xml:space="preserve">MED</w:t>
            </w:r>
          </w:p>
        </w:tc>
        <w:tc>
          <w:tcPr>
            <w:tcW w:type="dxa" w:w="4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0D1B2A"/>
                <w:sz w:val="19"/>
                <w:szCs w:val="19"/>
              </w:rPr>
              <w:t xml:space="preserve">Add 'any pilot in the world including world champs' to FAQ batch comparison answer</w:t>
            </w:r>
          </w:p>
        </w:tc>
        <w:tc>
          <w:tcPr>
            <w:tcW w:type="dxa" w:w="37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4A4A4A"/>
                <w:sz w:val="19"/>
                <w:szCs w:val="19"/>
              </w:rPr>
              <w:t xml:space="preserve">Directly surfaces the most compelling use case to curious users</w:t>
            </w:r>
          </w:p>
        </w:tc>
      </w:tr>
      <w:tr>
        <w:tc>
          <w:tcPr>
            <w:tcW w:type="dxa" w:w="1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E7E34"/>
                <w:sz w:val="18"/>
                <w:szCs w:val="18"/>
              </w:rPr>
              <w:t xml:space="preserve">MED</w:t>
            </w:r>
          </w:p>
        </w:tc>
        <w:tc>
          <w:tcPr>
            <w:tcW w:type="dxa" w:w="4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0D1B2A"/>
                <w:sz w:val="19"/>
                <w:szCs w:val="19"/>
              </w:rPr>
              <w:t xml:space="preserve">Rewrite Annual plan unique benefits (not just duplicate of Monthly)</w:t>
            </w:r>
          </w:p>
        </w:tc>
        <w:tc>
          <w:tcPr>
            <w:tcW w:type="dxa" w:w="37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4A4A4A"/>
                <w:sz w:val="19"/>
                <w:szCs w:val="19"/>
              </w:rPr>
              <w:t xml:space="preserve">Strengthens annual conversion with genuine unique value</w:t>
            </w:r>
          </w:p>
        </w:tc>
      </w:tr>
      <w:tr>
        <w:tc>
          <w:tcPr>
            <w:tcW w:type="dxa" w:w="1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E7E34"/>
                <w:sz w:val="18"/>
                <w:szCs w:val="18"/>
              </w:rPr>
              <w:t xml:space="preserve">MED</w:t>
            </w:r>
          </w:p>
        </w:tc>
        <w:tc>
          <w:tcPr>
            <w:tcW w:type="dxa" w:w="4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0D1B2A"/>
                <w:sz w:val="19"/>
                <w:szCs w:val="19"/>
              </w:rPr>
              <w:t xml:space="preserve">Style Annual CTA as primary button, Monthly as secondary</w:t>
            </w:r>
          </w:p>
        </w:tc>
        <w:tc>
          <w:tcPr>
            <w:tcW w:type="dxa" w:w="37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4A4A4A"/>
                <w:sz w:val="19"/>
                <w:szCs w:val="19"/>
              </w:rPr>
              <w:t xml:space="preserve">Directs users toward higher LTV plan without friction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88888"/>
                <w:sz w:val="18"/>
                <w:szCs w:val="18"/>
              </w:rPr>
              <w:t xml:space="preserve">LOW</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D1B2A"/>
                <w:sz w:val="19"/>
                <w:szCs w:val="19"/>
              </w:rPr>
              <w:t xml:space="preserve">Create dedicated /features page with real screenshots per module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9"/>
                <w:szCs w:val="19"/>
              </w:rPr>
              <w:t xml:space="preserve">Destination for high-intent, analytical users needing more evidence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88888"/>
                <w:sz w:val="18"/>
                <w:szCs w:val="18"/>
              </w:rPr>
              <w:t xml:space="preserve">LOW</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D1B2A"/>
                <w:sz w:val="19"/>
                <w:szCs w:val="19"/>
              </w:rPr>
              <w:t xml:space="preserve">Create /about page with founder story and credentials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9"/>
                <w:szCs w:val="19"/>
              </w:rPr>
              <w:t xml:space="preserve">Builds community trust; particularly valuable for instructor/club market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88888"/>
                <w:sz w:val="18"/>
                <w:szCs w:val="18"/>
              </w:rPr>
              <w:t xml:space="preserve">LOW</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D1B2A"/>
                <w:sz w:val="19"/>
                <w:szCs w:val="19"/>
              </w:rPr>
              <w:t xml:space="preserve">Add competitor comparison table (vs Ayvri, FlightLog, XCTrack)</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9"/>
                <w:szCs w:val="19"/>
              </w:rPr>
              <w:t xml:space="preserve">Converts well-researched users who have already looked at alternatives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88888"/>
                <w:sz w:val="18"/>
                <w:szCs w:val="18"/>
              </w:rPr>
              <w:t xml:space="preserve">LOW</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D1B2A"/>
                <w:sz w:val="19"/>
                <w:szCs w:val="19"/>
              </w:rPr>
              <w:t xml:space="preserve">Consider free taste of Pilot Benchmark in beta tier (1 comparison)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9"/>
                <w:szCs w:val="19"/>
              </w:rPr>
              <w:t xml:space="preserve">Converts the differentiating feature from paywall to acquisition hook</w:t>
            </w:r>
          </w:p>
        </w:tc>
      </w:tr>
    </w:tbl>
    <w:p>
      <w:pPr>
        <w:spacing w:after="0" w:before="360"/>
      </w:pPr>
    </w:p>
    <w:p>
      <w:pPr>
        <w:spacing w:after="120" w:before="400"/>
      </w:pPr>
      <w:r>
        <w:rPr>
          <w:rFonts w:ascii="Arial" w:cs="Arial" w:eastAsia="Arial" w:hAnsi="Arial"/>
          <w:b/>
          <w:bCs/>
          <w:color w:val="0D1B2A"/>
          <w:sz w:val="36"/>
          <w:szCs w:val="36"/>
        </w:rPr>
        <w:t xml:space="preserve">9. Suggested Hero Rewrites — Quick Reference</w:t>
      </w:r>
    </w:p>
    <w:p>
      <w:pPr>
        <w:pBdr>
          <w:bottom w:val="single" w:color="1E6EC8" w:sz="6" w:space="1"/>
        </w:pBdr>
        <w:spacing w:after="200" w:before="0"/>
      </w:pPr>
    </w:p>
    <w:p>
      <w:pPr>
        <w:spacing w:after="120" w:before="80"/>
      </w:pPr>
      <w:r>
        <w:rPr>
          <w:rFonts w:ascii="Arial" w:cs="Arial" w:eastAsia="Arial" w:hAnsi="Arial"/>
          <w:color w:val="4A4A4A"/>
          <w:sz w:val="22"/>
          <w:szCs w:val="22"/>
        </w:rPr>
        <w:t xml:space="preserve">The following are ready-to-use copy alternatives for the highest-impact positions on the site. These are starting points, not final copy.</w:t>
      </w:r>
    </w:p>
    <w:p>
      <w:pPr>
        <w:spacing w:after="100" w:before="280"/>
      </w:pPr>
      <w:r>
        <w:rPr>
          <w:rFonts w:ascii="Arial" w:cs="Arial" w:eastAsia="Arial" w:hAnsi="Arial"/>
          <w:b/>
          <w:bCs/>
          <w:color w:val="1E6EC8"/>
          <w:sz w:val="26"/>
          <w:szCs w:val="26"/>
        </w:rPr>
        <w:t xml:space="preserve">Hero Headline Options</w:t>
      </w:r>
    </w:p>
    <w:p>
      <w:pPr>
        <w:pStyle w:val="ListParagraph"/>
        <w:numPr>
          <w:ilvl w:val="0"/>
          <w:numId w:val="2"/>
        </w:numPr>
        <w:spacing w:after="80" w:before="60"/>
      </w:pPr>
      <w:r>
        <w:rPr>
          <w:rFonts w:ascii="Arial" w:cs="Arial" w:eastAsia="Arial" w:hAnsi="Arial"/>
          <w:b/>
          <w:bCs/>
          <w:color w:val="0D1B2A"/>
          <w:sz w:val="22"/>
          <w:szCs w:val="22"/>
        </w:rPr>
        <w:t xml:space="preserve">Option A: </w:t>
      </w:r>
      <w:r>
        <w:rPr>
          <w:rFonts w:ascii="Arial" w:cs="Arial" w:eastAsia="Arial" w:hAnsi="Arial"/>
          <w:color w:val="4A4A4A"/>
          <w:sz w:val="22"/>
          <w:szCs w:val="22"/>
        </w:rPr>
        <w:t xml:space="preserve">What Did the Best Pilot in Your Session Do Differently?</w:t>
      </w:r>
    </w:p>
    <w:p>
      <w:pPr>
        <w:pStyle w:val="ListParagraph"/>
        <w:numPr>
          <w:ilvl w:val="0"/>
          <w:numId w:val="2"/>
        </w:numPr>
        <w:spacing w:after="80" w:before="60"/>
      </w:pPr>
      <w:r>
        <w:rPr>
          <w:rFonts w:ascii="Arial" w:cs="Arial" w:eastAsia="Arial" w:hAnsi="Arial"/>
          <w:b/>
          <w:bCs/>
          <w:color w:val="0D1B2A"/>
          <w:sz w:val="22"/>
          <w:szCs w:val="22"/>
        </w:rPr>
        <w:t xml:space="preserve">Option B: </w:t>
      </w:r>
      <w:r>
        <w:rPr>
          <w:rFonts w:ascii="Arial" w:cs="Arial" w:eastAsia="Arial" w:hAnsi="Arial"/>
          <w:color w:val="4A4A4A"/>
          <w:sz w:val="22"/>
          <w:szCs w:val="22"/>
        </w:rPr>
        <w:t xml:space="preserve">Your Flight Data. World-Class Analysis.</w:t>
      </w:r>
    </w:p>
    <w:p>
      <w:pPr>
        <w:pStyle w:val="ListParagraph"/>
        <w:numPr>
          <w:ilvl w:val="0"/>
          <w:numId w:val="2"/>
        </w:numPr>
        <w:spacing w:after="80" w:before="60"/>
      </w:pPr>
      <w:r>
        <w:rPr>
          <w:rFonts w:ascii="Arial" w:cs="Arial" w:eastAsia="Arial" w:hAnsi="Arial"/>
          <w:b/>
          <w:bCs/>
          <w:color w:val="0D1B2A"/>
          <w:sz w:val="22"/>
          <w:szCs w:val="22"/>
        </w:rPr>
        <w:t xml:space="preserve">Option C: </w:t>
      </w:r>
      <w:r>
        <w:rPr>
          <w:rFonts w:ascii="Arial" w:cs="Arial" w:eastAsia="Arial" w:hAnsi="Arial"/>
          <w:color w:val="4A4A4A"/>
          <w:sz w:val="22"/>
          <w:szCs w:val="22"/>
        </w:rPr>
        <w:t xml:space="preserve">See Your Flights the Way a Champion Does</w:t>
      </w:r>
    </w:p>
    <w:p>
      <w:pPr>
        <w:pStyle w:val="ListParagraph"/>
        <w:numPr>
          <w:ilvl w:val="0"/>
          <w:numId w:val="2"/>
        </w:numPr>
        <w:spacing w:after="80" w:before="60"/>
      </w:pPr>
      <w:r>
        <w:rPr>
          <w:rFonts w:ascii="Arial" w:cs="Arial" w:eastAsia="Arial" w:hAnsi="Arial"/>
          <w:b/>
          <w:bCs/>
          <w:color w:val="0D1B2A"/>
          <w:sz w:val="22"/>
          <w:szCs w:val="22"/>
        </w:rPr>
        <w:t xml:space="preserve">Option D: </w:t>
      </w:r>
      <w:r>
        <w:rPr>
          <w:rFonts w:ascii="Arial" w:cs="Arial" w:eastAsia="Arial" w:hAnsi="Arial"/>
          <w:color w:val="4A4A4A"/>
          <w:sz w:val="22"/>
          <w:szCs w:val="22"/>
        </w:rPr>
        <w:t xml:space="preserve">Stop Guessing. Start Benchmarking.</w:t>
      </w:r>
    </w:p>
    <w:p>
      <w:pPr>
        <w:pStyle w:val="ListParagraph"/>
        <w:numPr>
          <w:ilvl w:val="0"/>
          <w:numId w:val="2"/>
        </w:numPr>
        <w:spacing w:after="80" w:before="60"/>
      </w:pPr>
      <w:r>
        <w:rPr>
          <w:rFonts w:ascii="Arial" w:cs="Arial" w:eastAsia="Arial" w:hAnsi="Arial"/>
          <w:b/>
          <w:bCs/>
          <w:color w:val="0D1B2A"/>
          <w:sz w:val="22"/>
          <w:szCs w:val="22"/>
        </w:rPr>
        <w:t xml:space="preserve">Option E (direct): </w:t>
      </w:r>
      <w:r>
        <w:rPr>
          <w:rFonts w:ascii="Arial" w:cs="Arial" w:eastAsia="Arial" w:hAnsi="Arial"/>
          <w:color w:val="4A4A4A"/>
          <w:sz w:val="22"/>
          <w:szCs w:val="22"/>
        </w:rPr>
        <w:t xml:space="preserve">Upload Any IGC File. Learn Exactly What to Fix.</w:t>
      </w:r>
    </w:p>
    <w:p>
      <w:pPr>
        <w:spacing w:after="100" w:before="280"/>
      </w:pPr>
      <w:r>
        <w:rPr>
          <w:rFonts w:ascii="Arial" w:cs="Arial" w:eastAsia="Arial" w:hAnsi="Arial"/>
          <w:b/>
          <w:bCs/>
          <w:color w:val="1E6EC8"/>
          <w:sz w:val="26"/>
          <w:szCs w:val="26"/>
        </w:rPr>
        <w:t xml:space="preserve">Hero Sub-copy Options</w:t>
      </w:r>
    </w:p>
    <w:p>
      <w:pPr>
        <w:pStyle w:val="ListParagraph"/>
        <w:numPr>
          <w:ilvl w:val="0"/>
          <w:numId w:val="2"/>
        </w:numPr>
        <w:spacing w:after="80" w:before="60"/>
      </w:pPr>
      <w:r>
        <w:rPr>
          <w:rFonts w:ascii="Arial" w:cs="Arial" w:eastAsia="Arial" w:hAnsi="Arial"/>
          <w:b/>
          <w:bCs/>
          <w:color w:val="0D1B2A"/>
          <w:sz w:val="22"/>
          <w:szCs w:val="22"/>
        </w:rPr>
        <w:t xml:space="preserve">Option A: </w:t>
      </w:r>
      <w:r>
        <w:rPr>
          <w:rFonts w:ascii="Arial" w:cs="Arial" w:eastAsia="Arial" w:hAnsi="Arial"/>
          <w:color w:val="4A4A4A"/>
          <w:sz w:val="22"/>
          <w:szCs w:val="22"/>
        </w:rPr>
        <w:t xml:space="preserve">Compare your flights against any pilot in the world — from your flying group to world champions. Parametrics shows you precisely where the performance gaps are and what to do about them.</w:t>
      </w:r>
    </w:p>
    <w:p>
      <w:pPr>
        <w:pStyle w:val="ListParagraph"/>
        <w:numPr>
          <w:ilvl w:val="0"/>
          <w:numId w:val="2"/>
        </w:numPr>
        <w:spacing w:after="80" w:before="60"/>
      </w:pPr>
      <w:r>
        <w:rPr>
          <w:rFonts w:ascii="Arial" w:cs="Arial" w:eastAsia="Arial" w:hAnsi="Arial"/>
          <w:b/>
          <w:bCs/>
          <w:color w:val="0D1B2A"/>
          <w:sz w:val="22"/>
          <w:szCs w:val="22"/>
        </w:rPr>
        <w:t xml:space="preserve">Option B: </w:t>
      </w:r>
      <w:r>
        <w:rPr>
          <w:rFonts w:ascii="Arial" w:cs="Arial" w:eastAsia="Arial" w:hAnsi="Arial"/>
          <w:color w:val="4A4A4A"/>
          <w:sz w:val="22"/>
          <w:szCs w:val="22"/>
        </w:rPr>
        <w:t xml:space="preserve">Parametrics turns your IGC file into a full coaching report. Thermals, glide, safety, landing, and peer comparison — in minutes after you land.</w:t>
      </w:r>
    </w:p>
    <w:p>
      <w:pPr>
        <w:spacing w:after="100" w:before="280"/>
      </w:pPr>
      <w:r>
        <w:rPr>
          <w:rFonts w:ascii="Arial" w:cs="Arial" w:eastAsia="Arial" w:hAnsi="Arial"/>
          <w:b/>
          <w:bCs/>
          <w:color w:val="1E6EC8"/>
          <w:sz w:val="26"/>
          <w:szCs w:val="26"/>
        </w:rPr>
        <w:t xml:space="preserve">Pilot Benchmark Feature Tagline Options</w:t>
      </w:r>
    </w:p>
    <w:p>
      <w:pPr>
        <w:pStyle w:val="ListParagraph"/>
        <w:numPr>
          <w:ilvl w:val="0"/>
          <w:numId w:val="2"/>
        </w:numPr>
        <w:spacing w:after="80" w:before="60"/>
      </w:pPr>
      <w:r>
        <w:rPr>
          <w:rFonts w:ascii="Arial" w:cs="Arial" w:eastAsia="Arial" w:hAnsi="Arial"/>
          <w:b/>
          <w:bCs/>
          <w:color w:val="0D1B2A"/>
          <w:sz w:val="22"/>
          <w:szCs w:val="22"/>
        </w:rPr>
        <w:t xml:space="preserve">Option A: </w:t>
      </w:r>
      <w:r>
        <w:rPr>
          <w:rFonts w:ascii="Arial" w:cs="Arial" w:eastAsia="Arial" w:hAnsi="Arial"/>
          <w:color w:val="4A4A4A"/>
          <w:sz w:val="22"/>
          <w:szCs w:val="22"/>
        </w:rPr>
        <w:t xml:space="preserve">Learn from Any Flight, Anywhere — Including the Best in the World</w:t>
      </w:r>
    </w:p>
    <w:p>
      <w:pPr>
        <w:pStyle w:val="ListParagraph"/>
        <w:numPr>
          <w:ilvl w:val="0"/>
          <w:numId w:val="2"/>
        </w:numPr>
        <w:spacing w:after="80" w:before="60"/>
      </w:pPr>
      <w:r>
        <w:rPr>
          <w:rFonts w:ascii="Arial" w:cs="Arial" w:eastAsia="Arial" w:hAnsi="Arial"/>
          <w:b/>
          <w:bCs/>
          <w:color w:val="0D1B2A"/>
          <w:sz w:val="22"/>
          <w:szCs w:val="22"/>
        </w:rPr>
        <w:t xml:space="preserve">Option B: </w:t>
      </w:r>
      <w:r>
        <w:rPr>
          <w:rFonts w:ascii="Arial" w:cs="Arial" w:eastAsia="Arial" w:hAnsi="Arial"/>
          <w:color w:val="4A4A4A"/>
          <w:sz w:val="22"/>
          <w:szCs w:val="22"/>
        </w:rPr>
        <w:t xml:space="preserve">You Don't Have to Fly With Champions to Learn From Them</w:t>
      </w:r>
    </w:p>
    <w:p>
      <w:pPr>
        <w:pStyle w:val="ListParagraph"/>
        <w:numPr>
          <w:ilvl w:val="0"/>
          <w:numId w:val="2"/>
        </w:numPr>
        <w:spacing w:after="80" w:before="60"/>
      </w:pPr>
      <w:r>
        <w:rPr>
          <w:rFonts w:ascii="Arial" w:cs="Arial" w:eastAsia="Arial" w:hAnsi="Arial"/>
          <w:b/>
          <w:bCs/>
          <w:color w:val="0D1B2A"/>
          <w:sz w:val="22"/>
          <w:szCs w:val="22"/>
        </w:rPr>
        <w:t xml:space="preserve">Option C: </w:t>
      </w:r>
      <w:r>
        <w:rPr>
          <w:rFonts w:ascii="Arial" w:cs="Arial" w:eastAsia="Arial" w:hAnsi="Arial"/>
          <w:color w:val="4A4A4A"/>
          <w:sz w:val="22"/>
          <w:szCs w:val="22"/>
        </w:rPr>
        <w:t xml:space="preserve">Upload a World Record Flight. See Exactly What Made the Difference.</w:t>
      </w:r>
    </w:p>
    <w:p>
      <w:pPr>
        <w:pStyle w:val="ListParagraph"/>
        <w:numPr>
          <w:ilvl w:val="0"/>
          <w:numId w:val="2"/>
        </w:numPr>
        <w:spacing w:after="80" w:before="60"/>
      </w:pPr>
      <w:r>
        <w:rPr>
          <w:rFonts w:ascii="Arial" w:cs="Arial" w:eastAsia="Arial" w:hAnsi="Arial"/>
          <w:b/>
          <w:bCs/>
          <w:color w:val="0D1B2A"/>
          <w:sz w:val="22"/>
          <w:szCs w:val="22"/>
        </w:rPr>
        <w:t xml:space="preserve">Option D: </w:t>
      </w:r>
      <w:r>
        <w:rPr>
          <w:rFonts w:ascii="Arial" w:cs="Arial" w:eastAsia="Arial" w:hAnsi="Arial"/>
          <w:color w:val="4A4A4A"/>
          <w:sz w:val="22"/>
          <w:szCs w:val="22"/>
        </w:rPr>
        <w:t xml:space="preserve">Benchmark Your Decisions Against the Pilots You Want to Fly Like</w:t>
      </w:r>
    </w:p>
    <w:p>
      <w:pPr>
        <w:spacing w:after="100" w:before="280"/>
      </w:pPr>
      <w:r>
        <w:rPr>
          <w:rFonts w:ascii="Arial" w:cs="Arial" w:eastAsia="Arial" w:hAnsi="Arial"/>
          <w:b/>
          <w:bCs/>
          <w:color w:val="1E6EC8"/>
          <w:sz w:val="26"/>
          <w:szCs w:val="26"/>
        </w:rPr>
        <w:t xml:space="preserve">CTA Alternatives</w:t>
      </w:r>
    </w:p>
    <w:p>
      <w:pPr>
        <w:pStyle w:val="ListParagraph"/>
        <w:numPr>
          <w:ilvl w:val="0"/>
          <w:numId w:val="2"/>
        </w:numPr>
        <w:spacing w:after="80" w:before="60"/>
      </w:pPr>
      <w:r>
        <w:rPr>
          <w:rFonts w:ascii="Arial" w:cs="Arial" w:eastAsia="Arial" w:hAnsi="Arial"/>
          <w:b/>
          <w:bCs/>
          <w:color w:val="0D1B2A"/>
          <w:sz w:val="22"/>
          <w:szCs w:val="22"/>
        </w:rPr>
        <w:t xml:space="preserve">Current: </w:t>
      </w:r>
      <w:r>
        <w:rPr>
          <w:rFonts w:ascii="Arial" w:cs="Arial" w:eastAsia="Arial" w:hAnsi="Arial"/>
          <w:color w:val="4A4A4A"/>
          <w:sz w:val="22"/>
          <w:szCs w:val="22"/>
        </w:rPr>
        <w:t xml:space="preserve">Join Beta — Free →</w:t>
      </w:r>
    </w:p>
    <w:p>
      <w:pPr>
        <w:pStyle w:val="ListParagraph"/>
        <w:numPr>
          <w:ilvl w:val="0"/>
          <w:numId w:val="2"/>
        </w:numPr>
        <w:spacing w:after="80" w:before="60"/>
      </w:pPr>
      <w:r>
        <w:rPr>
          <w:rFonts w:ascii="Arial" w:cs="Arial" w:eastAsia="Arial" w:hAnsi="Arial"/>
          <w:b/>
          <w:bCs/>
          <w:color w:val="0D1B2A"/>
          <w:sz w:val="22"/>
          <w:szCs w:val="22"/>
        </w:rPr>
        <w:t xml:space="preserve">Alternative A: </w:t>
      </w:r>
      <w:r>
        <w:rPr>
          <w:rFonts w:ascii="Arial" w:cs="Arial" w:eastAsia="Arial" w:hAnsi="Arial"/>
          <w:color w:val="4A4A4A"/>
          <w:sz w:val="22"/>
          <w:szCs w:val="22"/>
        </w:rPr>
        <w:t xml:space="preserve">Analyse My Last Flight — Free →</w:t>
      </w:r>
    </w:p>
    <w:p>
      <w:pPr>
        <w:pStyle w:val="ListParagraph"/>
        <w:numPr>
          <w:ilvl w:val="0"/>
          <w:numId w:val="2"/>
        </w:numPr>
        <w:spacing w:after="80" w:before="60"/>
      </w:pPr>
      <w:r>
        <w:rPr>
          <w:rFonts w:ascii="Arial" w:cs="Arial" w:eastAsia="Arial" w:hAnsi="Arial"/>
          <w:b/>
          <w:bCs/>
          <w:color w:val="0D1B2A"/>
          <w:sz w:val="22"/>
          <w:szCs w:val="22"/>
        </w:rPr>
        <w:t xml:space="preserve">Alternative B: </w:t>
      </w:r>
      <w:r>
        <w:rPr>
          <w:rFonts w:ascii="Arial" w:cs="Arial" w:eastAsia="Arial" w:hAnsi="Arial"/>
          <w:color w:val="4A4A4A"/>
          <w:sz w:val="22"/>
          <w:szCs w:val="22"/>
        </w:rPr>
        <w:t xml:space="preserve">See What I'm Missing — Free →</w:t>
      </w:r>
    </w:p>
    <w:p>
      <w:pPr>
        <w:pStyle w:val="ListParagraph"/>
        <w:numPr>
          <w:ilvl w:val="0"/>
          <w:numId w:val="2"/>
        </w:numPr>
        <w:spacing w:after="80" w:before="60"/>
      </w:pPr>
      <w:r>
        <w:rPr>
          <w:rFonts w:ascii="Arial" w:cs="Arial" w:eastAsia="Arial" w:hAnsi="Arial"/>
          <w:b/>
          <w:bCs/>
          <w:color w:val="0D1B2A"/>
          <w:sz w:val="22"/>
          <w:szCs w:val="22"/>
        </w:rPr>
        <w:t xml:space="preserve">Alternative C: </w:t>
      </w:r>
      <w:r>
        <w:rPr>
          <w:rFonts w:ascii="Arial" w:cs="Arial" w:eastAsia="Arial" w:hAnsi="Arial"/>
          <w:color w:val="4A4A4A"/>
          <w:sz w:val="22"/>
          <w:szCs w:val="22"/>
        </w:rPr>
        <w:t xml:space="preserve">Start Benchmarking — Free →</w:t>
      </w:r>
    </w:p>
    <w:p>
      <w:pPr>
        <w:spacing w:after="0" w:before="360"/>
      </w:pPr>
    </w:p>
    <w:p>
      <w:pPr>
        <w:pBdr>
          <w:bottom w:val="single" w:color="1E6EC8" w:sz="6" w:space="1"/>
        </w:pBdr>
        <w:spacing w:after="200" w:before="0"/>
      </w:pPr>
    </w:p>
    <w:p>
      <w:pPr>
        <w:spacing w:after="80" w:before="120"/>
      </w:pPr>
      <w:r>
        <w:rPr>
          <w:rFonts w:ascii="Arial" w:cs="Arial" w:eastAsia="Arial" w:hAnsi="Arial"/>
          <w:b/>
          <w:bCs/>
          <w:color w:val="0D1B2A"/>
          <w:sz w:val="20"/>
          <w:szCs w:val="20"/>
        </w:rPr>
        <w:t xml:space="preserve">Review Notes</w:t>
      </w:r>
    </w:p>
    <w:p>
      <w:pPr>
        <w:spacing w:after="80" w:before="60"/>
      </w:pPr>
      <w:r>
        <w:rPr>
          <w:rFonts w:ascii="Arial" w:cs="Arial" w:eastAsia="Arial" w:hAnsi="Arial"/>
          <w:color w:val="4A4A4A"/>
          <w:sz w:val="22"/>
          <w:szCs w:val="22"/>
        </w:rPr>
        <w:t xml:space="preserve">This review was conducted via live browser session on www.parametrics.app in March 2026, covering: the homepage, /pricing/, /faq/, and /beta/ pages. All copy, layout observations, and placeholder issues reflect the site as observed during the review session. No proprietary analytics data was used — all conversion observations are based on UX principles and direct product experience from the prior beta app review session.</w:t>
      </w:r>
    </w:p>
    <w:p>
      <w:pPr>
        <w:spacing w:after="0" w:before="80"/>
      </w:pPr>
      <w:r>
        <w:rPr>
          <w:rFonts w:ascii="Arial" w:cs="Arial" w:eastAsia="Arial" w:hAnsi="Arial"/>
          <w:color w:val="AAAAAA"/>
          <w:sz w:val="18"/>
          <w:szCs w:val="18"/>
        </w:rPr>
        <w:t xml:space="preserve">Reviewed: March 2026 | Reviewer: Claude (Anthropic AI)</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AAAAAA"/>
        <w:sz w:val="16"/>
        <w:szCs w:val="16"/>
      </w:rPr>
      <w:t xml:space="preserve">Confidential — Internal Review</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of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888888"/>
        <w:sz w:val="18"/>
        <w:szCs w:val="18"/>
      </w:rPr>
      <w:t xml:space="preserve">Parametrics.App — Website UX &amp; Marketing Review</w:t>
    </w:r>
    <w:r>
      <w:rPr>
        <w:rFonts w:ascii="Arial" w:cs="Arial" w:eastAsia="Arial" w:hAnsi="Arial"/>
        <w:color w:val="888888"/>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rPr>
        <w:rFonts w:ascii="Arial" w:hAnsi="Arial" w:cs="Arial" w:eastAsia="Arial"/>
      </w:rPr>
    </w:lvl>
    <w:lvl w:ilvl="1" w15:tentative="1">
      <w:start w:val="1"/>
      <w:numFmt w:val="bullet"/>
      <w:lvlText w:val="○"/>
      <w:lvlJc w:val="left"/>
      <w:pPr>
        <w:ind w:left="1440" w:hanging="360"/>
      </w:pPr>
      <w:rPr>
        <w:rFonts w:ascii="Arial" w:hAnsi="Arial" w:cs="Arial" w:eastAsia="Arial"/>
      </w:rPr>
    </w:lvl>
    <w:lvl w:ilvl="2" w15:tentative="1">
      <w:start w:val="1"/>
      <w:numFmt w:val="bullet"/>
      <w:lvlText w:val="■"/>
      <w:lvlJc w:val="left"/>
      <w:pPr>
        <w:ind w:left="2160" w:hanging="360"/>
      </w:pPr>
      <w:rPr>
        <w:rFonts w:ascii="Arial" w:hAnsi="Arial" w:cs="Arial" w:eastAsia="Arial"/>
      </w:rPr>
    </w:lvl>
    <w:lvl w:ilvl="3" w15:tentative="1">
      <w:start w:val="1"/>
      <w:numFmt w:val="bullet"/>
      <w:lvlText w:val="●"/>
      <w:lvlJc w:val="left"/>
      <w:pPr>
        <w:ind w:left="2880" w:hanging="360"/>
      </w:pPr>
      <w:rPr>
        <w:rFonts w:ascii="Arial" w:hAnsi="Arial" w:cs="Arial" w:eastAsia="Arial"/>
      </w:rPr>
    </w:lvl>
    <w:lvl w:ilvl="4" w15:tentative="1">
      <w:start w:val="1"/>
      <w:numFmt w:val="bullet"/>
      <w:lvlText w:val="○"/>
      <w:lvlJc w:val="left"/>
      <w:pPr>
        <w:ind w:left="3600" w:hanging="360"/>
      </w:pPr>
      <w:rPr>
        <w:rFonts w:ascii="Arial" w:hAnsi="Arial" w:cs="Arial" w:eastAsia="Arial"/>
      </w:rPr>
    </w:lvl>
    <w:lvl w:ilvl="5" w15:tentative="1">
      <w:start w:val="1"/>
      <w:numFmt w:val="bullet"/>
      <w:lvlText w:val="■"/>
      <w:lvlJc w:val="left"/>
      <w:pPr>
        <w:ind w:left="4320" w:hanging="360"/>
      </w:pPr>
      <w:rPr>
        <w:rFonts w:ascii="Arial" w:hAnsi="Arial" w:cs="Arial" w:eastAsia="Arial"/>
      </w:rPr>
    </w:lvl>
    <w:lvl w:ilvl="6" w15:tentative="1">
      <w:start w:val="1"/>
      <w:numFmt w:val="bullet"/>
      <w:lvlText w:val="●"/>
      <w:lvlJc w:val="left"/>
      <w:pPr>
        <w:ind w:left="5040" w:hanging="360"/>
      </w:pPr>
      <w:rPr>
        <w:rFonts w:ascii="Arial" w:hAnsi="Arial" w:cs="Arial" w:eastAsia="Arial"/>
      </w:rPr>
    </w:lvl>
    <w:lvl w:ilvl="7" w15:tentative="1">
      <w:start w:val="1"/>
      <w:numFmt w:val="bullet"/>
      <w:lvlText w:val="●"/>
      <w:lvlJc w:val="left"/>
      <w:pPr>
        <w:ind w:left="5760" w:hanging="360"/>
      </w:pPr>
      <w:rPr>
        <w:rFonts w:ascii="Arial" w:hAnsi="Arial" w:cs="Arial" w:eastAsia="Arial"/>
      </w:rPr>
    </w:lvl>
    <w:lvl w:ilvl="8" w15:tentative="1">
      <w:start w:val="1"/>
      <w:numFmt w:val="bullet"/>
      <w:lvlText w:val="●"/>
      <w:lvlJc w:val="left"/>
      <w:pPr>
        <w:ind w:left="6480" w:hanging="360"/>
      </w:pPr>
      <w:rPr>
        <w:rFonts w:ascii="Arial" w:hAnsi="Arial" w:cs="Arial" w:eastAsia="Arial"/>
      </w:rPr>
    </w:lvl>
  </w:abstractNum>
  <w:abstractNum w:abstractNumId="2" w15:restartNumberingAfterBreak="0">
    <w:multiLevelType w:val="hybridMultilevel"/>
    <w:lvl w:ilvl="0" w15:tentative="1">
      <w:start w:val="1"/>
      <w:numFmt w:val="bullet"/>
      <w:lvlText w:val="•"/>
      <w:lvlJc w:val="left"/>
      <w:pPr>
        <w:ind w:left="720" w:hanging="360"/>
      </w:pPr>
      <w:rPr>
        <w:rFonts w:ascii="Arial" w:hAnsi="Arial" w:cs="Arial" w:eastAsia="Aria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D1B2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E6EC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97A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2026-03-10T06:54:24.042Z</dcterms:created>
  <dcterms:modified xsi:type="dcterms:W3CDTF">2026-03-10T06:54:24.057Z</dcterms:modified>
</cp:coreProperties>
</file>

<file path=docProps/custom.xml><?xml version="1.0" encoding="utf-8"?>
<Properties xmlns="http://schemas.openxmlformats.org/officeDocument/2006/custom-properties" xmlns:vt="http://schemas.openxmlformats.org/officeDocument/2006/docPropsVTypes"/>
</file>