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95124824"/>
        <w:docPartObj>
          <w:docPartGallery w:val="Cover Pages"/>
          <w:docPartUnique/>
        </w:docPartObj>
      </w:sdtPr>
      <w:sdtEndPr/>
      <w:sdtContent>
        <w:p w:rsidR="00DF0CBC" w:rsidRDefault="00DF0CBC" w:rsidP="007F18E9">
          <w:r>
            <w:rPr>
              <w:noProof/>
              <w:color w:val="FFFFFF" w:themeColor="background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128905</wp:posOffset>
                    </wp:positionH>
                    <wp:positionV relativeFrom="paragraph">
                      <wp:posOffset>7367905</wp:posOffset>
                    </wp:positionV>
                    <wp:extent cx="2867025" cy="1123950"/>
                    <wp:effectExtent l="0" t="0" r="28575" b="1905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67025" cy="11239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0CBC" w:rsidRPr="00DF0CBC" w:rsidRDefault="00DF0CBC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DF0CBC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Bensalem</w:t>
                                </w:r>
                                <w:proofErr w:type="spellEnd"/>
                                <w:r w:rsidRPr="00DF0CBC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 Riad </w:t>
                                </w:r>
                              </w:p>
                              <w:p w:rsidR="00DF0CBC" w:rsidRPr="00DF0CBC" w:rsidRDefault="00DF0CBC" w:rsidP="00DF0CBC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DF0CBC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Bousri</w:t>
                                </w:r>
                                <w:proofErr w:type="spellEnd"/>
                                <w:r w:rsidRPr="00DF0CBC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 Mohamed </w:t>
                                </w:r>
                                <w:proofErr w:type="spellStart"/>
                                <w:r w:rsidRPr="00DF0CBC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Charref</w:t>
                                </w:r>
                                <w:proofErr w:type="spellEnd"/>
                                <w:r w:rsidRPr="00DF0CBC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Pr="00DF0CBC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eddin</w:t>
                                </w:r>
                                <w:proofErr w:type="spellEnd"/>
                              </w:p>
                              <w:p w:rsidR="00DF0CBC" w:rsidRPr="00DF0CBC" w:rsidRDefault="00DF0CBC" w:rsidP="00DF0CBC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DF0CBC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SIQ4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10.15pt;margin-top:580.15pt;width:225.75pt;height:8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" fillcolor="black [3200]" strokecolor="white [3201]" strokeweight="1.5pt">
                    <v:textbox>
                      <w:txbxContent>
                        <w:p w:rsidR="00DF0CBC" w:rsidRPr="00DF0CBC" w:rsidRDefault="00DF0CBC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proofErr w:type="spellStart"/>
                          <w:r w:rsidRPr="00DF0CBC">
                            <w:rPr>
                              <w:b/>
                              <w:bCs/>
                              <w:color w:val="FFFFFF" w:themeColor="background1"/>
                            </w:rPr>
                            <w:t>Bensalem</w:t>
                          </w:r>
                          <w:proofErr w:type="spellEnd"/>
                          <w:r w:rsidRPr="00DF0CBC"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 Riad </w:t>
                          </w:r>
                        </w:p>
                        <w:p w:rsidR="00DF0CBC" w:rsidRPr="00DF0CBC" w:rsidRDefault="00DF0CBC" w:rsidP="00DF0CBC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proofErr w:type="spellStart"/>
                          <w:r w:rsidRPr="00DF0CBC">
                            <w:rPr>
                              <w:b/>
                              <w:bCs/>
                              <w:color w:val="FFFFFF" w:themeColor="background1"/>
                            </w:rPr>
                            <w:t>Bousri</w:t>
                          </w:r>
                          <w:proofErr w:type="spellEnd"/>
                          <w:r w:rsidRPr="00DF0CBC"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 Mohamed </w:t>
                          </w:r>
                          <w:proofErr w:type="spellStart"/>
                          <w:r w:rsidRPr="00DF0CBC">
                            <w:rPr>
                              <w:b/>
                              <w:bCs/>
                              <w:color w:val="FFFFFF" w:themeColor="background1"/>
                            </w:rPr>
                            <w:t>Charref</w:t>
                          </w:r>
                          <w:proofErr w:type="spellEnd"/>
                          <w:r w:rsidRPr="00DF0CBC"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 w:rsidRPr="00DF0CBC">
                            <w:rPr>
                              <w:b/>
                              <w:bCs/>
                              <w:color w:val="FFFFFF" w:themeColor="background1"/>
                            </w:rPr>
                            <w:t>eddin</w:t>
                          </w:r>
                          <w:proofErr w:type="spellEnd"/>
                        </w:p>
                        <w:p w:rsidR="00DF0CBC" w:rsidRPr="00DF0CBC" w:rsidRDefault="00DF0CBC" w:rsidP="00DF0CBC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DF0CBC">
                            <w:rPr>
                              <w:b/>
                              <w:bCs/>
                              <w:color w:val="FFFFFF" w:themeColor="background1"/>
                            </w:rPr>
                            <w:t>SIQ4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FFFFFF" w:themeColor="background1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r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F0CBC" w:rsidRDefault="00CB2841" w:rsidP="00DF0CBC">
                                      <w:pPr>
                                        <w:pStyle w:val="Sansinterligne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Rapport TP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Feature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Selection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ous-titr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F0CBC" w:rsidRDefault="00DF0CBC" w:rsidP="00DF0CB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Module ML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Zone de texte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0CBC" w:rsidRDefault="00DF0CBC" w:rsidP="00DF0CBC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DF0CBC" w:rsidRDefault="00DF0CBC" w:rsidP="00DF0CBC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resse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" o:spid="_x0000_s1027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Aj&#10;p2bC3wMAAOsOAAAOAAAAAAAAAAAAAAAAAC4CAABkcnMvZTJvRG9jLnhtbFBLAQItABQABgAIAAAA&#10;IQCQ+IEL2gAAAAcBAAAPAAAAAAAAAAAAAAAAADkGAABkcnMvZG93bnJldi54bWxQSwUGAAAAAAQA&#10;BADzAAAAQAcAAAAA&#10;">
                    <v:rect id="Rectangle 33" o:spid="_x0000_s1028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r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F0CBC" w:rsidRDefault="00CB2841" w:rsidP="00DF0CBC">
                                <w:pPr>
                                  <w:pStyle w:val="Sansinterligne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Rapport TP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Feature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Selection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ous-titr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F0CBC" w:rsidRDefault="00DF0CBC" w:rsidP="00DF0CB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Module ML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9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 id="Zone de texte 35" o:spid="_x0000_s1030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DF0CBC" w:rsidRDefault="00DF0CBC" w:rsidP="00DF0CBC">
                            <w:pPr>
                              <w:pStyle w:val="Sansinterligne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DF0CBC" w:rsidRDefault="00DF0CBC" w:rsidP="00DF0CBC">
                            <w:pPr>
                              <w:pStyle w:val="Sansinterligne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resse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DF0CBC" w:rsidRDefault="00DF0CBC" w:rsidP="00DF0CBC">
      <w:pPr>
        <w:pStyle w:val="Titre1"/>
      </w:pPr>
      <w:r>
        <w:lastRenderedPageBreak/>
        <w:t>Importation et préparation des données</w:t>
      </w:r>
    </w:p>
    <w:p w:rsidR="00DF0CBC" w:rsidRDefault="00DF0CBC" w:rsidP="00DF0CBC"/>
    <w:p w:rsidR="00DF0CBC" w:rsidRDefault="00DF0CBC" w:rsidP="00115623">
      <w:r>
        <w:t xml:space="preserve">Dans cette partie on </w:t>
      </w:r>
      <w:r w:rsidR="00115623">
        <w:t>procède</w:t>
      </w:r>
      <w:r>
        <w:t xml:space="preserve"> </w:t>
      </w:r>
      <w:r w:rsidR="00115623">
        <w:t>à trois</w:t>
      </w:r>
      <w:r>
        <w:t xml:space="preserve"> </w:t>
      </w:r>
      <w:r w:rsidR="00115623">
        <w:t>étapes</w:t>
      </w:r>
      <w:r>
        <w:t> :</w:t>
      </w:r>
    </w:p>
    <w:p w:rsidR="00DF0CBC" w:rsidRDefault="00DF0CBC" w:rsidP="00115623">
      <w:pPr>
        <w:pStyle w:val="Paragraphedeliste"/>
        <w:numPr>
          <w:ilvl w:val="0"/>
          <w:numId w:val="1"/>
        </w:numPr>
      </w:pPr>
      <w:r>
        <w:t>Importation du dataset</w:t>
      </w:r>
      <w:r w:rsidR="00115623">
        <w:t xml:space="preserve"> : lire de depuis le fichier CSV les donnes et créé le </w:t>
      </w:r>
      <w:proofErr w:type="spellStart"/>
      <w:r w:rsidR="00115623">
        <w:t>datafram</w:t>
      </w:r>
      <w:proofErr w:type="spellEnd"/>
      <w:r w:rsidR="00115623">
        <w:t xml:space="preserve"> en lui attachant le nom des colonnes récupérés depuis le ficher descriptif .</w:t>
      </w:r>
      <w:proofErr w:type="spellStart"/>
      <w:r w:rsidR="00115623">
        <w:t>names</w:t>
      </w:r>
      <w:proofErr w:type="spellEnd"/>
      <w:r w:rsidR="00115623">
        <w:t>.</w:t>
      </w:r>
    </w:p>
    <w:p w:rsidR="00115623" w:rsidRDefault="00115623" w:rsidP="00115623">
      <w:pPr>
        <w:pStyle w:val="Paragraphedeliste"/>
        <w:numPr>
          <w:ilvl w:val="0"/>
          <w:numId w:val="1"/>
        </w:numPr>
      </w:pPr>
      <w:r>
        <w:t xml:space="preserve">On prépare les données aux traitements : </w:t>
      </w:r>
    </w:p>
    <w:p w:rsidR="00115623" w:rsidRDefault="00115623" w:rsidP="00115623">
      <w:pPr>
        <w:pStyle w:val="Paragraphedeliste"/>
        <w:numPr>
          <w:ilvl w:val="0"/>
          <w:numId w:val="2"/>
        </w:numPr>
      </w:pPr>
      <w:r>
        <w:t>traiter les lignes contenants les informations manquantes ( ?) : ici on choisit de supprimer la ligne.</w:t>
      </w:r>
    </w:p>
    <w:p w:rsidR="00115623" w:rsidRDefault="00115623" w:rsidP="007F18E9">
      <w:pPr>
        <w:pStyle w:val="Paragraphedeliste"/>
        <w:numPr>
          <w:ilvl w:val="0"/>
          <w:numId w:val="2"/>
        </w:numPr>
      </w:pPr>
      <w:r>
        <w:t xml:space="preserve">  Diviser les données pour l’entrainement et test du modèle. (20% pour le test)</w:t>
      </w:r>
    </w:p>
    <w:p w:rsidR="00115623" w:rsidRDefault="00A22CC8" w:rsidP="00A22CC8">
      <w:pPr>
        <w:pStyle w:val="Titre1"/>
      </w:pPr>
      <w:r>
        <w:t xml:space="preserve">Application des approches de </w:t>
      </w:r>
      <w:proofErr w:type="spellStart"/>
      <w:r>
        <w:t>feature</w:t>
      </w:r>
      <w:proofErr w:type="spellEnd"/>
      <w:r>
        <w:t xml:space="preserve"> sélection </w:t>
      </w:r>
    </w:p>
    <w:p w:rsidR="00A22CC8" w:rsidRDefault="00A22CC8" w:rsidP="00A22CC8"/>
    <w:p w:rsidR="00A22CC8" w:rsidRDefault="004E6BB0" w:rsidP="00A22CC8">
      <w:r>
        <w:t>Après</w:t>
      </w:r>
      <w:r w:rsidR="00A22CC8">
        <w:t xml:space="preserve"> la première partie, les résultats </w:t>
      </w:r>
      <w:r w:rsidR="00C048C5">
        <w:t xml:space="preserve">d’un apprentissage </w:t>
      </w:r>
      <w:r w:rsidR="007F18E9">
        <w:t>initial</w:t>
      </w:r>
      <w:r w:rsidR="00C048C5">
        <w:t xml:space="preserve"> </w:t>
      </w:r>
      <w:r w:rsidR="00A22CC8">
        <w:t>sont les suivants :</w:t>
      </w:r>
    </w:p>
    <w:p w:rsidR="00A22CC8" w:rsidRPr="00A22CC8" w:rsidRDefault="00A22CC8" w:rsidP="00A22CC8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28BBE5C0" wp14:editId="4B69C32D">
            <wp:simplePos x="0" y="0"/>
            <wp:positionH relativeFrom="column">
              <wp:posOffset>462280</wp:posOffset>
            </wp:positionH>
            <wp:positionV relativeFrom="paragraph">
              <wp:posOffset>5715</wp:posOffset>
            </wp:positionV>
            <wp:extent cx="4191000" cy="342900"/>
            <wp:effectExtent l="0" t="0" r="0" b="0"/>
            <wp:wrapTight wrapText="bothSides">
              <wp:wrapPolygon edited="0">
                <wp:start x="0" y="0"/>
                <wp:lineTo x="0" y="20400"/>
                <wp:lineTo x="21502" y="20400"/>
                <wp:lineTo x="21502" y="0"/>
                <wp:lineTo x="0" y="0"/>
              </wp:wrapPolygon>
            </wp:wrapTight>
            <wp:docPr id="2" name="Image 2" descr="C:\Users\Ryad\Desktop\accura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ad\Desktop\accuranc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2CC8" w:rsidRDefault="00A22CC8" w:rsidP="00DF0CBC"/>
    <w:p w:rsidR="009D1EF7" w:rsidRDefault="004E6BB0" w:rsidP="00DF0CBC">
      <w:r>
        <w:t xml:space="preserve">Afin d’amélioré </w:t>
      </w:r>
      <w:r w:rsidR="009D1EF7">
        <w:t>ce résultat on applique deux approches pour la</w:t>
      </w:r>
      <w:r w:rsidR="00C048C5">
        <w:t xml:space="preserve"> sélection d’attributs les plus </w:t>
      </w:r>
      <w:r w:rsidR="009D1EF7">
        <w:t>expressifs.</w:t>
      </w:r>
    </w:p>
    <w:p w:rsidR="004E6BB0" w:rsidRDefault="00B24D95" w:rsidP="009D1EF7">
      <w:pPr>
        <w:pStyle w:val="Titre2"/>
      </w:pPr>
      <w:proofErr w:type="spellStart"/>
      <w:r>
        <w:t>Wrapper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B24D95" w:rsidRPr="00B24D95" w:rsidRDefault="00B24D95" w:rsidP="00B24D95"/>
    <w:p w:rsidR="00B24D95" w:rsidRDefault="00B24D95" w:rsidP="00C048C5">
      <w:pPr>
        <w:pStyle w:val="Titre3"/>
      </w:pPr>
      <w:r>
        <w:t>La sélection d’attribue exhaustive</w:t>
      </w:r>
    </w:p>
    <w:p w:rsidR="00315CCA" w:rsidRDefault="00315EF5" w:rsidP="00160151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4C4A4296" wp14:editId="57E9579F">
            <wp:simplePos x="0" y="0"/>
            <wp:positionH relativeFrom="column">
              <wp:posOffset>214630</wp:posOffset>
            </wp:positionH>
            <wp:positionV relativeFrom="paragraph">
              <wp:posOffset>1175385</wp:posOffset>
            </wp:positionV>
            <wp:extent cx="5038725" cy="600075"/>
            <wp:effectExtent l="0" t="0" r="9525" b="9525"/>
            <wp:wrapSquare wrapText="bothSides"/>
            <wp:docPr id="9" name="Image 9" descr="C:\Users\Ryad\Desktop\nlfnlnjffjfkdl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yad\Desktop\nlfnlnjffjfkdlf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337C">
        <w:t>Cet</w:t>
      </w:r>
      <w:r w:rsidR="00315CCA">
        <w:t xml:space="preserve"> algorithme procède en force brute en calculant pour toutes les combinaisons possible de sous-ensembles d’attribut</w:t>
      </w:r>
      <w:r w:rsidR="00890B58">
        <w:t>s la</w:t>
      </w:r>
      <w:r w:rsidR="00315CCA">
        <w:t xml:space="preserve"> valeur</w:t>
      </w:r>
      <w:r w:rsidR="00890B58">
        <w:t xml:space="preserve"> d’une </w:t>
      </w:r>
      <w:r w:rsidR="0024337C">
        <w:t>métrique</w:t>
      </w:r>
      <w:r w:rsidR="00315CCA">
        <w:t xml:space="preserve"> qui va permettre d’ordonner ces ensembles et de choisir le meilleur. </w:t>
      </w:r>
      <w:r w:rsidR="00890B58">
        <w:t xml:space="preserve">Cette </w:t>
      </w:r>
      <w:r w:rsidR="0024337C">
        <w:t>métrique</w:t>
      </w:r>
      <w:r w:rsidR="00890B58">
        <w:t xml:space="preserve"> </w:t>
      </w:r>
      <w:r w:rsidR="0024337C">
        <w:t>reflète</w:t>
      </w:r>
      <w:r w:rsidR="00890B58">
        <w:t xml:space="preserve"> la </w:t>
      </w:r>
      <w:r w:rsidR="0024337C">
        <w:t>performance</w:t>
      </w:r>
      <w:r w:rsidR="00890B58">
        <w:t xml:space="preserve"> du </w:t>
      </w:r>
      <w:r w:rsidR="00160151">
        <w:t>modèle</w:t>
      </w:r>
      <w:r w:rsidR="00890B58">
        <w:t xml:space="preserve">. Si par exemple, </w:t>
      </w:r>
      <w:r w:rsidR="00890B58" w:rsidRPr="003603F2">
        <w:t xml:space="preserve">le classificateur est une régression logistique et que le jeu de données se compose de 4 </w:t>
      </w:r>
      <w:r w:rsidR="0024337C">
        <w:t>attributs</w:t>
      </w:r>
      <w:r w:rsidR="00890B58" w:rsidRPr="003603F2">
        <w:t>, l’algorithme évaluera les combinaisons d’</w:t>
      </w:r>
      <w:r w:rsidR="0024337C">
        <w:t>attributs</w:t>
      </w:r>
      <w:r w:rsidR="00890B58" w:rsidRPr="003603F2">
        <w:t xml:space="preserve"> </w:t>
      </w:r>
      <w:r w:rsidR="0024337C" w:rsidRPr="0024337C">
        <w:rPr>
          <w:position w:val="-28"/>
        </w:rPr>
        <w:object w:dxaOrig="10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33.75pt" o:ole="">
            <v:imagedata r:id="rId7" o:title=""/>
          </v:shape>
          <o:OLEObject Type="Embed" ProgID="Equation.DSMT4" ShapeID="_x0000_i1025" DrawAspect="Content" ObjectID="_1623269658" r:id="rId8"/>
        </w:object>
      </w:r>
      <w:r w:rsidR="0024337C">
        <w:t xml:space="preserve"> </w:t>
      </w:r>
      <w:r w:rsidR="00890B58" w:rsidRPr="003603F2">
        <w:t>(si min_features = 1 et max_features = 4).</w:t>
      </w:r>
      <w:r w:rsidR="00315CCA">
        <w:t xml:space="preserve"> </w:t>
      </w:r>
    </w:p>
    <w:p w:rsidR="00315EF5" w:rsidRDefault="00315EF5" w:rsidP="00890B58"/>
    <w:p w:rsidR="00315EF5" w:rsidRDefault="00315EF5" w:rsidP="00890B58"/>
    <w:p w:rsidR="00B24D95" w:rsidRDefault="00890B58" w:rsidP="00890B58">
      <w:r>
        <w:t>La métrique choisie est la précision. Cela donne les valeurs suivantes </w:t>
      </w:r>
      <w:r w:rsidR="0078209D">
        <w:t xml:space="preserve">après l’apprentissage </w:t>
      </w:r>
      <w:r>
        <w:t xml:space="preserve">: </w:t>
      </w:r>
    </w:p>
    <w:p w:rsidR="00BA6D96" w:rsidRDefault="00160151" w:rsidP="00BA6D96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67F900FA" wp14:editId="56A769FC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5410200" cy="542925"/>
            <wp:effectExtent l="0" t="0" r="0" b="9525"/>
            <wp:wrapSquare wrapText="bothSides"/>
            <wp:docPr id="8" name="Image 8" descr="C:\Users\Ryad\Desktop\ljhdkjhgdhgkjdrhgkjehrijg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yad\Desktop\ljhdkjhgdhgkjdrhgkjehrijgd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6D96" w:rsidRDefault="00BA6D96" w:rsidP="00BA6D96"/>
    <w:p w:rsidR="009D1EF7" w:rsidRDefault="00BA6D96" w:rsidP="00BA6D96">
      <w:pPr>
        <w:pStyle w:val="Titre3"/>
      </w:pPr>
      <w:proofErr w:type="spellStart"/>
      <w:r>
        <w:t>Recursive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BA6D96" w:rsidRDefault="00BA6D96" w:rsidP="00BA6D96"/>
    <w:p w:rsidR="00BA6D96" w:rsidRDefault="00BA6D96" w:rsidP="00BA6D96">
      <w:bookmarkStart w:id="0" w:name="_GoBack"/>
      <w:bookmarkEnd w:id="0"/>
    </w:p>
    <w:p w:rsidR="00BA6D96" w:rsidRDefault="00BA6D96" w:rsidP="00BA6D96"/>
    <w:p w:rsidR="00BA6D96" w:rsidRDefault="00BA6D96" w:rsidP="00BA6D96"/>
    <w:p w:rsidR="009D1EF7" w:rsidRDefault="009D1EF7" w:rsidP="009D1EF7">
      <w:pPr>
        <w:pStyle w:val="Titre2"/>
      </w:pPr>
      <w:proofErr w:type="spellStart"/>
      <w:r>
        <w:lastRenderedPageBreak/>
        <w:t>Filter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9D1EF7" w:rsidRDefault="009D1EF7" w:rsidP="009D1EF7"/>
    <w:p w:rsidR="009D1EF7" w:rsidRDefault="009D1EF7" w:rsidP="009D1EF7">
      <w:pPr>
        <w:pStyle w:val="Titre3"/>
      </w:pPr>
      <w:r>
        <w:t>Eliminer les attributs corrélés </w:t>
      </w:r>
    </w:p>
    <w:p w:rsidR="009D1EF7" w:rsidRDefault="003603F2" w:rsidP="00035CDD">
      <w:pPr>
        <w:ind w:firstLine="708"/>
      </w:pPr>
      <w:r w:rsidRPr="00035CDD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4EEAFD6" wp14:editId="73DC7B22">
            <wp:simplePos x="0" y="0"/>
            <wp:positionH relativeFrom="margin">
              <wp:align>left</wp:align>
            </wp:positionH>
            <wp:positionV relativeFrom="paragraph">
              <wp:posOffset>1214755</wp:posOffset>
            </wp:positionV>
            <wp:extent cx="5591175" cy="1190625"/>
            <wp:effectExtent l="0" t="0" r="9525" b="9525"/>
            <wp:wrapSquare wrapText="bothSides"/>
            <wp:docPr id="3" name="Image 3" descr="C:\Users\Ryad\Desktop\ma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yad\Desktop\mat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5CDD" w:rsidRPr="00035CDD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01322D71" wp14:editId="7D060198">
            <wp:simplePos x="0" y="0"/>
            <wp:positionH relativeFrom="margin">
              <wp:align>left</wp:align>
            </wp:positionH>
            <wp:positionV relativeFrom="paragraph">
              <wp:posOffset>405765</wp:posOffset>
            </wp:positionV>
            <wp:extent cx="5819775" cy="771525"/>
            <wp:effectExtent l="0" t="0" r="9525" b="9525"/>
            <wp:wrapSquare wrapText="bothSides"/>
            <wp:docPr id="4" name="Image 4" descr="C:\Users\Ryad\Desktop\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ad\Desktop\cor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5CDD">
        <w:t>Cette méthode consiste premièrement à</w:t>
      </w:r>
      <w:r w:rsidR="009D1EF7">
        <w:t xml:space="preserve"> calcul</w:t>
      </w:r>
      <w:r w:rsidR="00035CDD">
        <w:t>er</w:t>
      </w:r>
      <w:r w:rsidR="009D1EF7">
        <w:t xml:space="preserve"> la corrélation</w:t>
      </w:r>
      <w:r w:rsidR="00035CDD">
        <w:t xml:space="preserve"> entre les colonnes deux a deux, on sauvegarde ces corrélations dans une matrice.</w:t>
      </w:r>
    </w:p>
    <w:p w:rsidR="00035CDD" w:rsidRDefault="00035CDD" w:rsidP="00035CDD">
      <w:pPr>
        <w:ind w:firstLine="708"/>
      </w:pPr>
    </w:p>
    <w:p w:rsidR="00035CDD" w:rsidRDefault="00463036" w:rsidP="00035CDD">
      <w:pPr>
        <w:ind w:firstLine="708"/>
      </w:pPr>
      <w:r>
        <w:t>Après</w:t>
      </w:r>
      <w:r w:rsidR="00035CDD">
        <w:t xml:space="preserve"> on choisi</w:t>
      </w:r>
      <w:r w:rsidR="00D90C50">
        <w:t>t</w:t>
      </w:r>
      <w:r w:rsidR="00035CDD">
        <w:t xml:space="preserve"> un seuil</w:t>
      </w:r>
      <w:r>
        <w:t>,</w:t>
      </w:r>
      <w:r w:rsidR="00035CDD">
        <w:t xml:space="preserve"> pour le quel si </w:t>
      </w:r>
      <w:r>
        <w:t>la corrélation</w:t>
      </w:r>
      <w:r w:rsidR="00035CDD">
        <w:t xml:space="preserve"> est supérieure</w:t>
      </w:r>
      <w:r w:rsidR="00D90C50">
        <w:t xml:space="preserve">, on </w:t>
      </w:r>
      <w:r>
        <w:t>élimine</w:t>
      </w:r>
      <w:r w:rsidR="00D90C50">
        <w:t xml:space="preserve"> l’</w:t>
      </w:r>
      <w:r>
        <w:t>attribut(s)</w:t>
      </w:r>
      <w:r w:rsidR="00D90C50">
        <w:t xml:space="preserve"> concerné</w:t>
      </w:r>
      <w:r>
        <w:t>(s)</w:t>
      </w:r>
      <w:r w:rsidR="00D90C50">
        <w:t>.</w:t>
      </w:r>
      <w:r w:rsidR="00C048C5">
        <w:t>on change le seuil de corrélation on obtient plusieurs ensemble d’attributs.</w:t>
      </w:r>
    </w:p>
    <w:p w:rsidR="00463036" w:rsidRDefault="00463036" w:rsidP="00C048C5">
      <w:r w:rsidRPr="00463036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1955E771" wp14:editId="0F9C946C">
            <wp:simplePos x="0" y="0"/>
            <wp:positionH relativeFrom="column">
              <wp:posOffset>3091180</wp:posOffset>
            </wp:positionH>
            <wp:positionV relativeFrom="paragraph">
              <wp:posOffset>519430</wp:posOffset>
            </wp:positionV>
            <wp:extent cx="3057525" cy="2229485"/>
            <wp:effectExtent l="0" t="0" r="9525" b="0"/>
            <wp:wrapSquare wrapText="bothSides"/>
            <wp:docPr id="5" name="Image 5" descr="C:\Users\Ryad\Desktop\gg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yad\Desktop\ggg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036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65C70D77" wp14:editId="205C884A">
            <wp:simplePos x="0" y="0"/>
            <wp:positionH relativeFrom="margin">
              <wp:align>left</wp:align>
            </wp:positionH>
            <wp:positionV relativeFrom="paragraph">
              <wp:posOffset>567055</wp:posOffset>
            </wp:positionV>
            <wp:extent cx="3094355" cy="2152650"/>
            <wp:effectExtent l="0" t="0" r="0" b="0"/>
            <wp:wrapSquare wrapText="bothSides"/>
            <wp:docPr id="6" name="Image 6" descr="C:\Users\Ryad\Desktop\gg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yad\Desktop\ggg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54" cy="21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Ci-dessous un graphe qui montre les changements de la précision en fonction des changements du seuil de corrélation</w:t>
      </w:r>
      <w:r w:rsidR="00587A2D">
        <w:t xml:space="preserve"> </w:t>
      </w:r>
      <w:r w:rsidR="00C048C5">
        <w:t>(i.e. différents ensembles d’attributs)</w:t>
      </w:r>
      <w:r>
        <w:t>.</w:t>
      </w:r>
    </w:p>
    <w:p w:rsidR="00463036" w:rsidRPr="009D1EF7" w:rsidRDefault="00463036" w:rsidP="00035CDD">
      <w:pPr>
        <w:ind w:firstLine="708"/>
      </w:pPr>
    </w:p>
    <w:sectPr w:rsidR="00463036" w:rsidRPr="009D1EF7" w:rsidSect="00DF0CB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C0D8F"/>
    <w:multiLevelType w:val="hybridMultilevel"/>
    <w:tmpl w:val="D516338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79492EFC"/>
    <w:multiLevelType w:val="hybridMultilevel"/>
    <w:tmpl w:val="85163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BC"/>
    <w:rsid w:val="00035CDD"/>
    <w:rsid w:val="00115623"/>
    <w:rsid w:val="00160151"/>
    <w:rsid w:val="001E36C8"/>
    <w:rsid w:val="0024337C"/>
    <w:rsid w:val="00315CCA"/>
    <w:rsid w:val="00315EF5"/>
    <w:rsid w:val="003603F2"/>
    <w:rsid w:val="00463036"/>
    <w:rsid w:val="004E6BB0"/>
    <w:rsid w:val="00587A2D"/>
    <w:rsid w:val="00620D96"/>
    <w:rsid w:val="0078209D"/>
    <w:rsid w:val="00787473"/>
    <w:rsid w:val="007F18E9"/>
    <w:rsid w:val="00890B58"/>
    <w:rsid w:val="00933E72"/>
    <w:rsid w:val="009D1EF7"/>
    <w:rsid w:val="00A22CC8"/>
    <w:rsid w:val="00A81A78"/>
    <w:rsid w:val="00B24321"/>
    <w:rsid w:val="00B24D95"/>
    <w:rsid w:val="00BA6D96"/>
    <w:rsid w:val="00BD1254"/>
    <w:rsid w:val="00C048C5"/>
    <w:rsid w:val="00CB2841"/>
    <w:rsid w:val="00D90C50"/>
    <w:rsid w:val="00D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2C32E-BEB9-44FE-96F5-38FE5D66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0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1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1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F0CB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F0CBC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F0C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1562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D1E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D1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TP Feature Selection</vt:lpstr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 Feature Selection</dc:title>
  <dc:subject>Module ML</dc:subject>
  <dc:creator>Ryad</dc:creator>
  <cp:keywords/>
  <dc:description/>
  <cp:lastModifiedBy>Ryad</cp:lastModifiedBy>
  <cp:revision>9</cp:revision>
  <dcterms:created xsi:type="dcterms:W3CDTF">2019-06-28T08:16:00Z</dcterms:created>
  <dcterms:modified xsi:type="dcterms:W3CDTF">2019-06-28T21:28:00Z</dcterms:modified>
</cp:coreProperties>
</file>