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7ED16B" w14:textId="77777777" w:rsidR="00F50D94" w:rsidRDefault="009F2689">
      <w:pPr>
        <w:pStyle w:val="Normal1"/>
        <w:jc w:val="center"/>
      </w:pPr>
      <w:r>
        <w:rPr>
          <w:b/>
        </w:rPr>
        <w:t>Open Practices Disclosure</w:t>
      </w:r>
    </w:p>
    <w:p w14:paraId="2534A620" w14:textId="77777777" w:rsidR="00F50D94" w:rsidRDefault="00F50D94">
      <w:pPr>
        <w:pStyle w:val="Normal1"/>
      </w:pPr>
    </w:p>
    <w:p w14:paraId="6FD5F290" w14:textId="77777777" w:rsidR="00F50D94" w:rsidRDefault="009F2689">
      <w:pPr>
        <w:pStyle w:val="Normal1"/>
      </w:pPr>
      <w:r>
        <w:rPr>
          <w:b/>
        </w:rPr>
        <w:t>Manuscript Title:</w:t>
      </w:r>
    </w:p>
    <w:p w14:paraId="7DC76F73" w14:textId="77777777" w:rsidR="00F50D94" w:rsidRDefault="009F2689">
      <w:pPr>
        <w:pStyle w:val="Normal1"/>
      </w:pPr>
      <w:r>
        <w:rPr>
          <w:b/>
        </w:rPr>
        <w:t>Corresponding Author:</w:t>
      </w:r>
    </w:p>
    <w:p w14:paraId="670B99C4" w14:textId="77777777" w:rsidR="00F50D94" w:rsidRDefault="00F50D94">
      <w:pPr>
        <w:pStyle w:val="Normal1"/>
      </w:pPr>
    </w:p>
    <w:p w14:paraId="4316F24F" w14:textId="38DB0798" w:rsidR="00F50D94" w:rsidRDefault="00C35D4A">
      <w:pPr>
        <w:pStyle w:val="Normal1"/>
      </w:pPr>
      <w:r>
        <w:t>Original</w:t>
      </w:r>
      <w:r w:rsidR="0017221A">
        <w:t xml:space="preserve"> a</w:t>
      </w:r>
      <w:r w:rsidR="009F2689">
        <w:t xml:space="preserve">rticles accepted to </w:t>
      </w:r>
      <w:r w:rsidR="0017221A">
        <w:t>Quarterly Journal of Experimental Psychology</w:t>
      </w:r>
      <w:r w:rsidR="009F2689">
        <w:t xml:space="preserve"> after </w:t>
      </w:r>
      <w:r w:rsidR="0017221A">
        <w:t>January 1 2018</w:t>
      </w:r>
      <w:r w:rsidR="009F2689">
        <w:t xml:space="preserve"> are eligible to earn badges that recognize open scientific practices: publicly available data</w:t>
      </w:r>
      <w:r w:rsidR="009449DD">
        <w:t xml:space="preserve"> or</w:t>
      </w:r>
      <w:r w:rsidR="009F2689">
        <w:t xml:space="preserve"> material. Please read more about the badges </w:t>
      </w:r>
      <w:r w:rsidR="000F19A7">
        <w:t>in our submission guidelines</w:t>
      </w:r>
      <w:r w:rsidR="009F2689">
        <w:t xml:space="preserve"> and you can also find information on the Open Science Framework</w:t>
      </w:r>
      <w:hyperlink r:id="rId6">
        <w:r w:rsidR="009F2689">
          <w:t xml:space="preserve"> </w:t>
        </w:r>
      </w:hyperlink>
      <w:hyperlink r:id="rId7">
        <w:r w:rsidR="009F2689">
          <w:rPr>
            <w:color w:val="1155CC"/>
            <w:u w:val="single"/>
          </w:rPr>
          <w:t>wiki</w:t>
        </w:r>
      </w:hyperlink>
      <w:r w:rsidR="009F2689">
        <w:t xml:space="preserve">. </w:t>
      </w:r>
    </w:p>
    <w:p w14:paraId="09F07BF5" w14:textId="77777777" w:rsidR="00F50D94" w:rsidRDefault="00F50D94">
      <w:pPr>
        <w:pStyle w:val="Normal1"/>
      </w:pPr>
    </w:p>
    <w:p w14:paraId="7DC5D881" w14:textId="022D76DD" w:rsidR="00C35D4A" w:rsidRDefault="009F2689">
      <w:pPr>
        <w:pStyle w:val="Normal1"/>
      </w:pPr>
      <w:r>
        <w:t xml:space="preserve">To apply for one or more badges acknowledging open practices, please check the </w:t>
      </w:r>
      <w:proofErr w:type="gramStart"/>
      <w:r>
        <w:t>box(</w:t>
      </w:r>
      <w:proofErr w:type="spellStart"/>
      <w:proofErr w:type="gramEnd"/>
      <w:r>
        <w:t>es</w:t>
      </w:r>
      <w:proofErr w:type="spellEnd"/>
      <w:r>
        <w:t xml:space="preserve">) corresponding to the desired badge(s) below and provide the information requested in the relevant sections. </w:t>
      </w:r>
      <w:r w:rsidR="00C35D4A">
        <w:t>Please note that at the moment, preregistration badges are only offered for Registered Reports. Authors of registered reports do not have to complete this dis</w:t>
      </w:r>
      <w:r w:rsidR="003D10EC">
        <w:t xml:space="preserve">closure form. </w:t>
      </w:r>
      <w:r w:rsidR="00C35D4A">
        <w:t xml:space="preserve">You can find information about this article format in the author guidelines. </w:t>
      </w:r>
    </w:p>
    <w:p w14:paraId="3CB645DA" w14:textId="77777777" w:rsidR="00C35D4A" w:rsidRDefault="00C35D4A">
      <w:pPr>
        <w:pStyle w:val="Normal1"/>
      </w:pPr>
    </w:p>
    <w:p w14:paraId="69D02145" w14:textId="7C6C0A8E" w:rsidR="00F50D94" w:rsidRDefault="009F2689">
      <w:pPr>
        <w:pStyle w:val="Normal1"/>
      </w:pPr>
      <w:r>
        <w:t xml:space="preserve">To qualify for a badge, you must provide a URL, </w:t>
      </w:r>
      <w:proofErr w:type="spellStart"/>
      <w:r>
        <w:t>doi</w:t>
      </w:r>
      <w:proofErr w:type="spellEnd"/>
      <w:r>
        <w:t xml:space="preserve">, or other permanent path for accessing the specified information in a public, open-access repository. </w:t>
      </w:r>
      <w:r>
        <w:rPr>
          <w:b/>
        </w:rPr>
        <w:t>Qualifying public, open-access repositories are committed to preserving data, materials, and/or registered analysis plans and keeping them publicly accessible via the web in perpetuity.</w:t>
      </w:r>
      <w:r>
        <w:t xml:space="preserve"> Examples include the Open Science Framework (</w:t>
      </w:r>
      <w:hyperlink r:id="rId8">
        <w:r>
          <w:rPr>
            <w:color w:val="1155CC"/>
            <w:u w:val="single"/>
          </w:rPr>
          <w:t>OSF</w:t>
        </w:r>
      </w:hyperlink>
      <w:r>
        <w:t xml:space="preserve">) and the various </w:t>
      </w:r>
      <w:proofErr w:type="spellStart"/>
      <w:r>
        <w:t>Dataverse</w:t>
      </w:r>
      <w:proofErr w:type="spellEnd"/>
      <w:r>
        <w:t xml:space="preserve"> networks. Hundreds of other qualifying data/materials repositories are listed at</w:t>
      </w:r>
      <w:hyperlink r:id="rId9">
        <w:r>
          <w:t xml:space="preserve"> </w:t>
        </w:r>
      </w:hyperlink>
      <w:hyperlink r:id="rId10">
        <w:r>
          <w:rPr>
            <w:color w:val="1155CC"/>
            <w:u w:val="single"/>
          </w:rPr>
          <w:t>http://re3data.org/</w:t>
        </w:r>
      </w:hyperlink>
      <w:r>
        <w:t xml:space="preserve">. </w:t>
      </w:r>
      <w:r>
        <w:rPr>
          <w:b/>
        </w:rPr>
        <w:t>Personal websites and most departmental websites do not qualify as repositories.</w:t>
      </w:r>
    </w:p>
    <w:p w14:paraId="709947E7" w14:textId="77777777" w:rsidR="00F50D94" w:rsidRDefault="00F50D94">
      <w:pPr>
        <w:pStyle w:val="Normal1"/>
      </w:pPr>
    </w:p>
    <w:p w14:paraId="4F0C2568" w14:textId="2003E98A" w:rsidR="00C35D4A" w:rsidRDefault="00C35D4A">
      <w:pPr>
        <w:pStyle w:val="Normal1"/>
        <w:rPr>
          <w:b/>
        </w:rPr>
      </w:pPr>
      <w:r w:rsidRPr="00C35D4A">
        <w:rPr>
          <w:b/>
        </w:rPr>
        <w:t>Files must be registered with a time stamp and must not be able to be changed at a later time.</w:t>
      </w:r>
    </w:p>
    <w:p w14:paraId="4A1185B4" w14:textId="77777777" w:rsidR="00C35D4A" w:rsidRDefault="00C35D4A">
      <w:pPr>
        <w:pStyle w:val="Normal1"/>
      </w:pPr>
    </w:p>
    <w:p w14:paraId="43686214" w14:textId="77777777" w:rsidR="00F50D94" w:rsidRDefault="009F2689">
      <w:pPr>
        <w:pStyle w:val="Normal1"/>
      </w:pPr>
      <w:r>
        <w:t xml:space="preserve">Authors who wish to publicly post third-party material in their data, materials, or preregistration plan must have the proper authority or permission agreement in order to do so. </w:t>
      </w:r>
    </w:p>
    <w:p w14:paraId="1687682B" w14:textId="77777777" w:rsidR="00F50D94" w:rsidRDefault="00F50D94">
      <w:pPr>
        <w:pStyle w:val="Normal1"/>
      </w:pPr>
    </w:p>
    <w:p w14:paraId="5A7AD586" w14:textId="0FF57A28" w:rsidR="00F50D94" w:rsidRDefault="009F2689" w:rsidP="00C35D4A">
      <w:pPr>
        <w:pStyle w:val="Normal1"/>
      </w:pPr>
      <w:r>
        <w:t xml:space="preserve">There are circumstances in which it is not possible or advisable to share any or all data, materials, or a research plan publicly. For example, there are cases in which sharing participants’ data could violate confidentiality. </w:t>
      </w:r>
      <w:r w:rsidR="00C35D4A">
        <w:t>In your article, y</w:t>
      </w:r>
      <w:r>
        <w:t xml:space="preserve">ou </w:t>
      </w:r>
      <w:r w:rsidR="00C35D4A">
        <w:t>can include</w:t>
      </w:r>
      <w:r>
        <w:t xml:space="preserve"> an explanation of such circumstances and/or provide links to any data or materials you have made available—even if not under conditions eligible to earn a badge</w:t>
      </w:r>
      <w:r w:rsidR="00C35D4A">
        <w:t xml:space="preserve">. </w:t>
      </w:r>
      <w:r>
        <w:rPr>
          <w:b/>
        </w:rPr>
        <w:t xml:space="preserve"> </w:t>
      </w:r>
    </w:p>
    <w:p w14:paraId="0BC49F56" w14:textId="381E32F6" w:rsidR="00F50D94" w:rsidRDefault="009F2689">
      <w:pPr>
        <w:pStyle w:val="Normal1"/>
      </w:pPr>
      <w:r>
        <w:t xml:space="preserve"> </w:t>
      </w:r>
    </w:p>
    <w:p w14:paraId="7B054614" w14:textId="77777777" w:rsidR="00C35D4A" w:rsidRDefault="00C35D4A">
      <w:pPr>
        <w:pStyle w:val="Normal1"/>
      </w:pPr>
    </w:p>
    <w:p w14:paraId="145E744A" w14:textId="77777777" w:rsidR="00C35D4A" w:rsidRDefault="00C35D4A">
      <w:pPr>
        <w:pStyle w:val="Normal1"/>
      </w:pPr>
    </w:p>
    <w:p w14:paraId="069FFAA7" w14:textId="77777777" w:rsidR="00C35D4A" w:rsidRDefault="00C35D4A">
      <w:pPr>
        <w:pStyle w:val="Normal1"/>
      </w:pPr>
    </w:p>
    <w:p w14:paraId="425F7BE2" w14:textId="77777777" w:rsidR="00C35D4A" w:rsidRDefault="00C35D4A">
      <w:pPr>
        <w:pStyle w:val="Normal1"/>
      </w:pPr>
    </w:p>
    <w:p w14:paraId="6420752D" w14:textId="77777777" w:rsidR="00C35D4A" w:rsidRDefault="00C35D4A">
      <w:pPr>
        <w:pStyle w:val="Normal1"/>
      </w:pPr>
    </w:p>
    <w:p w14:paraId="4C3C24A6" w14:textId="77777777" w:rsidR="00C35D4A" w:rsidRDefault="00C35D4A">
      <w:pPr>
        <w:pStyle w:val="Normal1"/>
      </w:pPr>
    </w:p>
    <w:p w14:paraId="3A56E453" w14:textId="77777777" w:rsidR="00C35D4A" w:rsidRDefault="00C35D4A">
      <w:pPr>
        <w:pStyle w:val="Normal1"/>
      </w:pPr>
    </w:p>
    <w:p w14:paraId="32820CD5" w14:textId="77777777" w:rsidR="00C35D4A" w:rsidRDefault="00C35D4A">
      <w:pPr>
        <w:pStyle w:val="Normal1"/>
      </w:pPr>
    </w:p>
    <w:p w14:paraId="42332890" w14:textId="77777777" w:rsidR="00C35D4A" w:rsidRDefault="00C35D4A">
      <w:pPr>
        <w:pStyle w:val="Normal1"/>
      </w:pPr>
    </w:p>
    <w:p w14:paraId="112154ED" w14:textId="1F68267B" w:rsidR="00F50D94" w:rsidRDefault="009F2689">
      <w:pPr>
        <w:pStyle w:val="Heading1"/>
        <w:contextualSpacing w:val="0"/>
      </w:pPr>
      <w:bookmarkStart w:id="0" w:name="h.6ob335dnjf9z" w:colFirst="0" w:colLast="0"/>
      <w:bookmarkEnd w:id="0"/>
      <w:r>
        <w:t>[</w:t>
      </w:r>
      <w:proofErr w:type="gramStart"/>
      <w:r w:rsidR="000E3CA1">
        <w:rPr>
          <w:b/>
        </w:rPr>
        <w:t>tick</w:t>
      </w:r>
      <w:proofErr w:type="gramEnd"/>
      <w:r>
        <w:t>] Open Data Badge</w:t>
      </w:r>
    </w:p>
    <w:p w14:paraId="46C3C1CB" w14:textId="77777777" w:rsidR="00F50D94" w:rsidRDefault="009F2689">
      <w:pPr>
        <w:pStyle w:val="Normal1"/>
      </w:pPr>
      <w:r>
        <w:t xml:space="preserve"> </w:t>
      </w:r>
    </w:p>
    <w:p w14:paraId="5EEE5D57" w14:textId="75EBFF3F" w:rsidR="00F50D94" w:rsidRDefault="009F2689">
      <w:pPr>
        <w:pStyle w:val="Normal1"/>
      </w:pPr>
      <w:r>
        <w:t xml:space="preserve">Provide the URL, </w:t>
      </w:r>
      <w:proofErr w:type="spellStart"/>
      <w:r>
        <w:t>doi</w:t>
      </w:r>
      <w:proofErr w:type="spellEnd"/>
      <w:r>
        <w:t xml:space="preserve">, or other </w:t>
      </w:r>
      <w:r>
        <w:rPr>
          <w:b/>
        </w:rPr>
        <w:t>permanent path</w:t>
      </w:r>
      <w:r>
        <w:t xml:space="preserve"> for accessing the data in a </w:t>
      </w:r>
      <w:r>
        <w:rPr>
          <w:b/>
        </w:rPr>
        <w:t>public, open-access repository</w:t>
      </w:r>
      <w:r>
        <w:t>:</w:t>
      </w:r>
    </w:p>
    <w:p w14:paraId="797FAF37" w14:textId="77777777" w:rsidR="00F50D94" w:rsidRDefault="00F50D94">
      <w:pPr>
        <w:pStyle w:val="Normal1"/>
      </w:pPr>
    </w:p>
    <w:p w14:paraId="3271BE4D" w14:textId="490DCA8A" w:rsidR="00F50D94" w:rsidRDefault="000E3CA1">
      <w:pPr>
        <w:pStyle w:val="Normal1"/>
      </w:pPr>
      <w:r w:rsidRPr="000E3CA1">
        <w:t>https://osf.io/r3fu3/</w:t>
      </w:r>
    </w:p>
    <w:p w14:paraId="3FA7E658" w14:textId="77777777" w:rsidR="00C35D4A" w:rsidRDefault="00C35D4A">
      <w:pPr>
        <w:pStyle w:val="Normal1"/>
      </w:pPr>
    </w:p>
    <w:p w14:paraId="509E6A69" w14:textId="7998EF1B" w:rsidR="00F50D94" w:rsidRDefault="009F2689">
      <w:pPr>
        <w:pStyle w:val="Normal1"/>
        <w:ind w:left="720"/>
      </w:pPr>
      <w:r>
        <w:rPr>
          <w:b/>
        </w:rPr>
        <w:t>[</w:t>
      </w:r>
      <w:proofErr w:type="gramStart"/>
      <w:r w:rsidR="000E3CA1">
        <w:rPr>
          <w:b/>
        </w:rPr>
        <w:t>tick</w:t>
      </w:r>
      <w:proofErr w:type="gramEnd"/>
      <w:r>
        <w:rPr>
          <w:b/>
        </w:rPr>
        <w:t xml:space="preserve">] </w:t>
      </w:r>
      <w:r>
        <w:t xml:space="preserve">Confirm that there is sufficient information for an independent researcher to reproduce </w:t>
      </w:r>
      <w:r>
        <w:rPr>
          <w:b/>
        </w:rPr>
        <w:t>all of the reported results</w:t>
      </w:r>
      <w:r>
        <w:t>, including codebook if relevant.</w:t>
      </w:r>
    </w:p>
    <w:p w14:paraId="2AB4EBF3" w14:textId="77777777" w:rsidR="00C35D4A" w:rsidRDefault="00C35D4A">
      <w:pPr>
        <w:pStyle w:val="Normal1"/>
        <w:ind w:left="720"/>
      </w:pPr>
    </w:p>
    <w:p w14:paraId="3A7B0763" w14:textId="7B19E860" w:rsidR="00C35D4A" w:rsidRPr="00C35D4A" w:rsidRDefault="00C35D4A" w:rsidP="00C35D4A">
      <w:pPr>
        <w:pStyle w:val="Normal1"/>
        <w:ind w:left="720"/>
      </w:pPr>
      <w:r>
        <w:rPr>
          <w:b/>
        </w:rPr>
        <w:t>[</w:t>
      </w:r>
      <w:proofErr w:type="gramStart"/>
      <w:r w:rsidR="000E3CA1">
        <w:rPr>
          <w:b/>
        </w:rPr>
        <w:t>tick</w:t>
      </w:r>
      <w:proofErr w:type="gramEnd"/>
      <w:r>
        <w:rPr>
          <w:b/>
        </w:rPr>
        <w:t xml:space="preserve">] </w:t>
      </w:r>
      <w:r w:rsidRPr="00C35D4A">
        <w:t xml:space="preserve">Confirm that you have registered the uploaded files so that they are </w:t>
      </w:r>
      <w:r w:rsidRPr="00C35D4A">
        <w:rPr>
          <w:b/>
        </w:rPr>
        <w:t>time stamped</w:t>
      </w:r>
      <w:r w:rsidRPr="00C35D4A">
        <w:t xml:space="preserve"> and cannot be changed.</w:t>
      </w:r>
    </w:p>
    <w:p w14:paraId="79CCA450" w14:textId="77777777" w:rsidR="00C35D4A" w:rsidRDefault="00C35D4A">
      <w:pPr>
        <w:pStyle w:val="Normal1"/>
        <w:ind w:left="720"/>
      </w:pPr>
    </w:p>
    <w:p w14:paraId="68652133" w14:textId="77777777" w:rsidR="00F50D94" w:rsidRDefault="00F50D94">
      <w:pPr>
        <w:pStyle w:val="Normal1"/>
      </w:pPr>
    </w:p>
    <w:p w14:paraId="0AB78051" w14:textId="77777777" w:rsidR="00F50D94" w:rsidRDefault="00F50D94">
      <w:pPr>
        <w:pStyle w:val="Normal1"/>
      </w:pPr>
    </w:p>
    <w:p w14:paraId="3CC24E49" w14:textId="3D5C77AE" w:rsidR="00F50D94" w:rsidRDefault="009F2689">
      <w:pPr>
        <w:pStyle w:val="Heading1"/>
        <w:contextualSpacing w:val="0"/>
      </w:pPr>
      <w:bookmarkStart w:id="1" w:name="h.1bp3vvo2ql53" w:colFirst="0" w:colLast="0"/>
      <w:bookmarkEnd w:id="1"/>
      <w:r>
        <w:t>[</w:t>
      </w:r>
      <w:proofErr w:type="gramStart"/>
      <w:r w:rsidR="000E3CA1">
        <w:rPr>
          <w:b/>
        </w:rPr>
        <w:t>tick</w:t>
      </w:r>
      <w:proofErr w:type="gramEnd"/>
      <w:r>
        <w:t>] Open Materials Badge</w:t>
      </w:r>
    </w:p>
    <w:p w14:paraId="05421C77" w14:textId="77777777" w:rsidR="00F50D94" w:rsidRDefault="00F50D94">
      <w:pPr>
        <w:pStyle w:val="Normal1"/>
      </w:pPr>
    </w:p>
    <w:p w14:paraId="544AC1D1" w14:textId="77777777" w:rsidR="00F50D94" w:rsidRDefault="009F2689" w:rsidP="00C35D4A">
      <w:pPr>
        <w:pStyle w:val="Normal1"/>
        <w:contextualSpacing/>
      </w:pPr>
      <w:r>
        <w:t xml:space="preserve">Provide the URL, </w:t>
      </w:r>
      <w:proofErr w:type="spellStart"/>
      <w:r>
        <w:t>doi</w:t>
      </w:r>
      <w:proofErr w:type="spellEnd"/>
      <w:r>
        <w:t xml:space="preserve">, or other </w:t>
      </w:r>
      <w:r>
        <w:rPr>
          <w:b/>
        </w:rPr>
        <w:t>permanent path</w:t>
      </w:r>
      <w:r>
        <w:t xml:space="preserve"> for accessing the materials in a </w:t>
      </w:r>
      <w:r>
        <w:rPr>
          <w:b/>
        </w:rPr>
        <w:t>public, open-access repository</w:t>
      </w:r>
      <w:r>
        <w:t>:</w:t>
      </w:r>
    </w:p>
    <w:p w14:paraId="52FA5ECB" w14:textId="77777777" w:rsidR="00F50D94" w:rsidRDefault="00F50D94">
      <w:pPr>
        <w:pStyle w:val="Normal1"/>
      </w:pPr>
    </w:p>
    <w:p w14:paraId="6A1372DA" w14:textId="41D4CD0D" w:rsidR="00F50D94" w:rsidRDefault="000E3CA1">
      <w:pPr>
        <w:pStyle w:val="Normal1"/>
      </w:pPr>
      <w:r w:rsidRPr="000E3CA1">
        <w:t>https://osf.io/r3fu3/</w:t>
      </w:r>
    </w:p>
    <w:p w14:paraId="2DD855DA" w14:textId="77777777" w:rsidR="00C35D4A" w:rsidRDefault="00C35D4A">
      <w:pPr>
        <w:pStyle w:val="Normal1"/>
      </w:pPr>
    </w:p>
    <w:p w14:paraId="0729FEA0" w14:textId="1BCB530D" w:rsidR="00F50D94" w:rsidRDefault="009F2689">
      <w:pPr>
        <w:pStyle w:val="Normal1"/>
        <w:ind w:left="720"/>
      </w:pPr>
      <w:r>
        <w:rPr>
          <w:b/>
        </w:rPr>
        <w:t>[</w:t>
      </w:r>
      <w:proofErr w:type="gramStart"/>
      <w:r w:rsidR="000E3CA1">
        <w:rPr>
          <w:b/>
        </w:rPr>
        <w:t>tick</w:t>
      </w:r>
      <w:proofErr w:type="gramEnd"/>
      <w:r>
        <w:rPr>
          <w:b/>
        </w:rPr>
        <w:t>]</w:t>
      </w:r>
      <w:r>
        <w:t xml:space="preserve"> Confirm that there is sufficient information for an independent researcher to reproduce </w:t>
      </w:r>
      <w:r>
        <w:rPr>
          <w:b/>
        </w:rPr>
        <w:t>all of the reported methodology</w:t>
      </w:r>
      <w:r>
        <w:t>.</w:t>
      </w:r>
    </w:p>
    <w:p w14:paraId="055BEF95" w14:textId="722AFAFF" w:rsidR="00F50D94" w:rsidRDefault="00F50D94" w:rsidP="00C35D4A">
      <w:pPr>
        <w:pStyle w:val="Normal1"/>
      </w:pPr>
    </w:p>
    <w:p w14:paraId="364C72AE" w14:textId="16D67BEA" w:rsidR="00C35D4A" w:rsidRPr="00C35D4A" w:rsidRDefault="00C35D4A" w:rsidP="00C35D4A">
      <w:pPr>
        <w:pStyle w:val="Normal1"/>
        <w:ind w:left="720"/>
      </w:pPr>
      <w:r>
        <w:rPr>
          <w:b/>
        </w:rPr>
        <w:t>[</w:t>
      </w:r>
      <w:proofErr w:type="gramStart"/>
      <w:r w:rsidR="000E3CA1">
        <w:rPr>
          <w:b/>
        </w:rPr>
        <w:t>tick</w:t>
      </w:r>
      <w:proofErr w:type="gramEnd"/>
      <w:r>
        <w:rPr>
          <w:b/>
        </w:rPr>
        <w:t xml:space="preserve">] </w:t>
      </w:r>
      <w:r w:rsidRPr="00C35D4A">
        <w:t xml:space="preserve">Confirm that you have registered the uploaded files so that they are </w:t>
      </w:r>
      <w:r w:rsidRPr="00C35D4A">
        <w:rPr>
          <w:b/>
        </w:rPr>
        <w:t>time stamped</w:t>
      </w:r>
      <w:r w:rsidRPr="00C35D4A">
        <w:t xml:space="preserve"> and cannot be changed.</w:t>
      </w:r>
    </w:p>
    <w:p w14:paraId="4B026794" w14:textId="77777777" w:rsidR="00C35D4A" w:rsidRDefault="00C35D4A" w:rsidP="00C35D4A">
      <w:pPr>
        <w:pStyle w:val="Normal1"/>
      </w:pPr>
    </w:p>
    <w:p w14:paraId="3302E0C0" w14:textId="77777777" w:rsidR="00F50D94" w:rsidRDefault="00F50D94">
      <w:pPr>
        <w:pStyle w:val="Normal1"/>
      </w:pPr>
    </w:p>
    <w:p w14:paraId="1074F361" w14:textId="77777777" w:rsidR="00F50D94" w:rsidRDefault="009F2689">
      <w:pPr>
        <w:pStyle w:val="Normal1"/>
      </w:pPr>
      <w:r>
        <w:t xml:space="preserve">By signing below, authors affirm that the above information is accurate and complete, that any third-party material has been reproduced or otherwise made available only with the permission of the original author or copyright holder, and that publicly posted data do not contain information that would allow individuals to be identified without consent. </w:t>
      </w:r>
    </w:p>
    <w:p w14:paraId="71A98A9B" w14:textId="77777777" w:rsidR="00F50D94" w:rsidRDefault="009F2689">
      <w:pPr>
        <w:pStyle w:val="Normal1"/>
      </w:pPr>
      <w:r>
        <w:rPr>
          <w:b/>
        </w:rPr>
        <w:t xml:space="preserve"> </w:t>
      </w:r>
    </w:p>
    <w:p w14:paraId="10374942" w14:textId="79D17D9B" w:rsidR="00F50D94" w:rsidRDefault="009F2689">
      <w:pPr>
        <w:pStyle w:val="Normal1"/>
      </w:pPr>
      <w:r>
        <w:rPr>
          <w:b/>
        </w:rPr>
        <w:t>Signature:</w:t>
      </w:r>
      <w:r w:rsidR="000E3CA1" w:rsidRPr="000E3CA1">
        <w:rPr>
          <w:noProof/>
        </w:rPr>
        <w:t xml:space="preserve"> </w:t>
      </w:r>
      <w:r w:rsidR="000E3CA1">
        <w:rPr>
          <w:noProof/>
        </w:rPr>
        <w:drawing>
          <wp:inline distT="0" distB="0" distL="0" distR="0" wp14:anchorId="75F682C9" wp14:editId="0D04522F">
            <wp:extent cx="901700" cy="276109"/>
            <wp:effectExtent l="0" t="0" r="0" b="3810"/>
            <wp:docPr id="1" name="Picture 1" descr="PsyiM27AC:Users:alasdairclarke:Documents:Forms and paperwork: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iM27AC:Users:alasdairclarke:Documents:Forms and paperwork:s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1700" cy="276109"/>
                    </a:xfrm>
                    <a:prstGeom prst="rect">
                      <a:avLst/>
                    </a:prstGeom>
                    <a:noFill/>
                    <a:ln>
                      <a:noFill/>
                    </a:ln>
                  </pic:spPr>
                </pic:pic>
              </a:graphicData>
            </a:graphic>
          </wp:inline>
        </w:drawing>
      </w:r>
    </w:p>
    <w:p w14:paraId="340220A6" w14:textId="6B33788B" w:rsidR="00F50D94" w:rsidRDefault="009F2689">
      <w:pPr>
        <w:pStyle w:val="Normal1"/>
      </w:pPr>
      <w:r>
        <w:rPr>
          <w:b/>
        </w:rPr>
        <w:t>Name:</w:t>
      </w:r>
      <w:r w:rsidR="000E3CA1">
        <w:rPr>
          <w:b/>
        </w:rPr>
        <w:t xml:space="preserve"> Alasdair Clarke</w:t>
      </w:r>
    </w:p>
    <w:p w14:paraId="50AB5892" w14:textId="2ABD90E3" w:rsidR="00F50D94" w:rsidRDefault="009F2689">
      <w:pPr>
        <w:pStyle w:val="Normal1"/>
      </w:pPr>
      <w:r>
        <w:rPr>
          <w:b/>
        </w:rPr>
        <w:t xml:space="preserve">Date: </w:t>
      </w:r>
      <w:r w:rsidR="000E3CA1">
        <w:rPr>
          <w:b/>
        </w:rPr>
        <w:t xml:space="preserve"> 30.5.19</w:t>
      </w:r>
      <w:bookmarkStart w:id="2" w:name="_GoBack"/>
      <w:bookmarkEnd w:id="2"/>
    </w:p>
    <w:p w14:paraId="5871B1D4" w14:textId="72B02A60" w:rsidR="00F50D94" w:rsidRDefault="00F50D94">
      <w:pPr>
        <w:pStyle w:val="Normal1"/>
      </w:pPr>
    </w:p>
    <w:sectPr w:rsidR="00F50D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altName w:val="Arial"/>
    <w:panose1 w:val="020B0600040502020204"/>
    <w:charset w:val="00"/>
    <w:family w:val="swiss"/>
    <w:pitch w:val="variable"/>
    <w:sig w:usb0="00000000"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E5A63"/>
    <w:multiLevelType w:val="multilevel"/>
    <w:tmpl w:val="807A4A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BC554CE"/>
    <w:multiLevelType w:val="multilevel"/>
    <w:tmpl w:val="7624D0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D94"/>
    <w:rsid w:val="000E3CA1"/>
    <w:rsid w:val="000F19A7"/>
    <w:rsid w:val="0017221A"/>
    <w:rsid w:val="003D09F1"/>
    <w:rsid w:val="003D10EC"/>
    <w:rsid w:val="009449DD"/>
    <w:rsid w:val="009F2689"/>
    <w:rsid w:val="00AA5768"/>
    <w:rsid w:val="00C35D4A"/>
    <w:rsid w:val="00E22163"/>
    <w:rsid w:val="00F50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4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F268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2689"/>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C35D4A"/>
    <w:rPr>
      <w:b/>
      <w:bCs/>
      <w:sz w:val="20"/>
      <w:szCs w:val="20"/>
    </w:rPr>
  </w:style>
  <w:style w:type="character" w:customStyle="1" w:styleId="CommentSubjectChar">
    <w:name w:val="Comment Subject Char"/>
    <w:basedOn w:val="CommentTextChar"/>
    <w:link w:val="CommentSubject"/>
    <w:uiPriority w:val="99"/>
    <w:semiHidden/>
    <w:rsid w:val="00C35D4A"/>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F268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2689"/>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C35D4A"/>
    <w:rPr>
      <w:b/>
      <w:bCs/>
      <w:sz w:val="20"/>
      <w:szCs w:val="20"/>
    </w:rPr>
  </w:style>
  <w:style w:type="character" w:customStyle="1" w:styleId="CommentSubjectChar">
    <w:name w:val="Comment Subject Char"/>
    <w:basedOn w:val="CommentTextChar"/>
    <w:link w:val="CommentSubject"/>
    <w:uiPriority w:val="99"/>
    <w:semiHidden/>
    <w:rsid w:val="00C35D4A"/>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sf.io/tvyxz/wiki/home" TargetMode="External"/><Relationship Id="rId7" Type="http://schemas.openxmlformats.org/officeDocument/2006/relationships/hyperlink" Target="https://osf.io/tvyxz/wiki/home" TargetMode="External"/><Relationship Id="rId8" Type="http://schemas.openxmlformats.org/officeDocument/2006/relationships/hyperlink" Target="https://osf.io/" TargetMode="External"/><Relationship Id="rId9" Type="http://schemas.openxmlformats.org/officeDocument/2006/relationships/hyperlink" Target="http://www.re3data.org/" TargetMode="External"/><Relationship Id="rId10" Type="http://schemas.openxmlformats.org/officeDocument/2006/relationships/hyperlink" Target="http://www.re3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Badges Disclosure Template.docx</vt:lpstr>
    </vt:vector>
  </TitlesOfParts>
  <Company>Center for Open Science</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Badges Disclosure Template.docx</dc:title>
  <dc:creator>Kerry Barner</dc:creator>
  <cp:lastModifiedBy>Alasdair Clarke</cp:lastModifiedBy>
  <cp:revision>2</cp:revision>
  <dcterms:created xsi:type="dcterms:W3CDTF">2019-05-30T12:24:00Z</dcterms:created>
  <dcterms:modified xsi:type="dcterms:W3CDTF">2019-05-30T12:24:00Z</dcterms:modified>
</cp:coreProperties>
</file>