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77" w:rsidRPr="00D76A2C" w:rsidRDefault="002874E3" w:rsidP="002874E3">
      <w:pPr>
        <w:pStyle w:val="ListParagraph"/>
        <w:numPr>
          <w:ilvl w:val="0"/>
          <w:numId w:val="1"/>
        </w:numPr>
        <w:rPr>
          <w:rFonts w:ascii="Georgia" w:hAnsi="Georgia"/>
          <w:sz w:val="24"/>
          <w:lang w:val="en-ID"/>
        </w:rPr>
      </w:pPr>
      <w:r w:rsidRPr="00D76A2C">
        <w:rPr>
          <w:rFonts w:ascii="Georgia" w:hAnsi="Georgia"/>
          <w:sz w:val="24"/>
          <w:lang w:val="en-ID"/>
        </w:rPr>
        <w:t>Rentabilitas</w:t>
      </w:r>
    </w:p>
    <w:p w:rsidR="002874E3" w:rsidRPr="00D76A2C" w:rsidRDefault="002874E3" w:rsidP="002874E3">
      <w:pPr>
        <w:pStyle w:val="ListParagraph"/>
        <w:rPr>
          <w:rFonts w:ascii="Georgia" w:hAnsi="Georgia"/>
          <w:sz w:val="24"/>
          <w:lang w:val="en-ID"/>
        </w:rPr>
      </w:pPr>
      <w:r w:rsidRPr="00D76A2C">
        <w:rPr>
          <w:rFonts w:ascii="Georgia" w:hAnsi="Georgia"/>
          <w:sz w:val="24"/>
          <w:lang w:val="en-ID"/>
        </w:rPr>
        <w:t>Pengertian :</w:t>
      </w:r>
    </w:p>
    <w:p w:rsidR="002874E3" w:rsidRDefault="002874E3" w:rsidP="002874E3">
      <w:pPr>
        <w:pStyle w:val="ListParagraph"/>
        <w:rPr>
          <w:rFonts w:ascii="Georgia" w:hAnsi="Georgia"/>
          <w:sz w:val="24"/>
          <w:lang w:val="en-ID"/>
        </w:rPr>
      </w:pPr>
      <w:r w:rsidRPr="00D76A2C">
        <w:rPr>
          <w:rFonts w:ascii="Georgia" w:hAnsi="Georgia"/>
          <w:sz w:val="24"/>
          <w:lang w:val="en-ID"/>
        </w:rPr>
        <w:t>Menurut Riyanto pada tahun 1997 = kemampuan suatu perusahaan untuk menghasilkan laba selama periode tertentu</w:t>
      </w:r>
      <w:r w:rsidR="00D76A2C">
        <w:rPr>
          <w:rFonts w:ascii="Georgia" w:hAnsi="Georgia"/>
          <w:sz w:val="24"/>
          <w:lang w:val="en-ID"/>
        </w:rPr>
        <w:t>. Perusahaan menunjukkan perbandingan laba dengan aktiva yang menghasilkan laba tersebut. Jadi menampilkan persentase dari aspek yang di</w:t>
      </w:r>
      <w:r w:rsidR="00883C8D">
        <w:rPr>
          <w:rFonts w:ascii="Georgia" w:hAnsi="Georgia"/>
          <w:sz w:val="24"/>
          <w:lang w:val="en-ID"/>
        </w:rPr>
        <w:t>tentukan.</w:t>
      </w:r>
    </w:p>
    <w:p w:rsidR="00897D85" w:rsidRDefault="00D76A2C" w:rsidP="00897D85">
      <w:pPr>
        <w:pStyle w:val="ListParagraph"/>
        <w:rPr>
          <w:rFonts w:ascii="Georgia" w:hAnsi="Georgia"/>
          <w:sz w:val="24"/>
          <w:lang w:val="en-ID"/>
        </w:rPr>
      </w:pPr>
      <w:r>
        <w:rPr>
          <w:rFonts w:ascii="Georgia" w:hAnsi="Georgia"/>
          <w:sz w:val="24"/>
          <w:lang w:val="en-ID"/>
        </w:rPr>
        <w:t>Rentabilitas memiliki ratio yang bertujuan untuk mengetahui kemampuan bank dalam menghasilkan laba selama periode tertentu dan untuk mengukur tingkat efektifitas manajemen dalam menjalankan operasional perusahaan</w:t>
      </w:r>
      <w:r w:rsidR="00897D85">
        <w:rPr>
          <w:rFonts w:ascii="Georgia" w:hAnsi="Georgia"/>
          <w:sz w:val="24"/>
          <w:lang w:val="en-ID"/>
        </w:rPr>
        <w:t>.</w:t>
      </w:r>
    </w:p>
    <w:p w:rsidR="00897D85" w:rsidRPr="00897D85" w:rsidRDefault="00897D85" w:rsidP="00897D85">
      <w:pPr>
        <w:pStyle w:val="ListParagraph"/>
        <w:rPr>
          <w:rFonts w:ascii="Georgia" w:hAnsi="Georgia"/>
          <w:sz w:val="24"/>
          <w:lang w:val="en-ID"/>
        </w:rPr>
      </w:pPr>
    </w:p>
    <w:p w:rsidR="00883C8D" w:rsidRPr="00D76A2C" w:rsidRDefault="00883C8D" w:rsidP="002874E3">
      <w:pPr>
        <w:pStyle w:val="ListParagraph"/>
        <w:rPr>
          <w:rFonts w:ascii="Georgia" w:hAnsi="Georgia"/>
          <w:sz w:val="24"/>
          <w:lang w:val="en-ID"/>
        </w:rPr>
      </w:pPr>
      <w:r>
        <w:rPr>
          <w:rFonts w:ascii="Georgia" w:hAnsi="Georgia"/>
          <w:sz w:val="24"/>
          <w:lang w:val="en-ID"/>
        </w:rPr>
        <w:t xml:space="preserve">Rumus </w:t>
      </w:r>
      <w:r w:rsidR="00897D85">
        <w:rPr>
          <w:rFonts w:ascii="Georgia" w:hAnsi="Georgia"/>
          <w:sz w:val="24"/>
          <w:lang w:val="en-ID"/>
        </w:rPr>
        <w:t>umum : R</w:t>
      </w:r>
      <w:r w:rsidR="00AE22BB">
        <w:rPr>
          <w:rFonts w:ascii="Georgia" w:hAnsi="Georgia"/>
          <w:sz w:val="24"/>
          <w:lang w:val="en-ID"/>
        </w:rPr>
        <w:t>entabilitas = (m</w:t>
      </w:r>
      <w:r>
        <w:rPr>
          <w:rFonts w:ascii="Georgia" w:hAnsi="Georgia"/>
          <w:sz w:val="24"/>
          <w:lang w:val="en-ID"/>
        </w:rPr>
        <w:t>odal</w:t>
      </w:r>
      <w:r w:rsidR="00AE22BB">
        <w:rPr>
          <w:rFonts w:ascii="Georgia" w:hAnsi="Georgia"/>
          <w:sz w:val="24"/>
          <w:lang w:val="en-ID"/>
        </w:rPr>
        <w:t>/l</w:t>
      </w:r>
      <w:r w:rsidR="00897D85">
        <w:rPr>
          <w:rFonts w:ascii="Georgia" w:hAnsi="Georgia"/>
          <w:sz w:val="24"/>
          <w:lang w:val="en-ID"/>
        </w:rPr>
        <w:t>aba) X 100%</w:t>
      </w:r>
    </w:p>
    <w:p w:rsidR="002874E3" w:rsidRDefault="002874E3" w:rsidP="002874E3">
      <w:pPr>
        <w:pStyle w:val="ListParagraph"/>
        <w:rPr>
          <w:rFonts w:ascii="Georgia" w:hAnsi="Georgia"/>
          <w:sz w:val="24"/>
          <w:lang w:val="en-ID"/>
        </w:rPr>
      </w:pPr>
    </w:p>
    <w:p w:rsidR="00897D85" w:rsidRDefault="00897D85" w:rsidP="002874E3">
      <w:pPr>
        <w:pStyle w:val="ListParagraph"/>
        <w:rPr>
          <w:rFonts w:ascii="Georgia" w:hAnsi="Georgia"/>
          <w:sz w:val="24"/>
          <w:lang w:val="en-ID"/>
        </w:rPr>
      </w:pPr>
      <w:r>
        <w:rPr>
          <w:rFonts w:ascii="Georgia" w:hAnsi="Georgia"/>
          <w:sz w:val="24"/>
          <w:lang w:val="en-ID"/>
        </w:rPr>
        <w:t>Ada beberapa cara dalam meningkatkan rentabilitas perusahaan :</w:t>
      </w:r>
    </w:p>
    <w:p w:rsidR="00897D85" w:rsidRDefault="00897D85" w:rsidP="00897D85">
      <w:pPr>
        <w:pStyle w:val="ListParagraph"/>
        <w:numPr>
          <w:ilvl w:val="0"/>
          <w:numId w:val="2"/>
        </w:numPr>
        <w:rPr>
          <w:rFonts w:ascii="Georgia" w:hAnsi="Georgia"/>
          <w:sz w:val="24"/>
          <w:lang w:val="en-ID"/>
        </w:rPr>
      </w:pPr>
      <w:r>
        <w:rPr>
          <w:rFonts w:ascii="Georgia" w:hAnsi="Georgia"/>
          <w:sz w:val="24"/>
          <w:lang w:val="en-ID"/>
        </w:rPr>
        <w:t>Menaikkan profit margin melalui mengupayakan kenaikan net sales &gt; kenaikan operating expense</w:t>
      </w:r>
    </w:p>
    <w:p w:rsidR="00897D85" w:rsidRDefault="00897D85" w:rsidP="00897D85">
      <w:pPr>
        <w:pStyle w:val="ListParagraph"/>
        <w:numPr>
          <w:ilvl w:val="0"/>
          <w:numId w:val="2"/>
        </w:numPr>
        <w:rPr>
          <w:rFonts w:ascii="Georgia" w:hAnsi="Georgia"/>
          <w:sz w:val="24"/>
          <w:lang w:val="en-ID"/>
        </w:rPr>
      </w:pPr>
      <w:r>
        <w:rPr>
          <w:rFonts w:ascii="Georgia" w:hAnsi="Georgia"/>
          <w:sz w:val="24"/>
          <w:lang w:val="en-ID"/>
        </w:rPr>
        <w:t>Menaikkan profit margin melalui mengupayakan penurunan sales &lt; penurunan operating expense</w:t>
      </w:r>
    </w:p>
    <w:p w:rsidR="00897D85" w:rsidRDefault="00897D85" w:rsidP="00897D85">
      <w:pPr>
        <w:pStyle w:val="ListParagraph"/>
        <w:numPr>
          <w:ilvl w:val="0"/>
          <w:numId w:val="2"/>
        </w:numPr>
        <w:rPr>
          <w:rFonts w:ascii="Georgia" w:hAnsi="Georgia"/>
          <w:sz w:val="24"/>
          <w:lang w:val="en-ID"/>
        </w:rPr>
      </w:pPr>
      <w:r>
        <w:rPr>
          <w:rFonts w:ascii="Georgia" w:hAnsi="Georgia"/>
          <w:sz w:val="24"/>
          <w:lang w:val="en-ID"/>
        </w:rPr>
        <w:t>Menaikkan turnover of operating assets melalui kenaikan net sales &gt; kenaikan operating asset</w:t>
      </w:r>
    </w:p>
    <w:p w:rsidR="00897D85" w:rsidRDefault="00897D85" w:rsidP="00897D85">
      <w:pPr>
        <w:pStyle w:val="ListParagraph"/>
        <w:numPr>
          <w:ilvl w:val="0"/>
          <w:numId w:val="2"/>
        </w:numPr>
        <w:rPr>
          <w:rFonts w:ascii="Georgia" w:hAnsi="Georgia"/>
          <w:sz w:val="24"/>
          <w:lang w:val="en-ID"/>
        </w:rPr>
      </w:pPr>
      <w:r>
        <w:rPr>
          <w:rFonts w:ascii="Georgia" w:hAnsi="Georgia"/>
          <w:sz w:val="24"/>
          <w:lang w:val="en-ID"/>
        </w:rPr>
        <w:t>Menaikkan turnover of operating assets melalui penurunan net sales &lt; penurunan operating asset</w:t>
      </w:r>
    </w:p>
    <w:p w:rsidR="00897D85" w:rsidRDefault="00897D85" w:rsidP="00897D85">
      <w:pPr>
        <w:pStyle w:val="ListParagraph"/>
        <w:numPr>
          <w:ilvl w:val="0"/>
          <w:numId w:val="2"/>
        </w:numPr>
        <w:rPr>
          <w:rFonts w:ascii="Georgia" w:hAnsi="Georgia"/>
          <w:sz w:val="24"/>
          <w:lang w:val="en-ID"/>
        </w:rPr>
      </w:pPr>
      <w:r>
        <w:rPr>
          <w:rFonts w:ascii="Georgia" w:hAnsi="Georgia"/>
          <w:sz w:val="24"/>
          <w:lang w:val="en-ID"/>
        </w:rPr>
        <w:t>Menaikkan profit margin dan turnover of operating assets sekaligus</w:t>
      </w:r>
    </w:p>
    <w:p w:rsidR="00A71DFB" w:rsidRDefault="00A71DFB" w:rsidP="00A71DFB">
      <w:pPr>
        <w:ind w:left="720"/>
        <w:rPr>
          <w:rFonts w:ascii="Georgia" w:hAnsi="Georgia"/>
          <w:sz w:val="24"/>
          <w:lang w:val="en-ID"/>
        </w:rPr>
      </w:pPr>
      <w:r>
        <w:rPr>
          <w:rFonts w:ascii="Georgia" w:hAnsi="Georgia"/>
          <w:sz w:val="24"/>
          <w:lang w:val="en-ID"/>
        </w:rPr>
        <w:t>Rentabilitas memiliki 2 cara dalam melakukan penilaian :</w:t>
      </w:r>
    </w:p>
    <w:p w:rsidR="00A71DFB" w:rsidRDefault="00A71DFB" w:rsidP="00A71DFB">
      <w:pPr>
        <w:pStyle w:val="ListParagraph"/>
        <w:numPr>
          <w:ilvl w:val="0"/>
          <w:numId w:val="3"/>
        </w:numPr>
        <w:rPr>
          <w:rFonts w:ascii="Georgia" w:hAnsi="Georgia"/>
          <w:sz w:val="24"/>
          <w:lang w:val="en-ID"/>
        </w:rPr>
      </w:pPr>
      <w:r>
        <w:rPr>
          <w:rFonts w:ascii="Georgia" w:hAnsi="Georgia"/>
          <w:sz w:val="24"/>
          <w:lang w:val="en-ID"/>
        </w:rPr>
        <w:t>Rentabilitas ekonomi</w:t>
      </w:r>
    </w:p>
    <w:p w:rsidR="00A71DFB" w:rsidRDefault="002E1EA4" w:rsidP="00A71DFB">
      <w:pPr>
        <w:pStyle w:val="ListParagraph"/>
        <w:ind w:left="1080"/>
        <w:rPr>
          <w:rFonts w:ascii="Georgia" w:hAnsi="Georgia"/>
          <w:sz w:val="24"/>
        </w:rPr>
      </w:pPr>
      <w:r>
        <w:rPr>
          <w:rFonts w:ascii="Georgia" w:hAnsi="Georgia"/>
          <w:sz w:val="24"/>
        </w:rPr>
        <w:t xml:space="preserve">Rentabilitas ini merupakan </w:t>
      </w:r>
      <w:r w:rsidR="0023501E" w:rsidRPr="0023501E">
        <w:rPr>
          <w:rFonts w:ascii="Georgia" w:hAnsi="Georgia"/>
          <w:sz w:val="24"/>
        </w:rPr>
        <w:t>perbandingan antara laba usaha dengan modal sendiri dan modal asing yang dipergunakan untuk menghasilkan laba</w:t>
      </w:r>
      <w:r w:rsidR="0023501E">
        <w:rPr>
          <w:rFonts w:ascii="Georgia" w:hAnsi="Georgia"/>
          <w:sz w:val="24"/>
        </w:rPr>
        <w:t xml:space="preserve"> </w:t>
      </w:r>
      <w:r w:rsidR="0023501E" w:rsidRPr="0023501E">
        <w:rPr>
          <w:rFonts w:ascii="Georgia" w:hAnsi="Georgia"/>
          <w:sz w:val="24"/>
        </w:rPr>
        <w:t>tersebut</w:t>
      </w:r>
      <w:r>
        <w:rPr>
          <w:rFonts w:ascii="Georgia" w:hAnsi="Georgia"/>
          <w:sz w:val="24"/>
        </w:rPr>
        <w:t>. Sering dipergunakan dalam mengukur efisiensi penggunaan modal perusahaan dengan seluruh modal yang bekerja didalamnya.</w:t>
      </w:r>
    </w:p>
    <w:p w:rsidR="002E1EA4" w:rsidRPr="00930BE3" w:rsidRDefault="002E1EA4" w:rsidP="00930BE3">
      <w:pPr>
        <w:pStyle w:val="ListParagraph"/>
        <w:ind w:left="1080"/>
        <w:rPr>
          <w:rFonts w:ascii="Georgia" w:hAnsi="Georgia"/>
          <w:sz w:val="24"/>
        </w:rPr>
      </w:pPr>
      <w:r>
        <w:rPr>
          <w:rFonts w:ascii="Georgia" w:hAnsi="Georgia"/>
          <w:sz w:val="24"/>
        </w:rPr>
        <w:t xml:space="preserve">Rumus umum : </w:t>
      </w:r>
      <w:r w:rsidR="00AE22BB">
        <w:rPr>
          <w:rFonts w:ascii="Georgia" w:hAnsi="Georgia"/>
          <w:sz w:val="24"/>
        </w:rPr>
        <w:t>RE = (laba hasil usaha/total a</w:t>
      </w:r>
      <w:r>
        <w:rPr>
          <w:rFonts w:ascii="Georgia" w:hAnsi="Georgia"/>
          <w:sz w:val="24"/>
        </w:rPr>
        <w:t>ktiva) X 100%.</w:t>
      </w:r>
    </w:p>
    <w:p w:rsidR="002E1EA4" w:rsidRDefault="002E1EA4" w:rsidP="00A71DFB">
      <w:pPr>
        <w:pStyle w:val="ListParagraph"/>
        <w:ind w:left="1080"/>
        <w:rPr>
          <w:rFonts w:ascii="Georgia" w:hAnsi="Georgia"/>
          <w:sz w:val="24"/>
        </w:rPr>
      </w:pPr>
    </w:p>
    <w:p w:rsidR="002E1EA4" w:rsidRDefault="002E1EA4" w:rsidP="00A71DFB">
      <w:pPr>
        <w:pStyle w:val="ListParagraph"/>
        <w:ind w:left="1080"/>
        <w:rPr>
          <w:rFonts w:ascii="Georgia" w:hAnsi="Georgia"/>
          <w:sz w:val="24"/>
          <w:lang w:val="en-ID"/>
        </w:rPr>
      </w:pPr>
    </w:p>
    <w:p w:rsidR="00A71DFB" w:rsidRDefault="00A71DFB" w:rsidP="00A71DFB">
      <w:pPr>
        <w:pStyle w:val="ListParagraph"/>
        <w:numPr>
          <w:ilvl w:val="0"/>
          <w:numId w:val="3"/>
        </w:numPr>
        <w:rPr>
          <w:rFonts w:ascii="Georgia" w:hAnsi="Georgia"/>
          <w:sz w:val="24"/>
          <w:lang w:val="en-ID"/>
        </w:rPr>
      </w:pPr>
      <w:r>
        <w:rPr>
          <w:rFonts w:ascii="Georgia" w:hAnsi="Georgia"/>
          <w:sz w:val="24"/>
          <w:lang w:val="en-ID"/>
        </w:rPr>
        <w:t>Rentabilitas modal sendiri</w:t>
      </w:r>
    </w:p>
    <w:p w:rsidR="00A71DFB" w:rsidRDefault="00930BE3" w:rsidP="00A71DFB">
      <w:pPr>
        <w:pStyle w:val="ListParagraph"/>
        <w:ind w:left="1080"/>
        <w:rPr>
          <w:rFonts w:ascii="Georgia" w:hAnsi="Georgia"/>
          <w:sz w:val="24"/>
          <w:lang w:val="en-ID"/>
        </w:rPr>
      </w:pPr>
      <w:r>
        <w:rPr>
          <w:rFonts w:ascii="Georgia" w:hAnsi="Georgia"/>
          <w:sz w:val="24"/>
          <w:lang w:val="en-ID"/>
        </w:rPr>
        <w:t>Rentabilitas ini merupakan perbandingan antara jumlah laba tersedia bagi pemilik modal sendiri di satu pihak dengan jumlah modal sendiri yang menghasilkan laba tersebut di pihak berbeda</w:t>
      </w:r>
    </w:p>
    <w:p w:rsidR="00930BE3" w:rsidRDefault="00930BE3" w:rsidP="00A71DFB">
      <w:pPr>
        <w:pStyle w:val="ListParagraph"/>
        <w:ind w:left="1080"/>
        <w:rPr>
          <w:rFonts w:ascii="Georgia" w:hAnsi="Georgia"/>
          <w:sz w:val="24"/>
          <w:lang w:val="en-ID"/>
        </w:rPr>
      </w:pPr>
      <w:r>
        <w:rPr>
          <w:rFonts w:ascii="Georgia" w:hAnsi="Georgia"/>
          <w:sz w:val="24"/>
          <w:lang w:val="en-ID"/>
        </w:rPr>
        <w:t>Rumus umum : RM = (laba bersih/jumlah modal sendiri) X 100%</w:t>
      </w:r>
    </w:p>
    <w:p w:rsidR="00930BE3" w:rsidRDefault="00930BE3" w:rsidP="00A71DFB">
      <w:pPr>
        <w:pStyle w:val="ListParagraph"/>
        <w:ind w:left="1080"/>
        <w:rPr>
          <w:rFonts w:ascii="Georgia" w:hAnsi="Georgia"/>
          <w:sz w:val="24"/>
          <w:lang w:val="en-ID"/>
        </w:rPr>
      </w:pPr>
      <w:r>
        <w:rPr>
          <w:rFonts w:ascii="Georgia" w:hAnsi="Georgia"/>
          <w:sz w:val="24"/>
          <w:lang w:val="en-ID"/>
        </w:rPr>
        <w:t>Faktor penentu tinggi rendahnya rentabilitas modal sendiri :</w:t>
      </w:r>
    </w:p>
    <w:p w:rsidR="00930BE3" w:rsidRDefault="00930BE3" w:rsidP="00A71DFB">
      <w:pPr>
        <w:pStyle w:val="ListParagraph"/>
        <w:ind w:left="1080"/>
        <w:rPr>
          <w:rFonts w:ascii="Georgia" w:hAnsi="Georgia"/>
          <w:sz w:val="24"/>
          <w:lang w:val="en-ID"/>
        </w:rPr>
      </w:pPr>
      <w:r>
        <w:rPr>
          <w:rFonts w:ascii="Georgia" w:hAnsi="Georgia"/>
          <w:sz w:val="24"/>
          <w:lang w:val="en-ID"/>
        </w:rPr>
        <w:t>a. Rentabilitas ekonomi</w:t>
      </w:r>
    </w:p>
    <w:p w:rsidR="00930BE3" w:rsidRDefault="00930BE3" w:rsidP="00A71DFB">
      <w:pPr>
        <w:pStyle w:val="ListParagraph"/>
        <w:ind w:left="1080"/>
        <w:rPr>
          <w:rFonts w:ascii="Georgia" w:hAnsi="Georgia"/>
          <w:sz w:val="24"/>
          <w:lang w:val="en-ID"/>
        </w:rPr>
      </w:pPr>
      <w:r>
        <w:rPr>
          <w:rFonts w:ascii="Georgia" w:hAnsi="Georgia"/>
          <w:sz w:val="24"/>
          <w:lang w:val="en-ID"/>
        </w:rPr>
        <w:t>tingkat rentabilitas ekonomi dapat mempengaruhi modal sendiri dalam hubungan besar kecilnya laba yang ada</w:t>
      </w:r>
      <w:r w:rsidR="00DE12F4">
        <w:rPr>
          <w:rFonts w:ascii="Georgia" w:hAnsi="Georgia"/>
          <w:sz w:val="24"/>
          <w:lang w:val="en-ID"/>
        </w:rPr>
        <w:t>. Rentabilitas yang tinggi akan memperkecil rentabilitas modal sendiri</w:t>
      </w:r>
    </w:p>
    <w:p w:rsidR="00930BE3" w:rsidRDefault="00930BE3" w:rsidP="00A71DFB">
      <w:pPr>
        <w:pStyle w:val="ListParagraph"/>
        <w:ind w:left="1080"/>
        <w:rPr>
          <w:rFonts w:ascii="Georgia" w:hAnsi="Georgia"/>
          <w:sz w:val="24"/>
          <w:lang w:val="en-ID"/>
        </w:rPr>
      </w:pPr>
      <w:r>
        <w:rPr>
          <w:rFonts w:ascii="Georgia" w:hAnsi="Georgia"/>
          <w:sz w:val="24"/>
          <w:lang w:val="en-ID"/>
        </w:rPr>
        <w:t>b. Tingkat bunga modal pinjaman</w:t>
      </w:r>
    </w:p>
    <w:p w:rsidR="00DE12F4" w:rsidRDefault="00DE12F4" w:rsidP="00DE12F4">
      <w:pPr>
        <w:pStyle w:val="ListParagraph"/>
        <w:ind w:left="1080"/>
        <w:rPr>
          <w:rFonts w:ascii="Georgia" w:hAnsi="Georgia"/>
          <w:sz w:val="24"/>
          <w:lang w:val="en-ID"/>
        </w:rPr>
      </w:pPr>
      <w:r>
        <w:rPr>
          <w:rFonts w:ascii="Georgia" w:hAnsi="Georgia"/>
          <w:sz w:val="24"/>
          <w:lang w:val="en-ID"/>
        </w:rPr>
        <w:lastRenderedPageBreak/>
        <w:t>laba yang menjadi patokan ialah laba bersih, laba kotor yang telah dikurangi bunga modal pinjaman dan pajak perseroan. Semakin tinggi tingkat modal pinjaman, maka akan memperkecil rentabilitas modal sendiri</w:t>
      </w:r>
    </w:p>
    <w:p w:rsidR="00DE12F4" w:rsidRDefault="00DE12F4" w:rsidP="00DE12F4">
      <w:pPr>
        <w:pStyle w:val="ListParagraph"/>
        <w:ind w:left="1080"/>
        <w:rPr>
          <w:rFonts w:ascii="Georgia" w:hAnsi="Georgia"/>
          <w:sz w:val="24"/>
          <w:lang w:val="en-ID"/>
        </w:rPr>
      </w:pPr>
      <w:r>
        <w:rPr>
          <w:rFonts w:ascii="Georgia" w:hAnsi="Georgia"/>
          <w:sz w:val="24"/>
          <w:lang w:val="en-ID"/>
        </w:rPr>
        <w:t>c. tingkat pajak pendapatan</w:t>
      </w:r>
    </w:p>
    <w:p w:rsidR="00DE12F4" w:rsidRPr="00DE12F4" w:rsidRDefault="00DE12F4" w:rsidP="00DE12F4">
      <w:pPr>
        <w:pStyle w:val="ListParagraph"/>
        <w:ind w:left="1080"/>
        <w:rPr>
          <w:rFonts w:ascii="Georgia" w:hAnsi="Georgia"/>
          <w:sz w:val="24"/>
          <w:lang w:val="en-ID"/>
        </w:rPr>
      </w:pPr>
      <w:r>
        <w:rPr>
          <w:rFonts w:ascii="Georgia" w:hAnsi="Georgia"/>
          <w:sz w:val="24"/>
          <w:lang w:val="en-ID"/>
        </w:rPr>
        <w:t>penghasilan pajak pendapatan dihitung dengan mengurangi semua biaya termasuk penyusutan dan bunga dari pendapatan kotor. Semakin tinggi tingkat pajak pendapatan, maka memperkecil laba yang akan memperkecil pula rentabilitas modal sendiri</w:t>
      </w:r>
    </w:p>
    <w:p w:rsidR="00897D85" w:rsidRPr="00D76A2C" w:rsidRDefault="00897D85" w:rsidP="002874E3">
      <w:pPr>
        <w:pStyle w:val="ListParagraph"/>
        <w:rPr>
          <w:rFonts w:ascii="Georgia" w:hAnsi="Georgia"/>
          <w:sz w:val="24"/>
          <w:lang w:val="en-ID"/>
        </w:rPr>
      </w:pPr>
    </w:p>
    <w:p w:rsidR="002874E3" w:rsidRPr="00D76A2C" w:rsidRDefault="002874E3" w:rsidP="002874E3">
      <w:pPr>
        <w:pStyle w:val="ListParagraph"/>
        <w:numPr>
          <w:ilvl w:val="0"/>
          <w:numId w:val="1"/>
        </w:numPr>
        <w:rPr>
          <w:rFonts w:ascii="Georgia" w:hAnsi="Georgia"/>
          <w:sz w:val="24"/>
          <w:lang w:val="en-ID"/>
        </w:rPr>
      </w:pPr>
      <w:r w:rsidRPr="00D76A2C">
        <w:rPr>
          <w:rFonts w:ascii="Georgia" w:hAnsi="Georgia"/>
          <w:sz w:val="24"/>
          <w:lang w:val="en-ID"/>
        </w:rPr>
        <w:t>Solvabilitas</w:t>
      </w:r>
    </w:p>
    <w:p w:rsidR="002874E3" w:rsidRPr="00D76A2C" w:rsidRDefault="002874E3" w:rsidP="002874E3">
      <w:pPr>
        <w:pStyle w:val="ListParagraph"/>
        <w:rPr>
          <w:rFonts w:ascii="Georgia" w:hAnsi="Georgia"/>
          <w:sz w:val="24"/>
          <w:lang w:val="en-ID"/>
        </w:rPr>
      </w:pPr>
      <w:r w:rsidRPr="00D76A2C">
        <w:rPr>
          <w:rFonts w:ascii="Georgia" w:hAnsi="Georgia"/>
          <w:sz w:val="24"/>
          <w:lang w:val="en-ID"/>
        </w:rPr>
        <w:t>Pengertian :</w:t>
      </w:r>
    </w:p>
    <w:p w:rsidR="002874E3" w:rsidRDefault="00D75CB7" w:rsidP="002874E3">
      <w:pPr>
        <w:pStyle w:val="ListParagraph"/>
        <w:rPr>
          <w:rFonts w:ascii="Georgia" w:hAnsi="Georgia"/>
          <w:color w:val="000000"/>
          <w:szCs w:val="20"/>
          <w:shd w:val="clear" w:color="auto" w:fill="FFFFFF"/>
        </w:rPr>
      </w:pPr>
      <w:r w:rsidRPr="00D76A2C">
        <w:rPr>
          <w:rFonts w:ascii="Georgia" w:hAnsi="Georgia"/>
          <w:color w:val="000000"/>
          <w:szCs w:val="20"/>
          <w:shd w:val="clear" w:color="auto" w:fill="FFFFFF"/>
        </w:rPr>
        <w:t>K</w:t>
      </w:r>
      <w:r w:rsidR="00D76A2C" w:rsidRPr="00D76A2C">
        <w:rPr>
          <w:rFonts w:ascii="Georgia" w:hAnsi="Georgia"/>
          <w:color w:val="000000"/>
          <w:szCs w:val="20"/>
          <w:shd w:val="clear" w:color="auto" w:fill="FFFFFF"/>
        </w:rPr>
        <w:t>emampuan perusahaan untuk memenuhi semua kewajibannya. Solvabilitas menunjukkan kemampuan perusahaan untuk melunasi seluruh utang yang ada dengan menggunaka</w:t>
      </w:r>
      <w:r w:rsidR="00DE12F4">
        <w:rPr>
          <w:rFonts w:ascii="Georgia" w:hAnsi="Georgia"/>
          <w:color w:val="000000"/>
          <w:szCs w:val="20"/>
          <w:shd w:val="clear" w:color="auto" w:fill="FFFFFF"/>
        </w:rPr>
        <w:t>n seluruh aset yang dimilikinya</w:t>
      </w:r>
      <w:r w:rsidR="00D76A2C" w:rsidRPr="00D76A2C">
        <w:rPr>
          <w:rFonts w:ascii="Georgia" w:hAnsi="Georgia"/>
          <w:color w:val="000000"/>
          <w:szCs w:val="20"/>
          <w:shd w:val="clear" w:color="auto" w:fill="FFFFFF"/>
        </w:rPr>
        <w:t>. Kemampuan operasi perusahaan dicerminkan dari aset-aset yang dimiliki oleh perusahaan.</w:t>
      </w:r>
      <w:r w:rsidR="00DE12F4">
        <w:rPr>
          <w:rFonts w:ascii="Georgia" w:hAnsi="Georgia"/>
          <w:color w:val="000000"/>
          <w:szCs w:val="20"/>
          <w:shd w:val="clear" w:color="auto" w:fill="FFFFFF"/>
        </w:rPr>
        <w:t xml:space="preserve"> Kemampuan ini diperlukan dalam perusahaan agar dapat bertahan pada titik</w:t>
      </w:r>
      <w:r w:rsidR="009A387F">
        <w:rPr>
          <w:rFonts w:ascii="Georgia" w:hAnsi="Georgia"/>
          <w:color w:val="000000"/>
          <w:szCs w:val="20"/>
          <w:shd w:val="clear" w:color="auto" w:fill="FFFFFF"/>
        </w:rPr>
        <w:t xml:space="preserve"> kritis yang ada.</w:t>
      </w:r>
    </w:p>
    <w:p w:rsidR="009A387F" w:rsidRDefault="009A387F" w:rsidP="002874E3">
      <w:pPr>
        <w:pStyle w:val="ListParagraph"/>
        <w:rPr>
          <w:rFonts w:ascii="Georgia" w:hAnsi="Georgia"/>
          <w:color w:val="000000"/>
          <w:szCs w:val="20"/>
          <w:shd w:val="clear" w:color="auto" w:fill="FFFFFF"/>
        </w:rPr>
      </w:pPr>
      <w:r>
        <w:rPr>
          <w:rFonts w:ascii="Georgia" w:hAnsi="Georgia"/>
          <w:color w:val="000000"/>
          <w:szCs w:val="20"/>
          <w:shd w:val="clear" w:color="auto" w:fill="FFFFFF"/>
        </w:rPr>
        <w:t>Ada beberapa tujuan dari solvabilitas :</w:t>
      </w:r>
    </w:p>
    <w:p w:rsidR="009A387F" w:rsidRDefault="009A387F"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Menganalisis status perusahaan dan kemampuannya dalam memenuhi kewajiban pada pihak ketiga</w:t>
      </w:r>
    </w:p>
    <w:p w:rsidR="009A387F" w:rsidRDefault="009A387F"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Mengetahui status perusahaan dengan melihat keseimbangan antara jumlah modal dan aktiva tetap yang dimiliki</w:t>
      </w:r>
    </w:p>
    <w:p w:rsidR="009A387F" w:rsidRDefault="009A387F"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 xml:space="preserve">Mencari tahu berapa besar nilai rupiah dari modal sendiri yang akan digunakan sebagai jaminan pembayaran </w:t>
      </w:r>
      <w:r w:rsidR="00DA5BD5">
        <w:rPr>
          <w:rFonts w:ascii="Georgia" w:hAnsi="Georgia"/>
          <w:color w:val="000000"/>
          <w:szCs w:val="20"/>
          <w:shd w:val="clear" w:color="auto" w:fill="FFFFFF"/>
        </w:rPr>
        <w:t>h</w:t>
      </w:r>
      <w:r>
        <w:rPr>
          <w:rFonts w:ascii="Georgia" w:hAnsi="Georgia"/>
          <w:color w:val="000000"/>
          <w:szCs w:val="20"/>
          <w:shd w:val="clear" w:color="auto" w:fill="FFFFFF"/>
        </w:rPr>
        <w:t>utang jangka panjang</w:t>
      </w:r>
    </w:p>
    <w:p w:rsidR="009A387F" w:rsidRDefault="009A387F"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 xml:space="preserve">Melihat sejauh mana pengaruh </w:t>
      </w:r>
      <w:r w:rsidR="00DA5BD5">
        <w:rPr>
          <w:rFonts w:ascii="Georgia" w:hAnsi="Georgia"/>
          <w:color w:val="000000"/>
          <w:szCs w:val="20"/>
          <w:shd w:val="clear" w:color="auto" w:fill="FFFFFF"/>
        </w:rPr>
        <w:t>h</w:t>
      </w:r>
      <w:r>
        <w:rPr>
          <w:rFonts w:ascii="Georgia" w:hAnsi="Georgia"/>
          <w:color w:val="000000"/>
          <w:szCs w:val="20"/>
          <w:shd w:val="clear" w:color="auto" w:fill="FFFFFF"/>
        </w:rPr>
        <w:t>utang yang ditanggung perusahaan terhadap pengelolaan aktiva yang ada</w:t>
      </w:r>
    </w:p>
    <w:p w:rsidR="00DA5BD5" w:rsidRDefault="00DA5BD5"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Meninjau jumlah hutang pinjaman yang mendekati jatuh tempo terhadap modal perusahaan</w:t>
      </w:r>
    </w:p>
    <w:p w:rsidR="00DA5BD5" w:rsidRDefault="00DA5BD5" w:rsidP="009A387F">
      <w:pPr>
        <w:pStyle w:val="ListParagraph"/>
        <w:numPr>
          <w:ilvl w:val="0"/>
          <w:numId w:val="4"/>
        </w:numPr>
        <w:rPr>
          <w:rFonts w:ascii="Georgia" w:hAnsi="Georgia"/>
          <w:color w:val="000000"/>
          <w:szCs w:val="20"/>
          <w:shd w:val="clear" w:color="auto" w:fill="FFFFFF"/>
        </w:rPr>
      </w:pPr>
      <w:r>
        <w:rPr>
          <w:rFonts w:ascii="Georgia" w:hAnsi="Georgia"/>
          <w:color w:val="000000"/>
          <w:szCs w:val="20"/>
          <w:shd w:val="clear" w:color="auto" w:fill="FFFFFF"/>
        </w:rPr>
        <w:t>Mengetahui jumlah aktiva perusahaan yang dibiayai oleh hutang</w:t>
      </w:r>
    </w:p>
    <w:p w:rsidR="009A387F" w:rsidRPr="009A387F" w:rsidRDefault="009A387F" w:rsidP="009A387F">
      <w:pPr>
        <w:ind w:left="720"/>
        <w:rPr>
          <w:rFonts w:ascii="Georgia" w:hAnsi="Georgia"/>
          <w:color w:val="000000"/>
          <w:szCs w:val="20"/>
          <w:shd w:val="clear" w:color="auto" w:fill="FFFFFF"/>
        </w:rPr>
      </w:pPr>
      <w:r>
        <w:rPr>
          <w:rFonts w:ascii="Georgia" w:hAnsi="Georgia"/>
          <w:color w:val="000000"/>
          <w:szCs w:val="20"/>
          <w:shd w:val="clear" w:color="auto" w:fill="FFFFFF"/>
        </w:rPr>
        <w:t xml:space="preserve">Ada </w:t>
      </w:r>
      <w:r w:rsidR="00D94224">
        <w:rPr>
          <w:rFonts w:ascii="Georgia" w:hAnsi="Georgia"/>
          <w:color w:val="000000"/>
          <w:szCs w:val="20"/>
          <w:shd w:val="clear" w:color="auto" w:fill="FFFFFF"/>
        </w:rPr>
        <w:t>4</w:t>
      </w:r>
      <w:r>
        <w:rPr>
          <w:rFonts w:ascii="Georgia" w:hAnsi="Georgia"/>
          <w:color w:val="000000"/>
          <w:szCs w:val="20"/>
          <w:shd w:val="clear" w:color="auto" w:fill="FFFFFF"/>
        </w:rPr>
        <w:t xml:space="preserve"> macam rasio solvabilitas (perbandingan antara besar aktiva dengan hutang) :</w:t>
      </w:r>
    </w:p>
    <w:p w:rsidR="00D76A2C" w:rsidRDefault="009A387F" w:rsidP="009A387F">
      <w:pPr>
        <w:pStyle w:val="ListParagraph"/>
        <w:numPr>
          <w:ilvl w:val="0"/>
          <w:numId w:val="5"/>
        </w:numPr>
        <w:rPr>
          <w:rFonts w:ascii="Georgia" w:hAnsi="Georgia"/>
          <w:sz w:val="24"/>
          <w:lang w:val="en-ID"/>
        </w:rPr>
      </w:pPr>
      <w:r>
        <w:rPr>
          <w:rFonts w:ascii="Georgia" w:hAnsi="Georgia"/>
          <w:sz w:val="24"/>
          <w:lang w:val="en-ID"/>
        </w:rPr>
        <w:t>Debt to asset ratio</w:t>
      </w:r>
    </w:p>
    <w:p w:rsidR="009A387F" w:rsidRDefault="009A387F" w:rsidP="009A387F">
      <w:pPr>
        <w:pStyle w:val="ListParagraph"/>
        <w:ind w:left="1080"/>
        <w:rPr>
          <w:rFonts w:ascii="Georgia" w:hAnsi="Georgia"/>
          <w:sz w:val="24"/>
          <w:lang w:val="en-ID"/>
        </w:rPr>
      </w:pPr>
      <w:r>
        <w:rPr>
          <w:rFonts w:ascii="Georgia" w:hAnsi="Georgia"/>
          <w:sz w:val="24"/>
          <w:lang w:val="en-ID"/>
        </w:rPr>
        <w:t>Digunakan membandingkan besar aktiva perusahaan dengan jumlah hutang total</w:t>
      </w:r>
    </w:p>
    <w:p w:rsidR="009A387F" w:rsidRDefault="009A387F" w:rsidP="009A387F">
      <w:pPr>
        <w:pStyle w:val="ListParagraph"/>
        <w:ind w:left="1080"/>
        <w:rPr>
          <w:rFonts w:ascii="Georgia" w:hAnsi="Georgia"/>
          <w:sz w:val="24"/>
          <w:lang w:val="en-ID"/>
        </w:rPr>
      </w:pPr>
      <w:r>
        <w:rPr>
          <w:rFonts w:ascii="Georgia" w:hAnsi="Georgia"/>
          <w:sz w:val="24"/>
          <w:lang w:val="en-ID"/>
        </w:rPr>
        <w:t>Rumus : debt to asset ratio = (total debt/total asset) X 100%</w:t>
      </w:r>
    </w:p>
    <w:p w:rsidR="009A387F" w:rsidRDefault="009A387F" w:rsidP="009A387F">
      <w:pPr>
        <w:pStyle w:val="ListParagraph"/>
        <w:numPr>
          <w:ilvl w:val="0"/>
          <w:numId w:val="5"/>
        </w:numPr>
        <w:rPr>
          <w:rFonts w:ascii="Georgia" w:hAnsi="Georgia"/>
          <w:sz w:val="24"/>
          <w:lang w:val="en-ID"/>
        </w:rPr>
      </w:pPr>
      <w:r>
        <w:rPr>
          <w:rFonts w:ascii="Georgia" w:hAnsi="Georgia"/>
          <w:sz w:val="24"/>
          <w:lang w:val="en-ID"/>
        </w:rPr>
        <w:t>Debt to equity ratio</w:t>
      </w:r>
    </w:p>
    <w:p w:rsidR="009A387F" w:rsidRDefault="009A387F" w:rsidP="009A387F">
      <w:pPr>
        <w:pStyle w:val="ListParagraph"/>
        <w:ind w:left="1080"/>
        <w:rPr>
          <w:rFonts w:ascii="Georgia" w:hAnsi="Georgia"/>
          <w:sz w:val="24"/>
          <w:lang w:val="en-ID"/>
        </w:rPr>
      </w:pPr>
      <w:r>
        <w:rPr>
          <w:rFonts w:ascii="Georgia" w:hAnsi="Georgia"/>
          <w:sz w:val="24"/>
          <w:lang w:val="en-ID"/>
        </w:rPr>
        <w:t>Digunakan membandingkan total hutang dengan ekuitas / modal bersih perusahaan setelah membayar semua kewajiban</w:t>
      </w:r>
    </w:p>
    <w:p w:rsidR="00AE22BB" w:rsidRDefault="00DA5BD5" w:rsidP="009A387F">
      <w:pPr>
        <w:pStyle w:val="ListParagraph"/>
        <w:ind w:left="1080"/>
        <w:rPr>
          <w:rFonts w:ascii="Georgia" w:hAnsi="Georgia"/>
          <w:sz w:val="24"/>
          <w:lang w:val="en-ID"/>
        </w:rPr>
      </w:pPr>
      <w:r>
        <w:rPr>
          <w:rFonts w:ascii="Georgia" w:hAnsi="Georgia"/>
          <w:sz w:val="24"/>
          <w:lang w:val="en-ID"/>
        </w:rPr>
        <w:t>Rumus : d</w:t>
      </w:r>
      <w:r w:rsidR="00AE22BB">
        <w:rPr>
          <w:rFonts w:ascii="Georgia" w:hAnsi="Georgia"/>
          <w:sz w:val="24"/>
          <w:lang w:val="en-ID"/>
        </w:rPr>
        <w:t>ebt to equity ratio = (total debt/equity) X 100%</w:t>
      </w:r>
    </w:p>
    <w:p w:rsidR="009A387F" w:rsidRDefault="009A387F" w:rsidP="009A387F">
      <w:pPr>
        <w:pStyle w:val="ListParagraph"/>
        <w:numPr>
          <w:ilvl w:val="0"/>
          <w:numId w:val="5"/>
        </w:numPr>
        <w:rPr>
          <w:rFonts w:ascii="Georgia" w:hAnsi="Georgia"/>
          <w:sz w:val="24"/>
          <w:lang w:val="en-ID"/>
        </w:rPr>
      </w:pPr>
      <w:r>
        <w:rPr>
          <w:rFonts w:ascii="Georgia" w:hAnsi="Georgia"/>
          <w:sz w:val="24"/>
          <w:lang w:val="en-ID"/>
        </w:rPr>
        <w:t>Tangible asset debt coverage</w:t>
      </w:r>
    </w:p>
    <w:p w:rsidR="009A387F" w:rsidRDefault="00DA5BD5" w:rsidP="009A387F">
      <w:pPr>
        <w:pStyle w:val="ListParagraph"/>
        <w:ind w:left="1080"/>
        <w:rPr>
          <w:rFonts w:ascii="Georgia" w:hAnsi="Georgia"/>
          <w:sz w:val="24"/>
          <w:lang w:val="en-ID"/>
        </w:rPr>
      </w:pPr>
      <w:r>
        <w:rPr>
          <w:rFonts w:ascii="Georgia" w:hAnsi="Georgia"/>
          <w:sz w:val="24"/>
          <w:lang w:val="en-ID"/>
        </w:rPr>
        <w:t>Digunakan membandingkan hutang jangka panjang dengan aktiva tetap</w:t>
      </w:r>
    </w:p>
    <w:p w:rsidR="00DA5BD5" w:rsidRDefault="00DA5BD5" w:rsidP="009A387F">
      <w:pPr>
        <w:pStyle w:val="ListParagraph"/>
        <w:ind w:left="1080"/>
        <w:rPr>
          <w:rFonts w:ascii="Georgia" w:hAnsi="Georgia"/>
          <w:sz w:val="24"/>
          <w:lang w:val="en-ID"/>
        </w:rPr>
      </w:pPr>
      <w:r>
        <w:rPr>
          <w:rFonts w:ascii="Georgia" w:hAnsi="Georgia"/>
          <w:sz w:val="24"/>
          <w:lang w:val="en-ID"/>
        </w:rPr>
        <w:t>Apabila nilainya semakin tinggi, maka akan membuka peluang perusahaan untuk mencari pinjaman baru</w:t>
      </w:r>
    </w:p>
    <w:p w:rsidR="00DA5BD5" w:rsidRDefault="00DA5BD5" w:rsidP="009A387F">
      <w:pPr>
        <w:pStyle w:val="ListParagraph"/>
        <w:ind w:left="1080"/>
        <w:rPr>
          <w:rFonts w:ascii="Georgia" w:hAnsi="Georgia"/>
          <w:sz w:val="24"/>
          <w:lang w:val="en-ID"/>
        </w:rPr>
      </w:pPr>
      <w:r>
        <w:rPr>
          <w:rFonts w:ascii="Georgia" w:hAnsi="Georgia"/>
          <w:sz w:val="24"/>
          <w:lang w:val="en-ID"/>
        </w:rPr>
        <w:t>Rumus : tangible asset debt coverage = fixed asset/longterm liabilities</w:t>
      </w:r>
    </w:p>
    <w:p w:rsidR="00D94224" w:rsidRDefault="00D94224" w:rsidP="00D94224">
      <w:pPr>
        <w:pStyle w:val="ListParagraph"/>
        <w:numPr>
          <w:ilvl w:val="0"/>
          <w:numId w:val="5"/>
        </w:numPr>
        <w:rPr>
          <w:rFonts w:ascii="Georgia" w:hAnsi="Georgia"/>
          <w:sz w:val="24"/>
          <w:lang w:val="en-ID"/>
        </w:rPr>
      </w:pPr>
      <w:r>
        <w:rPr>
          <w:rFonts w:ascii="Georgia" w:hAnsi="Georgia"/>
          <w:sz w:val="24"/>
          <w:lang w:val="en-ID"/>
        </w:rPr>
        <w:t>Times interest earned ratio</w:t>
      </w:r>
    </w:p>
    <w:p w:rsidR="00D94224" w:rsidRDefault="00D94224" w:rsidP="00D94224">
      <w:pPr>
        <w:pStyle w:val="ListParagraph"/>
        <w:ind w:left="1080"/>
        <w:rPr>
          <w:rFonts w:ascii="Georgia" w:hAnsi="Georgia"/>
          <w:sz w:val="24"/>
          <w:lang w:val="en-ID"/>
        </w:rPr>
      </w:pPr>
      <w:r>
        <w:rPr>
          <w:rFonts w:ascii="Georgia" w:hAnsi="Georgia"/>
          <w:sz w:val="24"/>
          <w:lang w:val="en-ID"/>
        </w:rPr>
        <w:t xml:space="preserve">Digunakan </w:t>
      </w:r>
      <w:r w:rsidR="00D75CB7">
        <w:rPr>
          <w:rFonts w:ascii="Georgia" w:hAnsi="Georgia"/>
          <w:sz w:val="24"/>
          <w:lang w:val="en-ID"/>
        </w:rPr>
        <w:t>membandingkan laba dengan bunga hutang jangka panjang</w:t>
      </w:r>
    </w:p>
    <w:p w:rsidR="00D75CB7" w:rsidRPr="00D94224" w:rsidRDefault="00D75CB7" w:rsidP="00D94224">
      <w:pPr>
        <w:pStyle w:val="ListParagraph"/>
        <w:ind w:left="1080"/>
        <w:rPr>
          <w:rFonts w:ascii="Georgia" w:hAnsi="Georgia"/>
          <w:sz w:val="24"/>
          <w:lang w:val="en-ID"/>
        </w:rPr>
      </w:pPr>
      <w:r>
        <w:rPr>
          <w:rFonts w:ascii="Georgia" w:hAnsi="Georgia"/>
          <w:sz w:val="24"/>
          <w:lang w:val="en-ID"/>
        </w:rPr>
        <w:lastRenderedPageBreak/>
        <w:t>Rumus : ti</w:t>
      </w:r>
      <w:r w:rsidR="00A41724">
        <w:rPr>
          <w:rFonts w:ascii="Georgia" w:hAnsi="Georgia"/>
          <w:sz w:val="24"/>
          <w:lang w:val="en-ID"/>
        </w:rPr>
        <w:t>mes interest earned ratio = penghasilan kotor</w:t>
      </w:r>
      <w:r>
        <w:rPr>
          <w:rFonts w:ascii="Georgia" w:hAnsi="Georgia"/>
          <w:sz w:val="24"/>
          <w:lang w:val="en-ID"/>
        </w:rPr>
        <w:t>/</w:t>
      </w:r>
      <w:r w:rsidR="00A41724">
        <w:rPr>
          <w:rFonts w:ascii="Georgia" w:hAnsi="Georgia"/>
          <w:sz w:val="24"/>
          <w:lang w:val="en-ID"/>
        </w:rPr>
        <w:t>hutang jangka panjang</w:t>
      </w:r>
    </w:p>
    <w:p w:rsidR="00D75CB7" w:rsidRDefault="00D75CB7" w:rsidP="00D75CB7">
      <w:pPr>
        <w:pStyle w:val="ListParagraph"/>
        <w:rPr>
          <w:rFonts w:ascii="Georgia" w:hAnsi="Georgia"/>
          <w:sz w:val="24"/>
          <w:lang w:val="en-ID"/>
        </w:rPr>
      </w:pPr>
    </w:p>
    <w:p w:rsidR="002874E3" w:rsidRPr="00D76A2C" w:rsidRDefault="002874E3" w:rsidP="002874E3">
      <w:pPr>
        <w:pStyle w:val="ListParagraph"/>
        <w:numPr>
          <w:ilvl w:val="0"/>
          <w:numId w:val="1"/>
        </w:numPr>
        <w:rPr>
          <w:rFonts w:ascii="Georgia" w:hAnsi="Georgia"/>
          <w:sz w:val="24"/>
          <w:lang w:val="en-ID"/>
        </w:rPr>
      </w:pPr>
      <w:r w:rsidRPr="00D76A2C">
        <w:rPr>
          <w:rFonts w:ascii="Georgia" w:hAnsi="Georgia"/>
          <w:sz w:val="24"/>
          <w:lang w:val="en-ID"/>
        </w:rPr>
        <w:t>Reverage</w:t>
      </w:r>
    </w:p>
    <w:p w:rsidR="002874E3" w:rsidRPr="00D76A2C" w:rsidRDefault="002874E3" w:rsidP="002874E3">
      <w:pPr>
        <w:pStyle w:val="ListParagraph"/>
        <w:rPr>
          <w:rFonts w:ascii="Georgia" w:hAnsi="Georgia"/>
          <w:sz w:val="24"/>
          <w:lang w:val="en-ID"/>
        </w:rPr>
      </w:pPr>
      <w:r w:rsidRPr="00D76A2C">
        <w:rPr>
          <w:rFonts w:ascii="Georgia" w:hAnsi="Georgia"/>
          <w:sz w:val="24"/>
          <w:lang w:val="en-ID"/>
        </w:rPr>
        <w:t>Pengertian :</w:t>
      </w:r>
    </w:p>
    <w:p w:rsidR="002874E3" w:rsidRDefault="00D75CB7" w:rsidP="002874E3">
      <w:pPr>
        <w:pStyle w:val="ListParagraph"/>
        <w:rPr>
          <w:rFonts w:ascii="Georgia" w:hAnsi="Georgia"/>
          <w:sz w:val="24"/>
          <w:lang w:val="en-ID"/>
        </w:rPr>
      </w:pPr>
      <w:r>
        <w:rPr>
          <w:rFonts w:ascii="Georgia" w:hAnsi="Georgia"/>
          <w:sz w:val="24"/>
          <w:lang w:val="en-ID"/>
        </w:rPr>
        <w:t xml:space="preserve">Penggunaan dana pinjaman untuk meningkatkan potensi return value dari investasi. Bisa pula diartikan sebagai penggunaan aset dan sumber dana oleh perusahaan yang mmepunyai biaya tetap dengan tujuan meningkatkan keuntungan potensial </w:t>
      </w:r>
      <w:r w:rsidR="00A41724">
        <w:rPr>
          <w:rFonts w:ascii="Georgia" w:hAnsi="Georgia"/>
          <w:sz w:val="24"/>
          <w:lang w:val="en-ID"/>
        </w:rPr>
        <w:t>stockholder</w:t>
      </w:r>
    </w:p>
    <w:p w:rsidR="00D76A2C" w:rsidRDefault="00A41724" w:rsidP="002874E3">
      <w:pPr>
        <w:pStyle w:val="ListParagraph"/>
        <w:rPr>
          <w:rFonts w:ascii="Georgia" w:hAnsi="Georgia"/>
          <w:sz w:val="24"/>
          <w:lang w:val="en-ID"/>
        </w:rPr>
      </w:pPr>
      <w:r>
        <w:rPr>
          <w:rFonts w:ascii="Georgia" w:hAnsi="Georgia"/>
          <w:sz w:val="24"/>
          <w:lang w:val="en-ID"/>
        </w:rPr>
        <w:t>Jenis-jenis leverage :</w:t>
      </w:r>
    </w:p>
    <w:p w:rsidR="00A41724" w:rsidRDefault="00A41724" w:rsidP="00A41724">
      <w:pPr>
        <w:pStyle w:val="ListParagraph"/>
        <w:numPr>
          <w:ilvl w:val="0"/>
          <w:numId w:val="6"/>
        </w:numPr>
        <w:rPr>
          <w:rFonts w:ascii="Georgia" w:hAnsi="Georgia"/>
          <w:sz w:val="24"/>
          <w:lang w:val="en-ID"/>
        </w:rPr>
      </w:pPr>
      <w:r>
        <w:rPr>
          <w:rFonts w:ascii="Georgia" w:hAnsi="Georgia"/>
          <w:sz w:val="24"/>
          <w:lang w:val="en-ID"/>
        </w:rPr>
        <w:t>Operating leverage</w:t>
      </w:r>
    </w:p>
    <w:p w:rsidR="00A41724" w:rsidRDefault="00A41724" w:rsidP="00A41724">
      <w:pPr>
        <w:pStyle w:val="ListParagraph"/>
        <w:ind w:left="1080"/>
        <w:rPr>
          <w:rFonts w:ascii="Georgia" w:hAnsi="Georgia"/>
          <w:sz w:val="24"/>
          <w:lang w:val="en-ID"/>
        </w:rPr>
      </w:pPr>
      <w:r>
        <w:rPr>
          <w:rFonts w:ascii="Georgia" w:hAnsi="Georgia"/>
          <w:sz w:val="24"/>
          <w:lang w:val="en-ID"/>
        </w:rPr>
        <w:t>Leverage ini merupakan kemampuan perusahaan dalam menggunakan biaya operasi tetap untuk memperbesar pengaruh perubahan volume penjualan terhadap penghasilan kotor (masih ada beban pajak dan bunga)</w:t>
      </w:r>
    </w:p>
    <w:p w:rsidR="00A41724" w:rsidRDefault="00A41724" w:rsidP="00A41724">
      <w:pPr>
        <w:pStyle w:val="ListParagraph"/>
        <w:ind w:left="1080"/>
        <w:rPr>
          <w:rFonts w:ascii="Georgia" w:hAnsi="Georgia"/>
          <w:sz w:val="24"/>
          <w:lang w:val="en-ID"/>
        </w:rPr>
      </w:pPr>
      <w:r>
        <w:rPr>
          <w:rFonts w:ascii="Georgia" w:hAnsi="Georgia"/>
          <w:sz w:val="24"/>
          <w:lang w:val="en-ID"/>
        </w:rPr>
        <w:t>Rumus : OL = (penghasilan kotor/penjualan)</w:t>
      </w:r>
      <w:r w:rsidR="006F4A12">
        <w:rPr>
          <w:rFonts w:ascii="Georgia" w:hAnsi="Georgia"/>
          <w:sz w:val="24"/>
          <w:lang w:val="en-ID"/>
        </w:rPr>
        <w:t xml:space="preserve"> X 100%</w:t>
      </w:r>
    </w:p>
    <w:p w:rsidR="00A41724" w:rsidRDefault="00A41724" w:rsidP="00A41724">
      <w:pPr>
        <w:pStyle w:val="ListParagraph"/>
        <w:numPr>
          <w:ilvl w:val="0"/>
          <w:numId w:val="6"/>
        </w:numPr>
        <w:rPr>
          <w:rFonts w:ascii="Georgia" w:hAnsi="Georgia"/>
          <w:sz w:val="24"/>
          <w:lang w:val="en-ID"/>
        </w:rPr>
      </w:pPr>
      <w:r>
        <w:rPr>
          <w:rFonts w:ascii="Georgia" w:hAnsi="Georgia"/>
          <w:sz w:val="24"/>
          <w:lang w:val="en-ID"/>
        </w:rPr>
        <w:t>Financial leverage</w:t>
      </w:r>
    </w:p>
    <w:p w:rsidR="00A41724" w:rsidRDefault="006F4A12" w:rsidP="00A41724">
      <w:pPr>
        <w:pStyle w:val="ListParagraph"/>
        <w:ind w:left="1080"/>
        <w:rPr>
          <w:rFonts w:ascii="Georgia" w:hAnsi="Georgia"/>
          <w:sz w:val="24"/>
          <w:lang w:val="en-ID"/>
        </w:rPr>
      </w:pPr>
      <w:r>
        <w:rPr>
          <w:rFonts w:ascii="Georgia" w:hAnsi="Georgia"/>
          <w:sz w:val="24"/>
          <w:lang w:val="en-ID"/>
        </w:rPr>
        <w:t>Leverage ini merupakan kemampuan dalam menggunakan sumber dana dengan beban tetap untuk memperbesar keuntungan</w:t>
      </w:r>
    </w:p>
    <w:p w:rsidR="006F4A12" w:rsidRDefault="006F4A12" w:rsidP="00A41724">
      <w:pPr>
        <w:pStyle w:val="ListParagraph"/>
        <w:ind w:left="1080"/>
        <w:rPr>
          <w:rFonts w:ascii="Georgia" w:hAnsi="Georgia"/>
          <w:sz w:val="24"/>
          <w:lang w:val="en-ID"/>
        </w:rPr>
      </w:pPr>
      <w:r>
        <w:rPr>
          <w:rFonts w:ascii="Georgia" w:hAnsi="Georgia"/>
          <w:sz w:val="24"/>
          <w:lang w:val="en-ID"/>
        </w:rPr>
        <w:t>Rumus : FL = (pendapatan/penghasilan kotor) X 100%</w:t>
      </w:r>
    </w:p>
    <w:p w:rsidR="00D76A2C" w:rsidRDefault="00A41724" w:rsidP="00BB5B43">
      <w:pPr>
        <w:pStyle w:val="ListParagraph"/>
        <w:numPr>
          <w:ilvl w:val="0"/>
          <w:numId w:val="6"/>
        </w:numPr>
        <w:rPr>
          <w:rFonts w:ascii="Georgia" w:hAnsi="Georgia"/>
          <w:sz w:val="24"/>
          <w:lang w:val="en-ID"/>
        </w:rPr>
      </w:pPr>
      <w:r>
        <w:rPr>
          <w:rFonts w:ascii="Georgia" w:hAnsi="Georgia"/>
          <w:sz w:val="24"/>
          <w:lang w:val="en-ID"/>
        </w:rPr>
        <w:t>Combination leverage</w:t>
      </w:r>
    </w:p>
    <w:p w:rsidR="00BB5B43" w:rsidRDefault="00BB5B43" w:rsidP="00BB5B43">
      <w:pPr>
        <w:pStyle w:val="ListParagraph"/>
        <w:ind w:left="1080"/>
        <w:rPr>
          <w:rFonts w:ascii="Georgia" w:hAnsi="Georgia"/>
          <w:sz w:val="24"/>
          <w:lang w:val="en-ID"/>
        </w:rPr>
      </w:pPr>
      <w:r>
        <w:rPr>
          <w:rFonts w:ascii="Georgia" w:hAnsi="Georgia"/>
          <w:sz w:val="24"/>
          <w:lang w:val="en-ID"/>
        </w:rPr>
        <w:t>Leverage ini merupakan kemampuan dalam mengkombinasikan kedua leverage dalam memaksimalkan keuntungan yang akan didapatkan</w:t>
      </w:r>
    </w:p>
    <w:p w:rsidR="00BB5B43" w:rsidRPr="00BB5B43" w:rsidRDefault="00BB5B43" w:rsidP="00BB5B43">
      <w:pPr>
        <w:pStyle w:val="ListParagraph"/>
        <w:ind w:left="1080"/>
        <w:rPr>
          <w:rFonts w:ascii="Georgia" w:hAnsi="Georgia"/>
          <w:sz w:val="24"/>
          <w:lang w:val="en-ID"/>
        </w:rPr>
      </w:pPr>
      <w:r>
        <w:rPr>
          <w:rFonts w:ascii="Georgia" w:hAnsi="Georgia"/>
          <w:sz w:val="24"/>
          <w:lang w:val="en-ID"/>
        </w:rPr>
        <w:t>Rumus : CL = (pendapatan/penjualan) X 100%</w:t>
      </w:r>
    </w:p>
    <w:p w:rsidR="00D76A2C" w:rsidRDefault="00130241" w:rsidP="002874E3">
      <w:pPr>
        <w:pStyle w:val="ListParagraph"/>
        <w:rPr>
          <w:rFonts w:ascii="Georgia" w:hAnsi="Georgia"/>
          <w:sz w:val="24"/>
          <w:lang w:val="en-ID"/>
        </w:rPr>
      </w:pPr>
      <w:r>
        <w:rPr>
          <w:rFonts w:ascii="Georgia" w:hAnsi="Georgia"/>
          <w:sz w:val="24"/>
          <w:lang w:val="en-ID"/>
        </w:rPr>
        <w:t xml:space="preserve">Reverage ini memiliki keuntungan sekaligus resiko yang tinggi terhadap penerapannya. Apabila perusahaan melakukan penerapan reverage dengan baik, maka perusahaan akan mendapatkan keuntungan yang besar. Namun, apabila perusahaan salah dalam mengambil keputusan terhadap reverage ini, maka perusahaan bisa mengalami kerugian bahkan dapat menjadikan perusahaan </w:t>
      </w:r>
      <w:r w:rsidRPr="00130241">
        <w:rPr>
          <w:rFonts w:ascii="Georgia" w:hAnsi="Georgia"/>
          <w:i/>
          <w:sz w:val="24"/>
          <w:lang w:val="en-ID"/>
        </w:rPr>
        <w:t>collapse</w:t>
      </w:r>
      <w:r>
        <w:rPr>
          <w:rFonts w:ascii="Georgia" w:hAnsi="Georgia"/>
          <w:i/>
          <w:sz w:val="24"/>
          <w:lang w:val="en-ID"/>
        </w:rPr>
        <w:t xml:space="preserve">. </w:t>
      </w:r>
      <w:r>
        <w:rPr>
          <w:rFonts w:ascii="Georgia" w:hAnsi="Georgia"/>
          <w:sz w:val="24"/>
          <w:lang w:val="en-ID"/>
        </w:rPr>
        <w:t>Reverage ini diibaratkan pedang bermata dua karena penerapannya yang bisa dikatakan kuat dalam meningkatkan pendapatan perusahaan atau menjadikan perusahaan bangkrut.</w:t>
      </w:r>
    </w:p>
    <w:p w:rsidR="00130241" w:rsidRPr="00130241" w:rsidRDefault="00130241" w:rsidP="002874E3">
      <w:pPr>
        <w:pStyle w:val="ListParagraph"/>
        <w:rPr>
          <w:rFonts w:ascii="Georgia" w:hAnsi="Georgia"/>
          <w:sz w:val="24"/>
          <w:lang w:val="en-ID"/>
        </w:rPr>
      </w:pPr>
      <w:r>
        <w:rPr>
          <w:rFonts w:ascii="Georgia" w:hAnsi="Georgia"/>
          <w:sz w:val="24"/>
          <w:lang w:val="en-ID"/>
        </w:rPr>
        <w:t xml:space="preserve"> Reverage ini sering digunakan dalam konsep trading yang dilakukan perusahaan yang banyak mempengaruhi kelangsungan hidup perusahaan didalamnya.</w:t>
      </w:r>
      <w:bookmarkStart w:id="0" w:name="_GoBack"/>
      <w:bookmarkEnd w:id="0"/>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p>
    <w:p w:rsidR="00D76A2C" w:rsidRDefault="00D76A2C" w:rsidP="002874E3">
      <w:pPr>
        <w:pStyle w:val="ListParagraph"/>
        <w:rPr>
          <w:rFonts w:ascii="Georgia" w:hAnsi="Georgia"/>
          <w:sz w:val="24"/>
          <w:lang w:val="en-ID"/>
        </w:rPr>
      </w:pPr>
      <w:r>
        <w:rPr>
          <w:rFonts w:ascii="Georgia" w:hAnsi="Georgia"/>
          <w:sz w:val="24"/>
          <w:lang w:val="en-ID"/>
        </w:rPr>
        <w:t>Daftar pustaka :</w:t>
      </w:r>
    </w:p>
    <w:p w:rsidR="00D76A2C" w:rsidRDefault="00130241" w:rsidP="00D76A2C">
      <w:pPr>
        <w:pStyle w:val="ListParagraph"/>
        <w:rPr>
          <w:rFonts w:ascii="Georgia" w:hAnsi="Georgia"/>
          <w:sz w:val="24"/>
          <w:lang w:val="en-ID"/>
        </w:rPr>
      </w:pPr>
      <w:hyperlink r:id="rId5" w:history="1">
        <w:r w:rsidR="00D76A2C" w:rsidRPr="00EC1CC8">
          <w:rPr>
            <w:rStyle w:val="Hyperlink"/>
            <w:rFonts w:ascii="Georgia" w:hAnsi="Georgia"/>
            <w:sz w:val="24"/>
            <w:lang w:val="en-ID"/>
          </w:rPr>
          <w:t>https://id.wikipedia.org/wiki/Rentabilitas</w:t>
        </w:r>
      </w:hyperlink>
    </w:p>
    <w:p w:rsidR="00D76A2C" w:rsidRPr="00D76A2C" w:rsidRDefault="00130241" w:rsidP="00D76A2C">
      <w:pPr>
        <w:pStyle w:val="ListParagraph"/>
        <w:rPr>
          <w:rFonts w:ascii="Georgia" w:hAnsi="Georgia"/>
          <w:sz w:val="24"/>
          <w:lang w:val="en-ID"/>
        </w:rPr>
      </w:pPr>
      <w:hyperlink r:id="rId6" w:history="1">
        <w:r w:rsidR="00D76A2C" w:rsidRPr="00D76A2C">
          <w:rPr>
            <w:rStyle w:val="Hyperlink"/>
            <w:rFonts w:ascii="Georgia" w:hAnsi="Georgia"/>
            <w:sz w:val="24"/>
            <w:lang w:val="en-ID"/>
          </w:rPr>
          <w:t>https://niasyahlalitha.wordpress.com/2012/06/13/rentabilitas-dan-solvabitas/</w:t>
        </w:r>
      </w:hyperlink>
    </w:p>
    <w:p w:rsidR="00D76A2C" w:rsidRDefault="00130241" w:rsidP="002874E3">
      <w:pPr>
        <w:pStyle w:val="ListParagraph"/>
        <w:rPr>
          <w:rFonts w:ascii="Georgia" w:hAnsi="Georgia"/>
          <w:sz w:val="24"/>
          <w:lang w:val="en-ID"/>
        </w:rPr>
      </w:pPr>
      <w:hyperlink r:id="rId7" w:history="1">
        <w:r w:rsidR="00D76A2C" w:rsidRPr="00EC1CC8">
          <w:rPr>
            <w:rStyle w:val="Hyperlink"/>
            <w:rFonts w:ascii="Georgia" w:hAnsi="Georgia"/>
            <w:sz w:val="24"/>
            <w:lang w:val="en-ID"/>
          </w:rPr>
          <w:t>http://xerma.blogspot.com/2014/04/pengertian-rentabilitas-menurut-ahli.html</w:t>
        </w:r>
      </w:hyperlink>
    </w:p>
    <w:p w:rsidR="00D76A2C" w:rsidRDefault="00130241" w:rsidP="002874E3">
      <w:pPr>
        <w:pStyle w:val="ListParagraph"/>
        <w:rPr>
          <w:rFonts w:ascii="Georgia" w:hAnsi="Georgia"/>
          <w:sz w:val="24"/>
          <w:lang w:val="en-ID"/>
        </w:rPr>
      </w:pPr>
      <w:hyperlink r:id="rId8" w:history="1">
        <w:r w:rsidR="00D76A2C" w:rsidRPr="00EC1CC8">
          <w:rPr>
            <w:rStyle w:val="Hyperlink"/>
            <w:rFonts w:ascii="Georgia" w:hAnsi="Georgia"/>
            <w:sz w:val="24"/>
            <w:lang w:val="en-ID"/>
          </w:rPr>
          <w:t>https://www.dictio.id/t/apa-yang-dimaksud-dengan-rentabilitas-ekonomi/14133</w:t>
        </w:r>
      </w:hyperlink>
    </w:p>
    <w:p w:rsidR="00D76A2C" w:rsidRDefault="00DE12F4" w:rsidP="002874E3">
      <w:pPr>
        <w:pStyle w:val="ListParagraph"/>
        <w:rPr>
          <w:rFonts w:ascii="Georgia" w:hAnsi="Georgia"/>
          <w:sz w:val="24"/>
          <w:lang w:val="en-ID"/>
        </w:rPr>
      </w:pPr>
      <w:hyperlink r:id="rId9" w:history="1">
        <w:r w:rsidRPr="009C23C1">
          <w:rPr>
            <w:rStyle w:val="Hyperlink"/>
            <w:rFonts w:ascii="Georgia" w:hAnsi="Georgia"/>
            <w:sz w:val="24"/>
            <w:lang w:val="en-ID"/>
          </w:rPr>
          <w:t>https://sleekr.co/blog/solvabilitas-bagi-usaha-anda/</w:t>
        </w:r>
      </w:hyperlink>
    </w:p>
    <w:p w:rsidR="00DE12F4" w:rsidRDefault="004B7EFF" w:rsidP="002874E3">
      <w:pPr>
        <w:pStyle w:val="ListParagraph"/>
        <w:rPr>
          <w:rFonts w:ascii="Georgia" w:hAnsi="Georgia"/>
          <w:sz w:val="24"/>
          <w:lang w:val="en-ID"/>
        </w:rPr>
      </w:pPr>
      <w:hyperlink r:id="rId10" w:history="1">
        <w:r w:rsidRPr="009C23C1">
          <w:rPr>
            <w:rStyle w:val="Hyperlink"/>
            <w:rFonts w:ascii="Georgia" w:hAnsi="Georgia"/>
            <w:sz w:val="24"/>
            <w:lang w:val="en-ID"/>
          </w:rPr>
          <w:t>https://dosenakuntansi.com/rasio-solvabilitas</w:t>
        </w:r>
      </w:hyperlink>
    </w:p>
    <w:p w:rsidR="004B7EFF" w:rsidRDefault="00A41724" w:rsidP="002874E3">
      <w:pPr>
        <w:pStyle w:val="ListParagraph"/>
        <w:rPr>
          <w:rFonts w:ascii="Georgia" w:hAnsi="Georgia"/>
          <w:sz w:val="24"/>
          <w:lang w:val="en-ID"/>
        </w:rPr>
      </w:pPr>
      <w:hyperlink r:id="rId11" w:history="1">
        <w:r w:rsidRPr="009C23C1">
          <w:rPr>
            <w:rStyle w:val="Hyperlink"/>
            <w:rFonts w:ascii="Georgia" w:hAnsi="Georgia"/>
            <w:sz w:val="24"/>
            <w:lang w:val="en-ID"/>
          </w:rPr>
          <w:t>https://www.kajianpustaka.com/2016/11/pengertian-dan-jenis-jenis-leverage.html</w:t>
        </w:r>
      </w:hyperlink>
    </w:p>
    <w:p w:rsidR="00A41724" w:rsidRPr="00D76A2C" w:rsidRDefault="00A41724" w:rsidP="002874E3">
      <w:pPr>
        <w:pStyle w:val="ListParagraph"/>
        <w:rPr>
          <w:rFonts w:ascii="Georgia" w:hAnsi="Georgia"/>
          <w:sz w:val="24"/>
          <w:lang w:val="en-ID"/>
        </w:rPr>
      </w:pPr>
    </w:p>
    <w:sectPr w:rsidR="00A41724" w:rsidRPr="00D76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79DD"/>
    <w:multiLevelType w:val="hybridMultilevel"/>
    <w:tmpl w:val="DB7A8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E3FE9"/>
    <w:multiLevelType w:val="hybridMultilevel"/>
    <w:tmpl w:val="272ADE54"/>
    <w:lvl w:ilvl="0" w:tplc="CF00E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863837"/>
    <w:multiLevelType w:val="hybridMultilevel"/>
    <w:tmpl w:val="AF4A3712"/>
    <w:lvl w:ilvl="0" w:tplc="F54E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7A0371"/>
    <w:multiLevelType w:val="hybridMultilevel"/>
    <w:tmpl w:val="FC4A68F4"/>
    <w:lvl w:ilvl="0" w:tplc="2E3AB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EE1810"/>
    <w:multiLevelType w:val="hybridMultilevel"/>
    <w:tmpl w:val="CAAA76DE"/>
    <w:lvl w:ilvl="0" w:tplc="87EE3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4247EB"/>
    <w:multiLevelType w:val="hybridMultilevel"/>
    <w:tmpl w:val="831A0DFA"/>
    <w:lvl w:ilvl="0" w:tplc="C61CC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E3"/>
    <w:rsid w:val="00130241"/>
    <w:rsid w:val="0023501E"/>
    <w:rsid w:val="002874E3"/>
    <w:rsid w:val="002E1EA4"/>
    <w:rsid w:val="004B7EFF"/>
    <w:rsid w:val="006F4A12"/>
    <w:rsid w:val="00883C8D"/>
    <w:rsid w:val="00897D85"/>
    <w:rsid w:val="00930BE3"/>
    <w:rsid w:val="009A387F"/>
    <w:rsid w:val="00A41724"/>
    <w:rsid w:val="00A71DFB"/>
    <w:rsid w:val="00AE22BB"/>
    <w:rsid w:val="00BB5B43"/>
    <w:rsid w:val="00BC4177"/>
    <w:rsid w:val="00D04A54"/>
    <w:rsid w:val="00D75CB7"/>
    <w:rsid w:val="00D76A2C"/>
    <w:rsid w:val="00D94224"/>
    <w:rsid w:val="00DA5BD5"/>
    <w:rsid w:val="00DE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7819A-2E44-4ED0-A7B0-24D44F5B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E3"/>
    <w:pPr>
      <w:ind w:left="720"/>
      <w:contextualSpacing/>
    </w:pPr>
  </w:style>
  <w:style w:type="character" w:styleId="Hyperlink">
    <w:name w:val="Hyperlink"/>
    <w:basedOn w:val="DefaultParagraphFont"/>
    <w:uiPriority w:val="99"/>
    <w:unhideWhenUsed/>
    <w:rsid w:val="00D76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tio.id/t/apa-yang-dimaksud-dengan-rentabilitas-ekonomi/14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erma.blogspot.com/2014/04/pengertian-rentabilitas-menurut-ahl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asyahlalitha.wordpress.com/2012/06/13/rentabilitas-dan-solvabitas/" TargetMode="External"/><Relationship Id="rId11" Type="http://schemas.openxmlformats.org/officeDocument/2006/relationships/hyperlink" Target="https://www.kajianpustaka.com/2016/11/pengertian-dan-jenis-jenis-leverage.html" TargetMode="External"/><Relationship Id="rId5" Type="http://schemas.openxmlformats.org/officeDocument/2006/relationships/hyperlink" Target="https://id.wikipedia.org/wiki/Rentabilitas" TargetMode="External"/><Relationship Id="rId10" Type="http://schemas.openxmlformats.org/officeDocument/2006/relationships/hyperlink" Target="https://dosenakuntansi.com/rasio-solvabilitas" TargetMode="External"/><Relationship Id="rId4" Type="http://schemas.openxmlformats.org/officeDocument/2006/relationships/webSettings" Target="webSettings.xml"/><Relationship Id="rId9" Type="http://schemas.openxmlformats.org/officeDocument/2006/relationships/hyperlink" Target="https://sleekr.co/blog/solvabilitas-bagi-usaha-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LBI-PC</dc:creator>
  <cp:keywords/>
  <dc:description/>
  <cp:lastModifiedBy>LBI-PC</cp:lastModifiedBy>
  <cp:revision>5</cp:revision>
  <dcterms:created xsi:type="dcterms:W3CDTF">2018-10-25T07:00:00Z</dcterms:created>
  <dcterms:modified xsi:type="dcterms:W3CDTF">2018-10-25T21:42:00Z</dcterms:modified>
</cp:coreProperties>
</file>