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19FB4" w14:textId="65EB0E40" w:rsidR="00F34BA9" w:rsidRDefault="00380E2D" w:rsidP="005B40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E2D">
        <w:rPr>
          <w:rFonts w:ascii="Times New Roman" w:hAnsi="Times New Roman" w:cs="Times New Roman"/>
          <w:b/>
          <w:bCs/>
          <w:sz w:val="24"/>
          <w:szCs w:val="24"/>
        </w:rPr>
        <w:t>Summary Data Mining</w:t>
      </w:r>
    </w:p>
    <w:p w14:paraId="76BE7AA5" w14:textId="0C543E05" w:rsidR="00380E2D" w:rsidRDefault="00546B82" w:rsidP="005B4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28A5">
        <w:rPr>
          <w:rFonts w:ascii="Times New Roman" w:hAnsi="Times New Roman" w:cs="Times New Roman"/>
          <w:sz w:val="24"/>
          <w:szCs w:val="24"/>
        </w:rPr>
        <w:t xml:space="preserve">Summary / </w:t>
      </w:r>
      <w:proofErr w:type="spellStart"/>
      <w:r w:rsidRPr="007C28A5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FDE" w:rsidRPr="007C28A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C0FDE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FDE" w:rsidRPr="007C28A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C0FDE" w:rsidRPr="007C28A5">
        <w:rPr>
          <w:rFonts w:ascii="Times New Roman" w:hAnsi="Times New Roman" w:cs="Times New Roman"/>
          <w:sz w:val="24"/>
          <w:szCs w:val="24"/>
        </w:rPr>
        <w:t xml:space="preserve"> UTS</w:t>
      </w:r>
      <w:r w:rsidR="00894F92">
        <w:rPr>
          <w:rFonts w:ascii="Times New Roman" w:hAnsi="Times New Roman" w:cs="Times New Roman"/>
          <w:sz w:val="24"/>
          <w:szCs w:val="24"/>
        </w:rPr>
        <w:t>.</w:t>
      </w:r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r w:rsidR="007C28A5" w:rsidRPr="007C28A5">
        <w:rPr>
          <w:rFonts w:ascii="Times New Roman" w:hAnsi="Times New Roman" w:cs="Times New Roman"/>
          <w:sz w:val="24"/>
          <w:szCs w:val="24"/>
        </w:rPr>
        <w:t xml:space="preserve">pandas dan matplotlib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data. Kita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pandas,</w:t>
      </w:r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matplotlib</w:t>
      </w:r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histogram, scatter plot, </w:t>
      </w:r>
      <w:proofErr w:type="spellStart"/>
      <w:r w:rsidR="007C28A5" w:rsidRPr="007C28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28A5" w:rsidRPr="007C28A5">
        <w:rPr>
          <w:rFonts w:ascii="Times New Roman" w:hAnsi="Times New Roman" w:cs="Times New Roman"/>
          <w:sz w:val="24"/>
          <w:szCs w:val="24"/>
        </w:rPr>
        <w:t xml:space="preserve"> bar chart,</w:t>
      </w:r>
    </w:p>
    <w:p w14:paraId="51C3FD06" w14:textId="54962E6E" w:rsidR="00E24307" w:rsidRDefault="00894F92" w:rsidP="005B4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00402" wp14:editId="6A269698">
            <wp:extent cx="3609975" cy="1343395"/>
            <wp:effectExtent l="0" t="0" r="0" b="9525"/>
            <wp:docPr id="8253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33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8A56" w14:textId="3EF4FE91" w:rsidR="00894F92" w:rsidRPr="00894F92" w:rsidRDefault="00894F92" w:rsidP="005B40C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94F92">
        <w:rPr>
          <w:rFonts w:ascii="Times New Roman" w:hAnsi="Times New Roman" w:cs="Times New Roman"/>
          <w:i/>
          <w:iCs/>
          <w:sz w:val="24"/>
          <w:szCs w:val="24"/>
        </w:rPr>
        <w:t xml:space="preserve">Gambar. </w:t>
      </w:r>
      <w:proofErr w:type="spellStart"/>
      <w:r w:rsidRPr="00894F92">
        <w:rPr>
          <w:rFonts w:ascii="Times New Roman" w:hAnsi="Times New Roman" w:cs="Times New Roman"/>
          <w:i/>
          <w:iCs/>
        </w:rPr>
        <w:t>Sintaks</w:t>
      </w:r>
      <w:proofErr w:type="spellEnd"/>
      <w:r w:rsidRPr="00894F92">
        <w:rPr>
          <w:rFonts w:ascii="Times New Roman" w:hAnsi="Times New Roman" w:cs="Times New Roman"/>
          <w:i/>
          <w:iCs/>
        </w:rPr>
        <w:t xml:space="preserve"> yang </w:t>
      </w:r>
      <w:proofErr w:type="spellStart"/>
      <w:r w:rsidRPr="00894F92">
        <w:rPr>
          <w:rFonts w:ascii="Times New Roman" w:hAnsi="Times New Roman" w:cs="Times New Roman"/>
          <w:i/>
          <w:iCs/>
        </w:rPr>
        <w:t>digunakan</w:t>
      </w:r>
      <w:proofErr w:type="spellEnd"/>
    </w:p>
    <w:p w14:paraId="32C2A129" w14:textId="2760CC80" w:rsidR="00A06E8D" w:rsidRDefault="00894F92" w:rsidP="005B40CA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E243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72422" wp14:editId="28EE22FD">
            <wp:extent cx="2817982" cy="2266950"/>
            <wp:effectExtent l="0" t="0" r="1905" b="0"/>
            <wp:docPr id="165891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1126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98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A06E8D" w:rsidRPr="00894F92">
        <w:rPr>
          <w:rFonts w:ascii="Times New Roman" w:hAnsi="Times New Roman" w:cs="Times New Roman"/>
          <w:i/>
          <w:iCs/>
          <w:sz w:val="24"/>
          <w:szCs w:val="24"/>
        </w:rPr>
        <w:t xml:space="preserve">Gambar. </w:t>
      </w:r>
      <w:r w:rsidR="00A06E8D"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proofErr w:type="spellStart"/>
      <w:r w:rsidR="00A06E8D"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 w:rsidR="00A06E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06E8D" w:rsidRPr="00894F92">
        <w:rPr>
          <w:rFonts w:ascii="Times New Roman" w:hAnsi="Times New Roman" w:cs="Times New Roman"/>
          <w:i/>
          <w:iCs/>
        </w:rPr>
        <w:t>Sintaks</w:t>
      </w:r>
      <w:proofErr w:type="spellEnd"/>
      <w:r w:rsidR="00A06E8D" w:rsidRPr="00894F92">
        <w:rPr>
          <w:rFonts w:ascii="Times New Roman" w:hAnsi="Times New Roman" w:cs="Times New Roman"/>
          <w:i/>
          <w:iCs/>
        </w:rPr>
        <w:t xml:space="preserve"> yang </w:t>
      </w:r>
      <w:proofErr w:type="spellStart"/>
      <w:r w:rsidR="00A06E8D" w:rsidRPr="00894F92">
        <w:rPr>
          <w:rFonts w:ascii="Times New Roman" w:hAnsi="Times New Roman" w:cs="Times New Roman"/>
          <w:i/>
          <w:iCs/>
        </w:rPr>
        <w:t>digunakan</w:t>
      </w:r>
      <w:proofErr w:type="spellEnd"/>
    </w:p>
    <w:p w14:paraId="28EA2990" w14:textId="77777777" w:rsidR="005E627A" w:rsidRDefault="005E627A" w:rsidP="005B4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21AFAD" w14:textId="77777777" w:rsidR="005E627A" w:rsidRDefault="005E627A" w:rsidP="005B4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D662530" w14:textId="77777777" w:rsidR="005E627A" w:rsidRDefault="005E627A" w:rsidP="005B4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68EE45" w14:textId="77777777" w:rsidR="005E627A" w:rsidRDefault="005E627A" w:rsidP="005B4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AA1CEA" w14:textId="77777777" w:rsidR="005E627A" w:rsidRDefault="005E627A" w:rsidP="005B4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F24700" w14:textId="77777777" w:rsidR="005E627A" w:rsidRDefault="005E627A" w:rsidP="005B4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F848B6" w14:textId="77777777" w:rsidR="005E627A" w:rsidRDefault="005E627A" w:rsidP="005B4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7B4552" w14:textId="7F9A8BF6" w:rsidR="00796D31" w:rsidRDefault="00796D31" w:rsidP="005B4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6D31">
        <w:rPr>
          <w:rFonts w:ascii="Times New Roman" w:hAnsi="Times New Roman" w:cs="Times New Roman"/>
          <w:sz w:val="24"/>
          <w:szCs w:val="24"/>
        </w:rPr>
        <w:lastRenderedPageBreak/>
        <w:t xml:space="preserve">Metode Naive Bayes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terbimbing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“naif”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6D31">
        <w:rPr>
          <w:rFonts w:ascii="Times New Roman" w:hAnsi="Times New Roman" w:cs="Times New Roman"/>
          <w:sz w:val="24"/>
          <w:szCs w:val="24"/>
        </w:rPr>
        <w:t>kelas.Naive</w:t>
      </w:r>
      <w:proofErr w:type="spellEnd"/>
      <w:proofErr w:type="gramEnd"/>
      <w:r w:rsidRPr="00796D31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796D31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3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6D31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D31">
        <w:rPr>
          <w:rFonts w:ascii="Times New Roman" w:hAnsi="Times New Roman" w:cs="Times New Roman"/>
          <w:sz w:val="24"/>
          <w:szCs w:val="24"/>
        </w:rPr>
        <w:t>Gaussian, Multinomial, dan Bernoulli,</w:t>
      </w:r>
    </w:p>
    <w:p w14:paraId="0301841E" w14:textId="1BE3D5BC" w:rsidR="005E627A" w:rsidRDefault="005E627A" w:rsidP="005B4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B511C" wp14:editId="37CB40CA">
                <wp:simplePos x="0" y="0"/>
                <wp:positionH relativeFrom="column">
                  <wp:posOffset>2781300</wp:posOffset>
                </wp:positionH>
                <wp:positionV relativeFrom="paragraph">
                  <wp:posOffset>2990215</wp:posOffset>
                </wp:positionV>
                <wp:extent cx="0" cy="304800"/>
                <wp:effectExtent l="76200" t="0" r="57150" b="57150"/>
                <wp:wrapNone/>
                <wp:docPr id="9982652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9F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9pt;margin-top:235.45pt;width:0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81311" wp14:editId="0B4FEEEF">
            <wp:extent cx="3801005" cy="2915057"/>
            <wp:effectExtent l="0" t="0" r="0" b="0"/>
            <wp:docPr id="122653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1088" name="Picture 12265310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E353" w14:textId="77777777" w:rsidR="005E627A" w:rsidRDefault="005E627A" w:rsidP="005B4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3D2839" w14:textId="57D053AD" w:rsidR="005E627A" w:rsidRPr="00796D31" w:rsidRDefault="005E627A" w:rsidP="005B4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62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26FA32" wp14:editId="68595503">
            <wp:extent cx="4201111" cy="4143953"/>
            <wp:effectExtent l="0" t="0" r="9525" b="9525"/>
            <wp:docPr id="53359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97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4A34" w14:textId="2761EB5B" w:rsidR="00E24307" w:rsidRDefault="005E627A" w:rsidP="005B40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62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8ECD22" wp14:editId="1E408D53">
            <wp:extent cx="4533900" cy="2933700"/>
            <wp:effectExtent l="0" t="0" r="0" b="0"/>
            <wp:docPr id="185136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6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4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A7634" wp14:editId="28556814">
                <wp:simplePos x="0" y="0"/>
                <wp:positionH relativeFrom="column">
                  <wp:posOffset>2867025</wp:posOffset>
                </wp:positionH>
                <wp:positionV relativeFrom="paragraph">
                  <wp:posOffset>-523875</wp:posOffset>
                </wp:positionV>
                <wp:extent cx="0" cy="304800"/>
                <wp:effectExtent l="76200" t="0" r="57150" b="57150"/>
                <wp:wrapNone/>
                <wp:docPr id="14438003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180EC" id="Straight Arrow Connector 2" o:spid="_x0000_s1026" type="#_x0000_t32" style="position:absolute;margin-left:225.75pt;margin-top:-41.25pt;width:0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1E285297" w14:textId="7783E409" w:rsidR="00E24307" w:rsidRDefault="005E627A" w:rsidP="005B40C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94F92">
        <w:rPr>
          <w:rFonts w:ascii="Times New Roman" w:hAnsi="Times New Roman" w:cs="Times New Roman"/>
          <w:i/>
          <w:iCs/>
          <w:sz w:val="24"/>
          <w:szCs w:val="24"/>
        </w:rPr>
        <w:t xml:space="preserve">Gambar.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Naïve Bayes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GausianNB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Outputnya</w:t>
      </w:r>
      <w:proofErr w:type="spellEnd"/>
    </w:p>
    <w:p w14:paraId="620E710B" w14:textId="6D060632" w:rsidR="005E627A" w:rsidRPr="005E627A" w:rsidRDefault="005B40CA" w:rsidP="005B40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40CA">
        <w:rPr>
          <w:rFonts w:ascii="Times New Roman" w:hAnsi="Times New Roman" w:cs="Times New Roman"/>
          <w:sz w:val="24"/>
          <w:szCs w:val="24"/>
        </w:rPr>
        <w:t>Decision Tree,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node internal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C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B40CA">
        <w:rPr>
          <w:rFonts w:ascii="Times New Roman" w:hAnsi="Times New Roman" w:cs="Times New Roman"/>
          <w:sz w:val="24"/>
          <w:szCs w:val="24"/>
        </w:rPr>
        <w:t>.</w:t>
      </w:r>
    </w:p>
    <w:p w14:paraId="0BBC70DA" w14:textId="39A88CD7" w:rsidR="00E24307" w:rsidRPr="00E24307" w:rsidRDefault="00E24307" w:rsidP="005B4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B59F9E" w14:textId="00869DE8" w:rsidR="00E24307" w:rsidRPr="00E24307" w:rsidRDefault="00E24307" w:rsidP="005B4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739997" w14:textId="0886204B" w:rsidR="00E24307" w:rsidRDefault="00E24307" w:rsidP="005B40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4491DF" w14:textId="4DF0BFA1" w:rsidR="00E24307" w:rsidRPr="00E24307" w:rsidRDefault="00E24307" w:rsidP="005B40CA">
      <w:pPr>
        <w:tabs>
          <w:tab w:val="left" w:pos="9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24307" w:rsidRPr="00E2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93307" w14:textId="77777777" w:rsidR="003F205D" w:rsidRDefault="003F205D" w:rsidP="005E627A">
      <w:pPr>
        <w:spacing w:after="0" w:line="240" w:lineRule="auto"/>
      </w:pPr>
      <w:r>
        <w:separator/>
      </w:r>
    </w:p>
  </w:endnote>
  <w:endnote w:type="continuationSeparator" w:id="0">
    <w:p w14:paraId="425AAB4A" w14:textId="77777777" w:rsidR="003F205D" w:rsidRDefault="003F205D" w:rsidP="005E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80650" w14:textId="77777777" w:rsidR="003F205D" w:rsidRDefault="003F205D" w:rsidP="005E627A">
      <w:pPr>
        <w:spacing w:after="0" w:line="240" w:lineRule="auto"/>
      </w:pPr>
      <w:r>
        <w:separator/>
      </w:r>
    </w:p>
  </w:footnote>
  <w:footnote w:type="continuationSeparator" w:id="0">
    <w:p w14:paraId="4358B4FA" w14:textId="77777777" w:rsidR="003F205D" w:rsidRDefault="003F205D" w:rsidP="005E6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2D"/>
    <w:rsid w:val="000C0FDE"/>
    <w:rsid w:val="00380E2D"/>
    <w:rsid w:val="003D561E"/>
    <w:rsid w:val="003F205D"/>
    <w:rsid w:val="00546B82"/>
    <w:rsid w:val="005B40CA"/>
    <w:rsid w:val="005E627A"/>
    <w:rsid w:val="00610406"/>
    <w:rsid w:val="00796D31"/>
    <w:rsid w:val="007C28A5"/>
    <w:rsid w:val="00894F92"/>
    <w:rsid w:val="00A06E8D"/>
    <w:rsid w:val="00E24307"/>
    <w:rsid w:val="00F3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3770"/>
  <w15:chartTrackingRefBased/>
  <w15:docId w15:val="{A2AF4A3A-B904-4FE1-9128-A7563B86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E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27A"/>
  </w:style>
  <w:style w:type="paragraph" w:styleId="Footer">
    <w:name w:val="footer"/>
    <w:basedOn w:val="Normal"/>
    <w:link w:val="FooterChar"/>
    <w:uiPriority w:val="99"/>
    <w:unhideWhenUsed/>
    <w:rsid w:val="005E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1</cp:revision>
  <dcterms:created xsi:type="dcterms:W3CDTF">2025-05-05T12:52:00Z</dcterms:created>
  <dcterms:modified xsi:type="dcterms:W3CDTF">2025-05-05T15:40:00Z</dcterms:modified>
</cp:coreProperties>
</file>