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   w:jc="center"
      </w:pPr>
      <w:r>
        <w:rPr>
          <w:b/>
          <w:color w:val="1F3A5F"/>
          <w:sz w:val="28"/>
          <w:szCs w:val="28"/>
        </w:rPr>
        <w:t xml:space="preserve">Program Studi Akuntansi</w:t>
      </w:r>
    </w:p>
    <w:p>
      <w:pPr>
        <w:spacing before="0" after="0"/>
         w:jc="center"
      </w:pPr>
      <w:r>
        <w:rPr>
          <w:b/>
          <w:color w:val="1F3A5F"/>
          <w:sz w:val="28"/>
          <w:szCs w:val="28"/>
        </w:rPr>
        <w:t xml:space="preserve">Jurusan Akuntansi</w:t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   w:jc="center"
      </w:pPr>
      <w:r>
        <w:rPr>
          <w:b/>
          <w:color w:val="1F3A5F"/>
          <w:sz w:val="72"/>
          <w:szCs w:val="72"/>
        </w:rPr>
        <w:t xml:space="preserve">MODUL 3</w:t>
      </w:r>
    </w:p>
    <w:p>
      <w:pPr>
        <w:spacing before="0" after="0"/>
         w:jc="center"
      </w:pPr>
      <w:r>
        <w:rPr>
          <w:b/>
          <w:color w:val="1F3A5F"/>
          <w:sz w:val="60"/>
          <w:szCs w:val="60"/>
        </w:rPr>
        <w:t xml:space="preserve">LEMBAR KERJA</w:t>
      </w:r>
    </w:p>
    <w:p>
      <w:pPr>
        <w:spacing before="0" after="0"/>
      </w:pPr>
      <w:r>
        <w:rPr>
          <w:color w:val="000000"/>
          <w:sz w:val="22"/>
          <w:szCs w:val="22"/>
        </w:rPr>
        <w:t xml:space="preserve"/>
      </w:r>
    </w:p>
    <w:p>
      <w:pPr>
        <w:spacing before="0" after="0"/>
         w:jc="center"
      </w:pPr>
      <w:r>
        <w:rPr>
          <w:b/>
          <w:color w:val="000000"/>
          <w:sz w:val="36"/>
          <w:szCs w:val="36"/>
        </w:rPr>
        <w:t xml:space="preserve">Penatausahaan dan Akuntansi Keuangan Daerah (SKPKD)</w:t>
      </w:r>
    </w:p>
    <w:p>
      <w:pPr>
        <w:spacing before="0" after="0"/>
         w:jc="center"
      </w:pPr>
      <w:r>
        <w:rPr>
          <w:color w:val="5A6C7D"/>
          <w:sz w:val="32"/>
          <w:szCs w:val="32"/>
        </w:rPr>
        <w:t xml:space="preserve">AKUNTANSI DAN PELAPORAN KEUANGAN DAERAH (AKLAP)</w:t>
      </w:r>
    </w:p>
    <w:p>
      <w:r>
        <w:br w:type="page"/>
      </w:r>
    </w:p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1 - Jurnal Umum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Catat setiap transaksi (penerimaan, penyetoran, dan belanja) ke dalam jurnal umum.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JURNAL UMUM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Periode : ................................................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1247"/>
        <w:gridCol w:w="1417"/>
        <w:gridCol w:w="3118"/>
        <w:gridCol w:w="567"/>
        <w:gridCol w:w="1701"/>
        <w:gridCol w:w="1701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Tanggal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Kode Akun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Uraian / Keterangan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Ref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Debet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Kredit (Rp)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Mencatat,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Pejabat Penatausahaan Keuangan</w:t>
            </w:r>
          </w:p>
        </w:tc>
      </w:tr>
    </w:tbl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2 - Buku Besar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Pindahkan posting dari jurnal ke buku besar masing-masing akun.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BUKU BESAR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Kode Akun : ................  Nama Akun : ............................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1247"/>
        <w:gridCol w:w="2835"/>
        <w:gridCol w:w="567"/>
        <w:gridCol w:w="1701"/>
        <w:gridCol w:w="1701"/>
        <w:gridCol w:w="1701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Tanggal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Keterangan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Ref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Debet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Kredit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Saldo (Rp)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Mencatat,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Pejabat Penatausahaan Keuangan</w:t>
            </w:r>
          </w:p>
        </w:tc>
      </w:tr>
    </w:tbl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3 - Neraca Saldo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Susun neraca saldo dari saldo-saldo buku besar.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NERACA SALDO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Periode : ................................................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1701"/>
        <w:gridCol w:w="3969"/>
        <w:gridCol w:w="1984"/>
        <w:gridCol w:w="1984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No.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Kode Akun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Nama Akun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Debet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Kredit (Rp)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Menyusun,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Pejabat Penatausahaan Keuangan</w:t>
            </w:r>
          </w:p>
        </w:tc>
      </w:tr>
    </w:tbl>
    <w:p>
      <w:pPr>
        <w:spacing before="280" after="0"/>
      </w:pPr>
      <w:r>
        <w:rPr>
          <w:b/>
          <w:color w:val="1F3A5F"/>
          <w:sz w:val="26"/>
          <w:szCs w:val="26"/>
        </w:rPr>
        <w:t xml:space="preserve">Tugas 4 - Laporan Realisasi Anggaran (LRA)</w:t>
      </w:r>
    </w:p>
    <w:p>
      <w:pPr>
        <w:spacing before="0" after="0"/>
      </w:pPr>
      <w:r>
        <w:rPr>
          <w:color w:val="5A6C7D"/>
          <w:sz w:val="20"/>
          <w:szCs w:val="20"/>
        </w:rPr>
        <w:t xml:space="preserve">Susun LRA berdasarkan realisasi pendapatan dan belanja daerah.</w:t>
      </w:r>
    </w:p>
    <w:p>
      <w:pPr>
        <w:spacing before="0" after="0"/>
         w:jc="center"
      </w:pPr>
      <w:r>
        <w:rPr>
          <w:color w:val="000000"/>
          <w:sz w:val="22"/>
          <w:szCs w:val="22"/>
        </w:rPr>
        <w:t xml:space="preserve">PEMERINTAH DAERAH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LAPORAN REALISASI ANGGARAN (LRA)</w:t>
      </w:r>
    </w:p>
    <w:p>
      <w:pPr>
        <w:spacing before="0" after="0"/>
         w:jc="center"
      </w:pPr>
      <w:r>
        <w:rPr>
          <w:b/>
          <w:color w:val="000000"/>
          <w:sz w:val="24"/>
          <w:szCs w:val="24"/>
        </w:rPr>
        <w:t xml:space="preserve">Untuk Tahun yang Berakhir : ................................................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3685"/>
        <w:gridCol w:w="1984"/>
        <w:gridCol w:w="1984"/>
        <w:gridCol w:w="85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Kode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Uraian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Anggaran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Realisasi (Rp)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  <w:spacing after="60" 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after="120"/>
      </w:pPr>
    </w:p>
    <w:tbl>
      <w:tblPr>
        <w:tblW w:w="0" w:type="auto"/>
      </w:tblPr>
      <w:tblGrid>
        <w:gridCol w:w="5200"/>
        <w:gridCol w:w="5200"/>
      </w:tblGrid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>Mengetahui,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Kepala SKPD</w:t>
            </w:r>
          </w:p>
        </w:tc>
        <w:tc>
          <w:tcPr>
            <w:tcW w:w="0" w:type="auto"/>
          </w:tcPr>
          <w:p>
            <w:pPr>
              <w:jc w:val="center"/>
              <w:spacing before="200" after="80"/>
            </w:pPr>
            <w:r>
              <w:rPr>
                <w:b/>
                <w:sz w:val="20"/>
                <w:szCs w:val="20"/>
              </w:rPr>
              <w:t xml:space="preserve">Pejabat Penatausahaan Keuangan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