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085B5" w14:textId="77777777" w:rsidR="001D6851" w:rsidRDefault="00B9231A">
      <w:pPr>
        <w:rPr>
          <w:rFonts w:ascii="Comic Sans MS" w:hAnsi="Comic Sans MS"/>
          <w:b/>
          <w:sz w:val="56"/>
          <w:szCs w:val="56"/>
          <w:u w:val="single"/>
        </w:rPr>
      </w:pPr>
      <w:r>
        <w:rPr>
          <w:rFonts w:ascii="Comic Sans MS" w:hAnsi="Comic Sans MS"/>
          <w:b/>
          <w:sz w:val="56"/>
          <w:szCs w:val="56"/>
          <w:u w:val="single"/>
        </w:rPr>
        <w:t xml:space="preserve">Top 5 Places to visit </w:t>
      </w:r>
      <w:r w:rsidRPr="00B9231A">
        <w:rPr>
          <w:rFonts w:ascii="Comic Sans MS" w:hAnsi="Comic Sans MS"/>
          <w:b/>
          <w:sz w:val="56"/>
          <w:szCs w:val="56"/>
          <w:u w:val="single"/>
        </w:rPr>
        <w:t>in London</w:t>
      </w:r>
    </w:p>
    <w:p w14:paraId="7AC64B44" w14:textId="68C9B9F4" w:rsidR="00B9231A" w:rsidRDefault="00992ECE">
      <w:pPr>
        <w:rPr>
          <w:rFonts w:ascii="Comic Sans MS" w:hAnsi="Comic Sans MS"/>
          <w:b/>
          <w:sz w:val="32"/>
          <w:szCs w:val="32"/>
        </w:rPr>
      </w:pPr>
      <w:r>
        <w:rPr>
          <w:rFonts w:ascii="Comic Sans MS" w:hAnsi="Comic Sans MS"/>
          <w:b/>
          <w:sz w:val="32"/>
          <w:szCs w:val="32"/>
        </w:rPr>
        <w:t>We have picked 5 gems from the sea of riches that is London. These places are so mesmerising you won’t be able to resist the temptation.</w:t>
      </w:r>
    </w:p>
    <w:p w14:paraId="1DEFA8B3" w14:textId="0E279374" w:rsidR="00992ECE" w:rsidRDefault="00992ECE">
      <w:pPr>
        <w:rPr>
          <w:rFonts w:ascii="Comic Sans MS" w:hAnsi="Comic Sans MS"/>
          <w:b/>
          <w:sz w:val="32"/>
          <w:szCs w:val="32"/>
        </w:rPr>
      </w:pPr>
    </w:p>
    <w:p w14:paraId="1F507400" w14:textId="7FEF3E76" w:rsidR="00992ECE" w:rsidRDefault="00992ECE">
      <w:pPr>
        <w:rPr>
          <w:rFonts w:ascii="Comic Sans MS" w:hAnsi="Comic Sans MS"/>
          <w:b/>
          <w:sz w:val="32"/>
          <w:szCs w:val="32"/>
        </w:rPr>
      </w:pPr>
      <w:r>
        <w:rPr>
          <w:rFonts w:ascii="Comic Sans MS" w:hAnsi="Comic Sans MS"/>
          <w:b/>
          <w:sz w:val="32"/>
          <w:szCs w:val="32"/>
        </w:rPr>
        <w:t>5. The Buckingham palace</w:t>
      </w:r>
    </w:p>
    <w:p w14:paraId="40AF29F2" w14:textId="52377B27" w:rsidR="00511D49" w:rsidRDefault="00992ECE">
      <w:pPr>
        <w:rPr>
          <w:rFonts w:ascii="Comic Sans MS" w:hAnsi="Comic Sans MS"/>
          <w:b/>
          <w:sz w:val="32"/>
          <w:szCs w:val="32"/>
        </w:rPr>
      </w:pPr>
      <w:r>
        <w:rPr>
          <w:rFonts w:ascii="Arial" w:hAnsi="Arial" w:cs="Arial"/>
          <w:noProof/>
          <w:sz w:val="20"/>
          <w:szCs w:val="20"/>
          <w:lang w:val="en"/>
        </w:rPr>
        <w:drawing>
          <wp:anchor distT="0" distB="0" distL="114300" distR="114300" simplePos="0" relativeHeight="251658240" behindDoc="0" locked="0" layoutInCell="1" allowOverlap="1" wp14:anchorId="4DDE5F1E" wp14:editId="18482A20">
            <wp:simplePos x="914400" y="3384550"/>
            <wp:positionH relativeFrom="column">
              <wp:align>left</wp:align>
            </wp:positionH>
            <wp:positionV relativeFrom="paragraph">
              <wp:align>top</wp:align>
            </wp:positionV>
            <wp:extent cx="2933700" cy="1924050"/>
            <wp:effectExtent l="0" t="0" r="0" b="0"/>
            <wp:wrapSquare wrapText="bothSides"/>
            <wp:docPr id="1" name="Picture 1" descr="Image result for buckingham pa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ckingham pala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1924050"/>
                    </a:xfrm>
                    <a:prstGeom prst="rect">
                      <a:avLst/>
                    </a:prstGeom>
                    <a:noFill/>
                    <a:ln>
                      <a:noFill/>
                    </a:ln>
                  </pic:spPr>
                </pic:pic>
              </a:graphicData>
            </a:graphic>
          </wp:anchor>
        </w:drawing>
      </w:r>
      <w:r>
        <w:rPr>
          <w:rFonts w:ascii="Comic Sans MS" w:hAnsi="Comic Sans MS"/>
          <w:b/>
          <w:sz w:val="32"/>
          <w:szCs w:val="32"/>
        </w:rPr>
        <w:br w:type="textWrapping" w:clear="all"/>
      </w:r>
      <w:r w:rsidR="00511D49">
        <w:rPr>
          <w:rFonts w:ascii="Comic Sans MS" w:hAnsi="Comic Sans MS"/>
          <w:b/>
          <w:sz w:val="32"/>
          <w:szCs w:val="32"/>
        </w:rPr>
        <w:t xml:space="preserve">             £17</w:t>
      </w:r>
    </w:p>
    <w:p w14:paraId="0721E412" w14:textId="52BFA425" w:rsidR="005C12F7" w:rsidRDefault="005C12F7">
      <w:pPr>
        <w:rPr>
          <w:rFonts w:ascii="Comic Sans MS" w:hAnsi="Comic Sans MS"/>
          <w:b/>
          <w:sz w:val="32"/>
          <w:szCs w:val="32"/>
        </w:rPr>
      </w:pPr>
      <w:r>
        <w:rPr>
          <w:rFonts w:ascii="Comic Sans MS" w:hAnsi="Comic Sans MS"/>
          <w:b/>
          <w:sz w:val="32"/>
          <w:szCs w:val="32"/>
        </w:rPr>
        <w:t xml:space="preserve">The Buckingham palace is a historical beauty. You can have the opportunity to visit the place that has housed many royal members. It can only be visited during the summer as it is used for royal affairs during the other seasons. It would </w:t>
      </w:r>
      <w:r w:rsidR="00511D49">
        <w:rPr>
          <w:rFonts w:ascii="Comic Sans MS" w:hAnsi="Comic Sans MS"/>
          <w:b/>
          <w:sz w:val="32"/>
          <w:szCs w:val="32"/>
        </w:rPr>
        <w:t>be wise to book a ticket before summer begins</w:t>
      </w:r>
      <w:r>
        <w:rPr>
          <w:rFonts w:ascii="Comic Sans MS" w:hAnsi="Comic Sans MS"/>
          <w:b/>
          <w:sz w:val="32"/>
          <w:szCs w:val="32"/>
        </w:rPr>
        <w:t xml:space="preserve"> in the year as it is such a popular tourist attraction.</w:t>
      </w:r>
    </w:p>
    <w:p w14:paraId="104AAFA6" w14:textId="77777777" w:rsidR="00D46C52" w:rsidRDefault="00D46C52">
      <w:pPr>
        <w:rPr>
          <w:rFonts w:ascii="Comic Sans MS" w:hAnsi="Comic Sans MS"/>
          <w:b/>
          <w:sz w:val="32"/>
          <w:szCs w:val="32"/>
        </w:rPr>
      </w:pPr>
      <w:r>
        <w:rPr>
          <w:rFonts w:ascii="Comic Sans MS" w:hAnsi="Comic Sans MS"/>
          <w:b/>
          <w:sz w:val="32"/>
          <w:szCs w:val="32"/>
        </w:rPr>
        <w:t>Google Maps:</w:t>
      </w:r>
    </w:p>
    <w:p w14:paraId="1D08F0BE" w14:textId="290BA376" w:rsidR="00D46C52" w:rsidRPr="00E10FFF" w:rsidRDefault="00E10FFF">
      <w:pPr>
        <w:rPr>
          <w:rStyle w:val="Hyperlink"/>
          <w:rFonts w:ascii="Comic Sans MS" w:hAnsi="Comic Sans MS"/>
          <w:b/>
          <w:color w:val="auto"/>
          <w:sz w:val="32"/>
          <w:szCs w:val="32"/>
          <w:u w:val="none"/>
        </w:rPr>
      </w:pPr>
      <w:hyperlink r:id="rId5" w:history="1">
        <w:r w:rsidRPr="00032EDF">
          <w:rPr>
            <w:rStyle w:val="Hyperlink"/>
            <w:rFonts w:ascii="Comic Sans MS" w:hAnsi="Comic Sans MS"/>
            <w:sz w:val="32"/>
            <w:szCs w:val="32"/>
          </w:rPr>
          <w:t>https://www.google.co.uk/maps/place/Buckingham+Palace/@51.501364,-0.1440787,17z/data=!3m1!4b1!4m5!3m4!1s0x48760520cd5b5eb5:0xa26abf514d902a7!8m2!3d51.501364!4d-0.14189</w:t>
        </w:r>
      </w:hyperlink>
    </w:p>
    <w:p w14:paraId="40C7E3F9" w14:textId="77777777" w:rsidR="00E10FFF" w:rsidRPr="00E10FFF" w:rsidRDefault="00E10FFF" w:rsidP="00E10FFF">
      <w:pPr>
        <w:rPr>
          <w:rStyle w:val="Hyperlink"/>
          <w:rFonts w:ascii="Comic Sans MS" w:hAnsi="Comic Sans MS"/>
          <w:b/>
          <w:color w:val="auto"/>
          <w:sz w:val="32"/>
          <w:szCs w:val="32"/>
          <w:u w:val="none"/>
        </w:rPr>
      </w:pPr>
      <w:r w:rsidRPr="00E10FFF">
        <w:rPr>
          <w:rStyle w:val="Hyperlink"/>
          <w:rFonts w:ascii="Comic Sans MS" w:hAnsi="Comic Sans MS"/>
          <w:b/>
          <w:color w:val="auto"/>
          <w:sz w:val="32"/>
          <w:szCs w:val="32"/>
          <w:u w:val="none"/>
        </w:rPr>
        <w:lastRenderedPageBreak/>
        <w:t>4.The London Eye – £23</w:t>
      </w:r>
    </w:p>
    <w:p w14:paraId="4F81A03F" w14:textId="77777777" w:rsidR="00E10FFF" w:rsidRPr="00E10FFF" w:rsidRDefault="00E10FFF" w:rsidP="00E10FFF">
      <w:pPr>
        <w:rPr>
          <w:rStyle w:val="Hyperlink"/>
          <w:rFonts w:ascii="Comic Sans MS" w:hAnsi="Comic Sans MS"/>
          <w:b/>
          <w:color w:val="auto"/>
          <w:sz w:val="32"/>
          <w:szCs w:val="32"/>
          <w:u w:val="none"/>
        </w:rPr>
      </w:pPr>
      <w:r w:rsidRPr="00E10FFF">
        <w:rPr>
          <w:rStyle w:val="Hyperlink"/>
          <w:rFonts w:ascii="Comic Sans MS" w:hAnsi="Comic Sans MS"/>
          <w:b/>
          <w:color w:val="auto"/>
          <w:sz w:val="32"/>
          <w:szCs w:val="32"/>
          <w:u w:val="none"/>
        </w:rPr>
        <w:t>The London eye is one of the most iconic attractions in London. Admire all the landmarks and buildings in London from a towering 135m.</w:t>
      </w:r>
    </w:p>
    <w:p w14:paraId="0E32753A" w14:textId="77777777" w:rsidR="00E10FFF" w:rsidRDefault="00E10FFF">
      <w:pPr>
        <w:rPr>
          <w:rFonts w:ascii="Comic Sans MS" w:hAnsi="Comic Sans MS"/>
          <w:b/>
          <w:sz w:val="32"/>
          <w:szCs w:val="32"/>
        </w:rPr>
      </w:pPr>
    </w:p>
    <w:p w14:paraId="080E2004" w14:textId="53D86D2C" w:rsidR="00AD3186" w:rsidRDefault="00FD0BDA" w:rsidP="00AD3186">
      <w:pPr>
        <w:rPr>
          <w:rFonts w:ascii="Montserrat" w:hAnsi="Montserrat" w:cs="Arial"/>
          <w:color w:val="282828"/>
          <w:lang w:val="en"/>
        </w:rPr>
      </w:pPr>
      <w:r>
        <w:rPr>
          <w:noProof/>
        </w:rPr>
        <w:drawing>
          <wp:anchor distT="0" distB="0" distL="114300" distR="114300" simplePos="0" relativeHeight="251660288" behindDoc="0" locked="0" layoutInCell="1" allowOverlap="1" wp14:anchorId="7B95B596" wp14:editId="0398A89C">
            <wp:simplePos x="0" y="0"/>
            <wp:positionH relativeFrom="margin">
              <wp:posOffset>31750</wp:posOffset>
            </wp:positionH>
            <wp:positionV relativeFrom="paragraph">
              <wp:posOffset>857250</wp:posOffset>
            </wp:positionV>
            <wp:extent cx="3657600" cy="2393950"/>
            <wp:effectExtent l="0" t="0" r="0" b="6350"/>
            <wp:wrapSquare wrapText="bothSides"/>
            <wp:docPr id="3" name="Picture 3" descr="Image result for harry potter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arry potter wor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FFF">
        <w:rPr>
          <w:rFonts w:ascii="Comic Sans MS" w:hAnsi="Comic Sans MS"/>
          <w:b/>
          <w:sz w:val="32"/>
          <w:szCs w:val="32"/>
        </w:rPr>
        <w:t>3</w:t>
      </w:r>
      <w:r w:rsidR="00AD3186">
        <w:rPr>
          <w:rFonts w:ascii="Comic Sans MS" w:hAnsi="Comic Sans MS"/>
          <w:b/>
          <w:sz w:val="32"/>
          <w:szCs w:val="32"/>
        </w:rPr>
        <w:t xml:space="preserve">. </w:t>
      </w:r>
      <w:hyperlink r:id="rId7" w:history="1">
        <w:r w:rsidR="00AD3186" w:rsidRPr="00AD3186">
          <w:rPr>
            <w:rStyle w:val="Hyperlink"/>
            <w:rFonts w:ascii="Comic Sans MS" w:hAnsi="Comic Sans MS" w:cs="Arial"/>
            <w:b/>
            <w:color w:val="auto"/>
            <w:sz w:val="32"/>
            <w:szCs w:val="32"/>
            <w:u w:val="none"/>
            <w:lang w:val="en"/>
          </w:rPr>
          <w:t>Warner Bros. Studio Tour London – The Making of Harry Potter</w:t>
        </w:r>
        <w:r w:rsidR="00AD3186" w:rsidRPr="00AD3186">
          <w:rPr>
            <w:rStyle w:val="Hyperlink"/>
            <w:rFonts w:ascii="Montserrat" w:hAnsi="Montserrat" w:cs="Arial"/>
            <w:b/>
            <w:color w:val="auto"/>
            <w:sz w:val="32"/>
            <w:szCs w:val="32"/>
            <w:lang w:val="en"/>
          </w:rPr>
          <w:t xml:space="preserve"> </w:t>
        </w:r>
      </w:hyperlink>
      <w:r w:rsidR="00AD3186" w:rsidRPr="00AD3186">
        <w:rPr>
          <w:rFonts w:ascii="Montserrat" w:hAnsi="Montserrat" w:cs="Arial"/>
          <w:b/>
          <w:sz w:val="32"/>
          <w:szCs w:val="32"/>
          <w:lang w:val="en"/>
        </w:rPr>
        <w:br/>
      </w:r>
    </w:p>
    <w:p w14:paraId="0836D5E6" w14:textId="21CFE2F9" w:rsidR="00AD3186" w:rsidRDefault="00AD3186">
      <w:pPr>
        <w:rPr>
          <w:rFonts w:ascii="Comic Sans MS" w:hAnsi="Comic Sans MS"/>
          <w:b/>
          <w:sz w:val="32"/>
          <w:szCs w:val="32"/>
        </w:rPr>
      </w:pPr>
    </w:p>
    <w:p w14:paraId="21F50D88" w14:textId="77777777" w:rsidR="00AD3186" w:rsidRPr="00AD3186" w:rsidRDefault="00AD3186" w:rsidP="00AD3186">
      <w:pPr>
        <w:rPr>
          <w:rFonts w:ascii="Comic Sans MS" w:hAnsi="Comic Sans MS"/>
          <w:sz w:val="32"/>
          <w:szCs w:val="32"/>
        </w:rPr>
      </w:pPr>
    </w:p>
    <w:p w14:paraId="69DA1544" w14:textId="5114E496" w:rsidR="00AD3186" w:rsidRDefault="00AD3186">
      <w:pPr>
        <w:rPr>
          <w:rFonts w:ascii="Comic Sans MS" w:hAnsi="Comic Sans MS"/>
          <w:b/>
          <w:sz w:val="32"/>
          <w:szCs w:val="32"/>
        </w:rPr>
      </w:pPr>
    </w:p>
    <w:p w14:paraId="5BC0CEAD" w14:textId="77777777" w:rsidR="00FD0BDA" w:rsidRDefault="00FD0BDA" w:rsidP="00FD0BDA">
      <w:pPr>
        <w:jc w:val="center"/>
        <w:rPr>
          <w:rFonts w:ascii="Comic Sans MS" w:hAnsi="Comic Sans MS"/>
          <w:b/>
          <w:sz w:val="32"/>
          <w:szCs w:val="32"/>
        </w:rPr>
      </w:pPr>
    </w:p>
    <w:p w14:paraId="05A55430" w14:textId="35DAD611" w:rsidR="00AD3186" w:rsidRDefault="00FD0BDA" w:rsidP="00FD0BDA">
      <w:pPr>
        <w:rPr>
          <w:rFonts w:ascii="Comic Sans MS" w:hAnsi="Comic Sans MS"/>
          <w:b/>
          <w:sz w:val="32"/>
          <w:szCs w:val="32"/>
        </w:rPr>
      </w:pPr>
      <w:r>
        <w:rPr>
          <w:rFonts w:ascii="Comic Sans MS" w:hAnsi="Comic Sans MS"/>
          <w:b/>
          <w:sz w:val="32"/>
          <w:szCs w:val="32"/>
        </w:rPr>
        <w:t xml:space="preserve">                                               </w:t>
      </w:r>
      <w:r w:rsidR="00AD3186">
        <w:rPr>
          <w:rFonts w:ascii="Comic Sans MS" w:hAnsi="Comic Sans MS"/>
          <w:b/>
          <w:sz w:val="32"/>
          <w:szCs w:val="32"/>
        </w:rPr>
        <w:t xml:space="preserve"> </w:t>
      </w:r>
      <w:r>
        <w:rPr>
          <w:rFonts w:ascii="Comic Sans MS" w:hAnsi="Comic Sans MS"/>
          <w:b/>
          <w:sz w:val="32"/>
          <w:szCs w:val="32"/>
        </w:rPr>
        <w:t xml:space="preserve">           </w:t>
      </w:r>
    </w:p>
    <w:p w14:paraId="5146C2A5" w14:textId="77777777" w:rsidR="00FD0BDA" w:rsidRPr="00FD0BDA" w:rsidRDefault="00FD0BDA">
      <w:pPr>
        <w:rPr>
          <w:rFonts w:ascii="Comic Sans MS" w:hAnsi="Comic Sans MS"/>
          <w:sz w:val="32"/>
          <w:szCs w:val="32"/>
        </w:rPr>
      </w:pPr>
    </w:p>
    <w:p w14:paraId="0656551F" w14:textId="77777777" w:rsidR="00FD0BDA" w:rsidRDefault="00FD0BDA" w:rsidP="00FD0BDA">
      <w:pPr>
        <w:rPr>
          <w:rFonts w:ascii="Comic Sans MS" w:hAnsi="Comic Sans MS"/>
          <w:b/>
          <w:sz w:val="32"/>
          <w:szCs w:val="32"/>
        </w:rPr>
      </w:pPr>
      <w:r>
        <w:rPr>
          <w:rFonts w:ascii="Comic Sans MS" w:hAnsi="Comic Sans MS"/>
          <w:b/>
          <w:sz w:val="32"/>
          <w:szCs w:val="32"/>
        </w:rPr>
        <w:t xml:space="preserve">             </w:t>
      </w:r>
      <w:r>
        <w:rPr>
          <w:rFonts w:ascii="Comic Sans MS" w:hAnsi="Comic Sans MS"/>
          <w:b/>
          <w:sz w:val="32"/>
          <w:szCs w:val="32"/>
        </w:rPr>
        <w:t>£69</w:t>
      </w:r>
    </w:p>
    <w:p w14:paraId="536B3164" w14:textId="5EABF802" w:rsidR="005C12F7" w:rsidRDefault="00AD3186" w:rsidP="00FD0BDA">
      <w:pPr>
        <w:rPr>
          <w:rFonts w:ascii="Comic Sans MS" w:hAnsi="Comic Sans MS"/>
          <w:b/>
          <w:sz w:val="32"/>
          <w:szCs w:val="32"/>
        </w:rPr>
      </w:pPr>
      <w:r>
        <w:rPr>
          <w:rFonts w:ascii="Comic Sans MS" w:hAnsi="Comic Sans MS"/>
          <w:b/>
          <w:sz w:val="32"/>
          <w:szCs w:val="32"/>
        </w:rPr>
        <w:t>On the behalf of Professor Dumbledore, I invite you all to Hogwarts sch</w:t>
      </w:r>
      <w:r w:rsidR="005D2213">
        <w:rPr>
          <w:rFonts w:ascii="Comic Sans MS" w:hAnsi="Comic Sans MS"/>
          <w:b/>
          <w:sz w:val="32"/>
          <w:szCs w:val="32"/>
        </w:rPr>
        <w:t xml:space="preserve">ool of witchcraft and wizardry. This is the perfect destination for those who went on the magical journey with Harry and his friends in all the Harry potter films. On the </w:t>
      </w:r>
      <w:r w:rsidR="00FD0BDA">
        <w:rPr>
          <w:rFonts w:ascii="Comic Sans MS" w:hAnsi="Comic Sans MS"/>
          <w:b/>
          <w:sz w:val="32"/>
          <w:szCs w:val="32"/>
        </w:rPr>
        <w:t>tour,</w:t>
      </w:r>
      <w:r w:rsidR="005D2213">
        <w:rPr>
          <w:rFonts w:ascii="Comic Sans MS" w:hAnsi="Comic Sans MS"/>
          <w:b/>
          <w:sz w:val="32"/>
          <w:szCs w:val="32"/>
        </w:rPr>
        <w:t xml:space="preserve"> you will have the opportunity to see the sets, props and cost</w:t>
      </w:r>
      <w:r w:rsidR="00FD0BDA">
        <w:rPr>
          <w:rFonts w:ascii="Comic Sans MS" w:hAnsi="Comic Sans MS"/>
          <w:b/>
          <w:sz w:val="32"/>
          <w:szCs w:val="32"/>
        </w:rPr>
        <w:t>umes used to create the most successful film series of all time.</w:t>
      </w:r>
    </w:p>
    <w:p w14:paraId="30AE03F4" w14:textId="1F721F7A" w:rsidR="00511D49" w:rsidRDefault="00511D49">
      <w:pPr>
        <w:rPr>
          <w:rFonts w:ascii="Comic Sans MS" w:hAnsi="Comic Sans MS"/>
          <w:b/>
          <w:sz w:val="32"/>
          <w:szCs w:val="32"/>
        </w:rPr>
      </w:pPr>
      <w:bookmarkStart w:id="0" w:name="_GoBack"/>
      <w:bookmarkEnd w:id="0"/>
    </w:p>
    <w:p w14:paraId="15286CE7" w14:textId="4AE69244" w:rsidR="00FD0BDA" w:rsidRDefault="00FD0BDA">
      <w:pPr>
        <w:rPr>
          <w:rStyle w:val="Hyperlink"/>
          <w:rFonts w:ascii="Comic Sans MS" w:hAnsi="Comic Sans MS"/>
          <w:sz w:val="32"/>
          <w:szCs w:val="32"/>
        </w:rPr>
      </w:pPr>
    </w:p>
    <w:p w14:paraId="0A8604F6" w14:textId="43D09372" w:rsidR="00FD0BDA" w:rsidRDefault="00FD0BDA">
      <w:pPr>
        <w:rPr>
          <w:rStyle w:val="Hyperlink"/>
          <w:rFonts w:ascii="Comic Sans MS" w:hAnsi="Comic Sans MS"/>
          <w:b/>
          <w:color w:val="auto"/>
          <w:sz w:val="32"/>
          <w:szCs w:val="32"/>
          <w:u w:val="none"/>
        </w:rPr>
      </w:pPr>
      <w:r w:rsidRPr="00FD0BDA">
        <w:rPr>
          <w:rStyle w:val="Hyperlink"/>
          <w:rFonts w:ascii="Comic Sans MS" w:hAnsi="Comic Sans MS"/>
          <w:b/>
          <w:color w:val="auto"/>
          <w:sz w:val="32"/>
          <w:szCs w:val="32"/>
          <w:u w:val="none"/>
        </w:rPr>
        <w:lastRenderedPageBreak/>
        <w:t>2.</w:t>
      </w:r>
      <w:r w:rsidR="00110D26">
        <w:rPr>
          <w:rStyle w:val="Hyperlink"/>
          <w:rFonts w:ascii="Comic Sans MS" w:hAnsi="Comic Sans MS"/>
          <w:b/>
          <w:color w:val="auto"/>
          <w:sz w:val="32"/>
          <w:szCs w:val="32"/>
          <w:u w:val="none"/>
        </w:rPr>
        <w:t xml:space="preserve"> Sea Life</w:t>
      </w:r>
    </w:p>
    <w:p w14:paraId="33B555BB" w14:textId="21B74458" w:rsidR="00110D26" w:rsidRDefault="00110D26">
      <w:pPr>
        <w:rPr>
          <w:rFonts w:ascii="Comic Sans MS" w:hAnsi="Comic Sans MS"/>
          <w:b/>
          <w:sz w:val="32"/>
          <w:szCs w:val="32"/>
        </w:rPr>
      </w:pPr>
      <w:r>
        <w:rPr>
          <w:rFonts w:ascii="Arial" w:hAnsi="Arial" w:cs="Arial"/>
          <w:noProof/>
          <w:sz w:val="20"/>
          <w:szCs w:val="20"/>
          <w:lang w:val="en"/>
        </w:rPr>
        <w:drawing>
          <wp:inline distT="0" distB="0" distL="0" distR="0" wp14:anchorId="0C6DD34C" wp14:editId="13BF01DD">
            <wp:extent cx="3390900" cy="2501232"/>
            <wp:effectExtent l="0" t="0" r="0" b="0"/>
            <wp:docPr id="4" name="Picture 4" descr="Image result for Sea Life London Aqua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ea Life London Aquar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3842" cy="2518155"/>
                    </a:xfrm>
                    <a:prstGeom prst="rect">
                      <a:avLst/>
                    </a:prstGeom>
                    <a:noFill/>
                    <a:ln>
                      <a:noFill/>
                    </a:ln>
                  </pic:spPr>
                </pic:pic>
              </a:graphicData>
            </a:graphic>
          </wp:inline>
        </w:drawing>
      </w:r>
    </w:p>
    <w:p w14:paraId="0EC59B45" w14:textId="2E809133" w:rsidR="00110D26" w:rsidRDefault="00110D26">
      <w:pPr>
        <w:rPr>
          <w:rFonts w:ascii="Comic Sans MS" w:hAnsi="Comic Sans MS"/>
          <w:b/>
          <w:sz w:val="32"/>
          <w:szCs w:val="32"/>
        </w:rPr>
      </w:pPr>
      <w:r>
        <w:rPr>
          <w:rFonts w:ascii="Comic Sans MS" w:hAnsi="Comic Sans MS"/>
          <w:b/>
          <w:sz w:val="32"/>
          <w:szCs w:val="32"/>
        </w:rPr>
        <w:t xml:space="preserve">            £20</w:t>
      </w:r>
    </w:p>
    <w:p w14:paraId="55D6D4CF" w14:textId="04F662B0" w:rsidR="00110D26" w:rsidRDefault="00110D26">
      <w:pPr>
        <w:rPr>
          <w:rFonts w:ascii="Comic Sans MS" w:hAnsi="Comic Sans MS"/>
          <w:b/>
          <w:sz w:val="32"/>
          <w:szCs w:val="32"/>
        </w:rPr>
      </w:pPr>
      <w:r>
        <w:rPr>
          <w:rFonts w:ascii="Comic Sans MS" w:hAnsi="Comic Sans MS"/>
          <w:b/>
          <w:sz w:val="32"/>
          <w:szCs w:val="32"/>
        </w:rPr>
        <w:t>Why dive 100 of feet into the ocean when Sea Life can bring the ocean to you. See all the strange and wonderful aquatic animals of the ocean, without risk your life at Sea life.</w:t>
      </w:r>
    </w:p>
    <w:p w14:paraId="607F58B6" w14:textId="107B1AA8" w:rsidR="00110D26" w:rsidRDefault="00110D26">
      <w:pPr>
        <w:rPr>
          <w:rFonts w:ascii="Comic Sans MS" w:hAnsi="Comic Sans MS"/>
          <w:b/>
          <w:sz w:val="32"/>
          <w:szCs w:val="32"/>
        </w:rPr>
      </w:pPr>
    </w:p>
    <w:p w14:paraId="468126E7" w14:textId="194E4B21" w:rsidR="00E10FFF" w:rsidRDefault="00E10FFF" w:rsidP="00E10FFF">
      <w:pPr>
        <w:rPr>
          <w:rFonts w:ascii="Comic Sans MS" w:hAnsi="Comic Sans MS"/>
          <w:b/>
          <w:sz w:val="32"/>
          <w:szCs w:val="32"/>
        </w:rPr>
      </w:pPr>
      <w:r>
        <w:rPr>
          <w:rFonts w:ascii="Comic Sans MS" w:hAnsi="Comic Sans MS"/>
          <w:b/>
          <w:sz w:val="32"/>
          <w:szCs w:val="32"/>
        </w:rPr>
        <w:t>1.The Shard-</w:t>
      </w:r>
      <w:r>
        <w:rPr>
          <w:rFonts w:ascii="Comic Sans MS" w:hAnsi="Comic Sans MS"/>
          <w:b/>
          <w:sz w:val="32"/>
          <w:szCs w:val="32"/>
        </w:rPr>
        <w:t>£25</w:t>
      </w:r>
    </w:p>
    <w:p w14:paraId="63BE466E" w14:textId="77777777" w:rsidR="00E10FFF" w:rsidRDefault="00E10FFF" w:rsidP="00E10FFF">
      <w:pPr>
        <w:rPr>
          <w:rFonts w:ascii="Comic Sans MS" w:hAnsi="Comic Sans MS"/>
          <w:b/>
          <w:sz w:val="32"/>
          <w:szCs w:val="32"/>
        </w:rPr>
      </w:pPr>
      <w:r>
        <w:rPr>
          <w:rFonts w:ascii="Comic Sans MS" w:hAnsi="Comic Sans MS"/>
          <w:b/>
          <w:sz w:val="32"/>
          <w:szCs w:val="32"/>
        </w:rPr>
        <w:t>If you’re a frill seeker then The Shard is the place to be. Visit the tallest building, not only in London, but the tallest building in the whole of western Europe.The Shard is the best place to admire how magnificent and unique London is.</w:t>
      </w:r>
    </w:p>
    <w:p w14:paraId="15A0D3FD" w14:textId="21A3E267" w:rsidR="00E10FFF" w:rsidRDefault="00E10FFF" w:rsidP="00E10FFF">
      <w:pPr>
        <w:rPr>
          <w:rFonts w:ascii="Comic Sans MS" w:hAnsi="Comic Sans MS"/>
          <w:b/>
          <w:sz w:val="32"/>
          <w:szCs w:val="32"/>
        </w:rPr>
      </w:pPr>
      <w:r>
        <w:rPr>
          <w:rFonts w:ascii="Comic Sans MS" w:hAnsi="Comic Sans MS"/>
          <w:b/>
          <w:sz w:val="32"/>
          <w:szCs w:val="32"/>
        </w:rPr>
        <w:t>Google</w:t>
      </w:r>
      <w:r>
        <w:rPr>
          <w:rFonts w:ascii="Comic Sans MS" w:hAnsi="Comic Sans MS"/>
          <w:b/>
          <w:sz w:val="32"/>
          <w:szCs w:val="32"/>
        </w:rPr>
        <w:t xml:space="preserve"> </w:t>
      </w:r>
      <w:r>
        <w:rPr>
          <w:rFonts w:ascii="Comic Sans MS" w:hAnsi="Comic Sans MS"/>
          <w:b/>
          <w:sz w:val="32"/>
          <w:szCs w:val="32"/>
        </w:rPr>
        <w:t>Maps:</w:t>
      </w:r>
    </w:p>
    <w:p w14:paraId="55F14536" w14:textId="77777777" w:rsidR="00E10FFF" w:rsidRDefault="00E10FFF" w:rsidP="00E10FFF">
      <w:pPr>
        <w:rPr>
          <w:rStyle w:val="Hyperlink"/>
          <w:rFonts w:ascii="Comic Sans MS" w:hAnsi="Comic Sans MS"/>
          <w:sz w:val="32"/>
          <w:szCs w:val="32"/>
        </w:rPr>
      </w:pPr>
      <w:hyperlink r:id="rId9" w:history="1">
        <w:r w:rsidRPr="00AD0690">
          <w:rPr>
            <w:rStyle w:val="Hyperlink"/>
            <w:rFonts w:ascii="Comic Sans MS" w:hAnsi="Comic Sans MS"/>
            <w:sz w:val="32"/>
            <w:szCs w:val="32"/>
          </w:rPr>
          <w:t>https://www.google.co.uk/maps/place/The+Shard/@51.5045033,-0.0886887,17z/data=!3m1!4b1!4m5!3m4!1s0x4876035a0a9271d3:0xbdf26ba73efb7b!8m2!3d51.5045!4d-0.0865</w:t>
        </w:r>
      </w:hyperlink>
    </w:p>
    <w:p w14:paraId="23F8FA37" w14:textId="77777777" w:rsidR="00E10FFF" w:rsidRDefault="00E10FFF" w:rsidP="00E10FFF">
      <w:pPr>
        <w:rPr>
          <w:rStyle w:val="Hyperlink"/>
          <w:rFonts w:ascii="Comic Sans MS" w:hAnsi="Comic Sans MS"/>
          <w:sz w:val="32"/>
          <w:szCs w:val="32"/>
        </w:rPr>
      </w:pPr>
    </w:p>
    <w:p w14:paraId="20790F50" w14:textId="77777777" w:rsidR="00B9231A" w:rsidRPr="00B9231A" w:rsidRDefault="00B9231A">
      <w:pPr>
        <w:rPr>
          <w:rFonts w:ascii="Comic Sans MS" w:hAnsi="Comic Sans MS"/>
          <w:sz w:val="32"/>
          <w:szCs w:val="32"/>
          <w:u w:val="single"/>
        </w:rPr>
      </w:pPr>
    </w:p>
    <w:sectPr w:rsidR="00B9231A" w:rsidRPr="00B92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Montserrat">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1A"/>
    <w:rsid w:val="00110D26"/>
    <w:rsid w:val="00410D82"/>
    <w:rsid w:val="00481311"/>
    <w:rsid w:val="00511D49"/>
    <w:rsid w:val="005C12F7"/>
    <w:rsid w:val="005D2213"/>
    <w:rsid w:val="00790EBE"/>
    <w:rsid w:val="00827626"/>
    <w:rsid w:val="00843C34"/>
    <w:rsid w:val="008A0A24"/>
    <w:rsid w:val="00992ECE"/>
    <w:rsid w:val="00AD0690"/>
    <w:rsid w:val="00AD3186"/>
    <w:rsid w:val="00B53D90"/>
    <w:rsid w:val="00B9231A"/>
    <w:rsid w:val="00D46C52"/>
    <w:rsid w:val="00E10FFF"/>
    <w:rsid w:val="00FD0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AD71"/>
  <w15:chartTrackingRefBased/>
  <w15:docId w15:val="{331DAFC3-07D7-47E3-BD3C-916D4A057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6C52"/>
    <w:rPr>
      <w:color w:val="0563C1" w:themeColor="hyperlink"/>
      <w:u w:val="single"/>
    </w:rPr>
  </w:style>
  <w:style w:type="character" w:styleId="UnresolvedMention">
    <w:name w:val="Unresolved Mention"/>
    <w:basedOn w:val="DefaultParagraphFont"/>
    <w:uiPriority w:val="99"/>
    <w:semiHidden/>
    <w:unhideWhenUsed/>
    <w:rsid w:val="00D46C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959059">
      <w:bodyDiv w:val="1"/>
      <w:marLeft w:val="0"/>
      <w:marRight w:val="0"/>
      <w:marTop w:val="0"/>
      <w:marBottom w:val="0"/>
      <w:divBdr>
        <w:top w:val="none" w:sz="0" w:space="0" w:color="auto"/>
        <w:left w:val="none" w:sz="0" w:space="0" w:color="auto"/>
        <w:bottom w:val="none" w:sz="0" w:space="0" w:color="auto"/>
        <w:right w:val="none" w:sz="0" w:space="0" w:color="auto"/>
      </w:divBdr>
      <w:divsChild>
        <w:div w:id="22086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www.visitlondon.com/things-to-do/place/230351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s://www.google.co.uk/maps/place/Buckingham+Palace/@51.501364,-0.1440787,17z/data=!3m1!4b1!4m5!3m4!1s0x48760520cd5b5eb5:0xa26abf514d902a7!8m2!3d51.501364!4d-0.14189"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google.co.uk/maps/place/The+Shard/@51.5045033,-0.0886887,17z/data=!3m1!4b1!4m5!3m4!1s0x4876035a0a9271d3:0xbdf26ba73efb7b!8m2!3d51.5045!4d-0.0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elvey mensah-afram</cp:lastModifiedBy>
  <cp:revision>8</cp:revision>
  <dcterms:created xsi:type="dcterms:W3CDTF">2017-08-01T15:07:00Z</dcterms:created>
  <dcterms:modified xsi:type="dcterms:W3CDTF">2017-08-02T10:18:00Z</dcterms:modified>
</cp:coreProperties>
</file>