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101_189081382"/>
      <w:bookmarkEnd w:id="0"/>
      <w:r>
        <w:rPr/>
        <w:t>Verificar inputs da pesquisa Focus (quinta ou sexta) – o input é na sexta. https://www.bcb.gov.br/publicacoes/focus</w:t>
      </w:r>
    </w:p>
    <w:p>
      <w:pPr>
        <w:pStyle w:val="Normal"/>
        <w:rPr/>
      </w:pPr>
      <w:r>
        <w:rPr/>
        <w:t>Verificar M+0 ou M+1</w:t>
      </w:r>
    </w:p>
    <w:p>
      <w:pPr>
        <w:pStyle w:val="Normal"/>
        <w:rPr/>
      </w:pPr>
      <w:r>
        <w:rPr/>
        <w:t>Construir série de erro semanal junto com o professor</w:t>
      </w:r>
    </w:p>
    <w:p>
      <w:pPr>
        <w:pStyle w:val="Normal"/>
        <w:rPr/>
      </w:pPr>
      <w:r>
        <w:rPr/>
        <w:t>Série de eventos semanais</w:t>
      </w:r>
    </w:p>
    <w:p>
      <w:pPr>
        <w:pStyle w:val="Normal"/>
        <w:rPr/>
      </w:pPr>
      <w:r>
        <w:rPr/>
        <w:t xml:space="preserve">Mediana acumulada prox 12 meses </w:t>
      </w:r>
    </w:p>
    <w:p>
      <w:pPr>
        <w:pStyle w:val="Normal"/>
        <w:rPr/>
      </w:pPr>
      <w:r>
        <w:rPr/>
      </w:r>
    </w:p>
    <w:p>
      <w:pPr>
        <w:pStyle w:val="Normal"/>
        <w:rPr/>
      </w:pPr>
      <w:r>
        <w:rPr/>
        <w:t>Enviar Minha mono atualmente</w:t>
      </w:r>
    </w:p>
    <w:p>
      <w:pPr>
        <w:pStyle w:val="Normal"/>
        <w:rPr/>
      </w:pPr>
      <w:r>
        <w:rPr/>
      </w:r>
    </w:p>
    <w:p>
      <w:pPr>
        <w:pStyle w:val="Normal"/>
        <w:rPr/>
      </w:pPr>
      <w:r>
        <w:rPr/>
        <w:t>Observações sobre ciclos e sazonalidade: boxplots.</w:t>
      </w:r>
    </w:p>
    <w:p>
      <w:pPr>
        <w:pStyle w:val="Normal"/>
        <w:rPr/>
      </w:pPr>
      <w:r>
        <w:rPr/>
        <w:t>Boxplot do mês: Média em abril consideravelmente mais alta e em março consideravelmente mais baixa. No entanto, o corpo do candle parece estar com parâmetros bem parecidos entre os diferentes meses. Me inclino a dizer que não há sazonalidade com base nos meses, por causa do corpo do candle. Mas não consigo bater o martelo, por causa da média.</w:t>
        <w:br/>
        <w:br/>
        <w:t>Boxplot do ano: nenhuma tendência identificada.</w:t>
        <w:br/>
        <w:br/>
        <w:t>Boxplot do evento: a tendência é a mesma com leves mudanças de tendência, podendo ser causadas por tamanho da amostra. Nada a se prestar muita atenção – mas pode comprometer a hipótese do estudo.</w:t>
        <w:br/>
        <w:br/>
        <w:t>Boxplot do presidente: claramente há uma mudança no patamar de desvio de expectativa do Tombini.</w:t>
        <w:br/>
        <w:br/>
        <w:t>Boxplot da semana do mês: tudo muito igual, definitivamente nenhuma sazonalidade aqui.</w:t>
        <w:br/>
        <w:br/>
      </w:r>
    </w:p>
    <w:p>
      <w:pPr>
        <w:pStyle w:val="Normal"/>
        <w:rPr/>
      </w:pPr>
      <w:r>
        <w:rPr/>
        <w:t>Gráfico da decomposição: se por um lado a sazonalidade é quase irrelevante na série, por outro lado, há um componente de tendência, que inclusive varia com o tempo. A variância oscila, mas não o suficiente para dizer que ela cresce ao infinito. Assim, por causa da tendência, a série é não estacionária.</w:t>
      </w:r>
    </w:p>
    <w:p>
      <w:pPr>
        <w:pStyle w:val="Normal"/>
        <w:spacing w:before="0" w:after="160"/>
        <w:rPr/>
      </w:pPr>
      <w:r>
        <w:rPr/>
      </w:r>
    </w:p>
    <w:p>
      <w:pPr>
        <w:pStyle w:val="Normal"/>
        <w:spacing w:before="0" w:after="160"/>
        <w:rPr/>
      </w:pPr>
      <w:r>
        <w:rPr/>
        <w:t>Observações sobre ciclos e sazonalidade: gráficos triplos de comparação.</w:t>
      </w:r>
    </w:p>
    <w:p>
      <w:pPr>
        <w:pStyle w:val="Normal"/>
        <w:spacing w:before="0" w:after="160"/>
        <w:rPr/>
      </w:pPr>
      <w:r>
        <w:rPr/>
        <w:t>Comparação mensal: aqui, com a escala mais clara, podemos ver que não há sazonalidade ou, se há, ela é irrelevante, corroborando o que foi visto no gráfico de decomposição.</w:t>
      </w:r>
    </w:p>
    <w:p>
      <w:pPr>
        <w:pStyle w:val="Normal"/>
        <w:spacing w:before="0" w:after="160"/>
        <w:rPr/>
      </w:pPr>
      <w:r>
        <w:rPr/>
        <w:t>Comparação anual: nenhuma sazonalidade identificada. Entretanto, como funciona como uma suavização da curva, podemos ver o quanto o componente mais forte da curva é a tendência.</w:t>
      </w:r>
    </w:p>
    <w:p>
      <w:pPr>
        <w:pStyle w:val="Normal"/>
        <w:spacing w:before="0" w:after="160"/>
        <w:rPr/>
      </w:pPr>
      <w:r>
        <w:rPr/>
        <w:t>Comparação mensal e anual: mesmas conclusões da anual, curva menos suavizada e com maior presença do erro.</w:t>
      </w:r>
    </w:p>
    <w:p>
      <w:pPr>
        <w:pStyle w:val="Normal"/>
        <w:spacing w:before="0" w:after="160"/>
        <w:rPr/>
      </w:pPr>
      <w:r>
        <w:rPr/>
        <w:t>Caso dos eventos: nenhuma particularidade identificada. Analisar impacto na tese.</w:t>
      </w:r>
    </w:p>
    <w:p>
      <w:pPr>
        <w:pStyle w:val="Normal"/>
        <w:spacing w:before="0" w:after="160"/>
        <w:rPr/>
      </w:pPr>
      <w:r>
        <w:rPr/>
        <w:t>Comparação de presidentes: Analisar tendência. Houve mudança? Aparentemente, sim, uma vez que no Meirelles cai, no Tombini sobe e no Goldfajn cai novamente. Entender o que houve nos idos de 2004 e 2005… por que sobe?</w:t>
      </w:r>
    </w:p>
    <w:p>
      <w:pPr>
        <w:pStyle w:val="Normal"/>
        <w:spacing w:before="0" w:after="160"/>
        <w:rPr/>
      </w:pPr>
      <w:r>
        <w:rPr/>
      </w:r>
    </w:p>
    <w:p>
      <w:pPr>
        <w:pStyle w:val="Normal"/>
        <w:spacing w:before="0" w:after="160"/>
        <w:rPr/>
      </w:pPr>
      <w:r>
        <w:rPr/>
        <w:t>Ratios: conforme p. 9 do Copertwait &amp; Metcalfe. Considerando médias em módulo, uma vez que o objetivo é obter o desvio médio de expectativa, e que 0 = desvio inexistente.</w:t>
      </w:r>
    </w:p>
    <w:p>
      <w:pPr>
        <w:pStyle w:val="Normal"/>
        <w:spacing w:before="0" w:after="160"/>
        <w:rPr/>
      </w:pPr>
      <w:r>
        <w:rPr/>
        <w:t>Eventos:</w:t>
        <w:br/>
        <w:t>Sem acontecimentos: 0.9260047</w:t>
        <w:br/>
        <w:t>Semana antes do COPOM: 1.058989</w:t>
        <w:br/>
        <w:t>Semana da reunião do COPOM: 1.038477</w:t>
        <w:br/>
        <w:t>Semana da ata: 1.01364</w:t>
        <w:br/>
        <w:t>Semana pós anúncio da ata: 1.049312</w:t>
      </w:r>
    </w:p>
    <w:p>
      <w:pPr>
        <w:pStyle w:val="Normal"/>
        <w:spacing w:before="0" w:after="160"/>
        <w:rPr/>
      </w:pPr>
      <w:r>
        <w:rPr/>
        <w:t>Nenhuma variação acima de 8%. Alguma movimentação a mais em semanas com eventos do copom, especialmente antes do copom e depois da ata, mas nada demais.</w:t>
      </w:r>
    </w:p>
    <w:p>
      <w:pPr>
        <w:pStyle w:val="Normal"/>
        <w:spacing w:before="0" w:after="160"/>
        <w:rPr/>
      </w:pPr>
      <w:r>
        <w:rPr/>
      </w:r>
    </w:p>
    <w:p>
      <w:pPr>
        <w:pStyle w:val="Normal"/>
        <w:spacing w:before="0" w:after="160"/>
        <w:rPr/>
      </w:pPr>
      <w:r>
        <w:rPr/>
        <w:t>Presidentes:</w:t>
        <w:br/>
        <w:t>Meirelles: 0.492374 (menor do que a média)</w:t>
        <w:br/>
        <w:t>Tombini: 2.266493 (puxa a média pra cima)</w:t>
        <w:br/>
        <w:t xml:space="preserve">Goldfajn: 0.07238074 (mesmo desconsiderando o fato de que o desvio de expectativa na era Goldfajn é negativo, ele ainda apresenta média menor que a do histórico completo de 2003-2018, ainda que superior à média do período Meirelles) </w:t>
      </w:r>
    </w:p>
    <w:p>
      <w:pPr>
        <w:pStyle w:val="Normal"/>
        <w:spacing w:before="0" w:after="160"/>
        <w:rPr/>
      </w:pPr>
      <w:r>
        <w:rPr/>
        <w:t>Grandes variações. Podemos ver que as percepções do mercado variaram muito conforme o presidente do BC.</w:t>
      </w:r>
    </w:p>
    <w:p>
      <w:pPr>
        <w:pStyle w:val="Normal"/>
        <w:spacing w:before="0" w:after="160"/>
        <w:rPr/>
      </w:pPr>
      <w:r>
        <w:rPr/>
        <w:t>Henrique Meirelles (média do evento apenas no presidente em relação à média do presidente):</w:t>
        <w:br/>
        <w:t>Sem acontecimentos: 0.3167281 (a média do desvio de expectativa é muito menor em relação à média total do Meirelles)</w:t>
        <w:br/>
        <w:t>Semana antes do COPOM:  1.2813 (desvio razoável, mercado se movimentando mais?)</w:t>
        <w:br/>
        <w:t>Semana da reunião do COPOM: 1.206975 (desvio razoável, mercado ainda se movimentando, porém menos que nas semanas anteriores)</w:t>
        <w:br/>
        <w:t>Semana da ata: 1.195411 (continua diminuindo)</w:t>
        <w:br/>
        <w:t>Semana pós anúncio da ata: 1.366423 (ué, o mais alto de todos?)</w:t>
      </w:r>
    </w:p>
    <w:p>
      <w:pPr>
        <w:pStyle w:val="Normal"/>
        <w:spacing w:before="0" w:after="160"/>
        <w:rPr/>
      </w:pPr>
      <w:r>
        <w:rPr/>
        <w:t>Alexandre Tombini (média do evento apenas no presidente em relação à média do presidente):</w:t>
        <w:br/>
        <w:t>Sem acontecimentos: 0.9978639 (estável)</w:t>
        <w:br/>
        <w:t>Semana antes do COPOM:  0.9996006 (estável)</w:t>
        <w:br/>
        <w:t>Semana da reunião do COPOM:  1.00888 (estável)</w:t>
        <w:br/>
        <w:t>Semana da ata: 1.003622 (estável)</w:t>
        <w:br/>
        <w:t>Semana pós anúncio da ata: 0.9932708 (estável, novamente)</w:t>
      </w:r>
    </w:p>
    <w:p>
      <w:pPr>
        <w:pStyle w:val="Normal"/>
        <w:spacing w:before="0" w:after="160"/>
        <w:rPr/>
      </w:pPr>
      <w:r>
        <w:rPr/>
        <w:t>Ilan Goldfajn (média do evento apenas no presidente em relação à média do presidente):</w:t>
        <w:br/>
        <w:t>Sem acontecimentos: 2.085187 (a média de Goldfajn era de -0.0452, enquanto que exclusivamente em semanas sem acontecimentos a sua média era de -0.09425 – ou seja, mais distante do 0, consideravelmente, indicando um mercado que acreditava ainda mais em quedas bruscas da inflação do que em dias normais de COPOM, ainda que levemente)</w:t>
        <w:br/>
        <w:t>Semana antes do COPOM:  0.1594799  (-0.007208 de média em semanas antes do copom, ou seja, mais próximo do 0, quase 0 de desvio de expectativa na verdade)</w:t>
        <w:br/>
        <w:t>Semana da reunião do COPOM: 0.9552114 (média de 0.04317, então na verdade a média na semana da reunião do COPOM é mais alta que no tempo completo, porém tem a mesma magnitude na direção oposta)</w:t>
        <w:br/>
        <w:t>Semana da ata: 0.6979715 (-0.03155 de média, portanto, mais próxima de 0 que a média total)</w:t>
        <w:br/>
        <w:t>Semana pós anúncio da ata: 1.422282 (-0.06429 de média, portanto mais distante de 0)</w:t>
      </w:r>
    </w:p>
    <w:p>
      <w:pPr>
        <w:pStyle w:val="Normal"/>
        <w:spacing w:before="0" w:after="160"/>
        <w:rPr/>
      </w:pPr>
      <w:r>
        <w:rPr/>
        <w:t>Conclusão: a forma como o mercado reagia aos comunicados parece variar conforme o presidente do banco central. Análises mais profundas são requeridas, porém podemos notar que o mercado parece mais reativo às comunicações na era Meirelles e menos reativo às comunicações na era Tombini. Os dados da era Ilan apontam em maiores movimentações do mercado no período sem acontecimentos, ainda que o desvio de expectativa, mesmo neste momento, seja, em média, pequeno.</w:t>
      </w:r>
    </w:p>
    <w:p>
      <w:pPr>
        <w:pStyle w:val="Normal"/>
        <w:spacing w:before="0" w:after="160"/>
        <w:rPr/>
      </w:pPr>
      <w:r>
        <w:rPr/>
        <w:t>Correlações:</w:t>
      </w:r>
    </w:p>
    <w:p>
      <w:pPr>
        <w:pStyle w:val="Normal"/>
        <w:spacing w:before="0" w:after="160"/>
        <w:rPr/>
      </w:pPr>
      <w:r>
        <w:rPr/>
        <w:t>Expectativa x dólar: 0.200621. Há uma leve correlação positiva entre o dólar e a expectativa de inflação – confesso que esperava uma correlação mais alta.</w:t>
        <w:br/>
        <w:t>Expectativa x inflação: 0.5206881. Há uma correlação mais intensa, o que faz sentido considerando a teoria econômica sobre como os agentes modelam suas expectativas de inflação.</w:t>
        <w:br/>
        <w:t>Expectativa x produto (IBC-BR): 0.176251. Também mais leve do que imaginava.</w:t>
      </w:r>
    </w:p>
    <w:p>
      <w:pPr>
        <w:pStyle w:val="Normal"/>
        <w:spacing w:before="0" w:after="160"/>
        <w:rPr/>
      </w:pPr>
      <w:r>
        <w:rPr/>
        <w:t>Mais análises da decomposição da série. Lembrando que estamos tratando-a como uma série aditiva, uma vez que o formato do gráfico, que não tem grandes explosões ou mudanças de nível, como séries de PIB por exemplo, aponta para uma série aditiva.</w:t>
      </w:r>
    </w:p>
    <w:p>
      <w:pPr>
        <w:pStyle w:val="Normal"/>
        <w:spacing w:before="0" w:after="160"/>
        <w:rPr/>
      </w:pPr>
      <w:r>
        <w:rPr/>
        <w:t>Covariâncias:</w:t>
      </w:r>
    </w:p>
    <w:p>
      <w:pPr>
        <w:pStyle w:val="Normal"/>
        <w:spacing w:before="0" w:after="160"/>
        <w:rPr/>
      </w:pPr>
      <w:r>
        <w:rPr/>
        <w:t>Expectativa x dólar: 0.1237232.</w:t>
        <w:br/>
        <w:t>Expectativa x inflação corrente: 0.1791453.</w:t>
        <w:br/>
        <w:t xml:space="preserve">Expectativa x produto: 0.01811741. </w:t>
      </w:r>
    </w:p>
    <w:p>
      <w:pPr>
        <w:pStyle w:val="Normal"/>
        <w:spacing w:before="0" w:after="160"/>
        <w:rPr/>
      </w:pPr>
      <w:r>
        <w:rPr/>
        <w:t>Autocorrelação:</w:t>
      </w:r>
    </w:p>
    <w:p>
      <w:pPr>
        <w:pStyle w:val="Normal"/>
        <w:spacing w:before="0" w:after="160"/>
        <w:rPr/>
      </w:pPr>
      <w:r>
        <w:rPr/>
        <w:t>lag 1: 0.9713012</w:t>
        <w:br/>
        <w:t>lag 4: 0.9285735</w:t>
        <w:br/>
        <w:t>lag 5: 0.9103872</w:t>
        <w:br/>
        <w:t>lag 9: 0.8353702</w:t>
        <w:br/>
        <w:t>lag 19: 0.6788553</w:t>
        <w:br/>
        <w:t>lag 29: 0.5522301</w:t>
        <w:br/>
        <w:t>Ainda que a correlação vá diminuindo, ainda é bem mais alta que a que se vê no lag 1 do livro (0.47). Seria isso um objetivo à estacionariedade? Além disso, por que o R não vai além do lag 29? Isso aponta, para todos os efeitos, que existe uma correlação bastante elevada na série, possivelmente maior autocorrelação do que correlação com outras variáveis. Também não vemos correlação sazonal para as semanas. Não conseguimos analisar para ano por não termos lag acima de 29, a ver.</w:t>
      </w:r>
    </w:p>
    <w:p>
      <w:pPr>
        <w:pStyle w:val="Normal"/>
        <w:spacing w:before="0" w:after="160"/>
        <w:rPr/>
      </w:pPr>
      <w:r>
        <w:rPr/>
        <w:t>Autocovariância:</w:t>
      </w:r>
    </w:p>
    <w:p>
      <w:pPr>
        <w:pStyle w:val="Normal"/>
        <w:spacing w:before="0" w:after="160"/>
        <w:rPr/>
      </w:pPr>
      <w:r>
        <w:rPr/>
        <w:t>lag 1: 0.7996119</w:t>
        <w:br/>
        <w:t>lag 4: 0.7644368</w:t>
        <w:br/>
        <w:t>lag 5: 0.7494652</w:t>
        <w:br/>
        <w:t>lag 9: 0.6877083</w:t>
        <w:br/>
        <w:t>lag 19: 0.5588594</w:t>
        <w:br/>
        <w:t>lag 29: 0.4546167</w:t>
      </w:r>
    </w:p>
    <w:p>
      <w:pPr>
        <w:pStyle w:val="Normal"/>
        <w:spacing w:before="0" w:after="160"/>
        <w:rPr/>
      </w:pPr>
      <w:r>
        <w:rPr/>
        <w:t>Correlograma: como podemos ver, mesmo olhando para o correlograma no lag 833 (completo), mais de 5% da série fica fora do intervalo para ROk. Considerando que, para que uma série seja estacionária, é necessário que a média seja constante e que a correlação fique dentro de um mesmo intervalo, sendo que a correlação entre um ponto t1 e t2 não dependa de nada além da distância entre tais pontos, temos mais indícios de que a série não é estacionária. Vale lembrar que a série tem um componente de tendência muito mais forte do que o componente de sazonalidade, e que séries com tal característica, em geral, costumam apresentar correlograma que decai lentamente e quase linearmente.</w:t>
      </w:r>
    </w:p>
    <w:p>
      <w:pPr>
        <w:pStyle w:val="Normal"/>
        <w:spacing w:before="0" w:after="160"/>
        <w:rPr/>
      </w:pPr>
      <w:r>
        <w:rPr/>
        <w:t xml:space="preserve">Correlações - </w:t>
      </w:r>
      <w:r>
        <w:rPr/>
        <w:t>random</w:t>
      </w:r>
      <w:r>
        <w:rPr/>
        <w:t>:</w:t>
      </w:r>
    </w:p>
    <w:p>
      <w:pPr>
        <w:pStyle w:val="Normal"/>
        <w:spacing w:before="0" w:after="160"/>
        <w:rPr/>
      </w:pPr>
      <w:r>
        <w:rPr/>
        <w:t xml:space="preserve">Expectativa x dólar: 0.2183151. </w:t>
      </w:r>
      <w:r>
        <w:rPr/>
        <w:t>A correlação aumenta quando tiramos impactos de tendência e sazonalidade, mas o aumento é muito pequeno.</w:t>
      </w:r>
      <w:r>
        <w:rPr/>
        <w:br/>
        <w:t xml:space="preserve">Expectativa x inflação: 0.4415533. </w:t>
      </w:r>
      <w:r>
        <w:rPr/>
        <w:t>A correlação diminui quando tiramos impacto de tendência e sazonalidade. Estranho, tentar entender porque.</w:t>
      </w:r>
      <w:r>
        <w:rPr/>
        <w:br/>
        <w:t xml:space="preserve">Expectativa x produto (IBC-BR): 0.3068323. </w:t>
      </w:r>
      <w:r>
        <w:rPr/>
        <w:t>Correlação aumenta consideravelmente quando desconsideramos a tendência e a sazonalidade. Entender porque.</w:t>
      </w:r>
    </w:p>
    <w:p>
      <w:pPr>
        <w:pStyle w:val="Normal"/>
        <w:spacing w:before="0" w:after="160"/>
        <w:rPr/>
      </w:pPr>
      <w:r>
        <w:rPr/>
      </w:r>
    </w:p>
    <w:p>
      <w:pPr>
        <w:pStyle w:val="Normal"/>
        <w:spacing w:before="0" w:after="160"/>
        <w:rPr/>
      </w:pPr>
      <w:r>
        <w:rPr/>
        <w:t xml:space="preserve">1. </w:t>
      </w:r>
      <w:r>
        <w:rPr/>
        <w:t>Autocorrelations of series ‘ts.union(randomSerie, randomSerieDolar)’, by lag</w:t>
      </w:r>
    </w:p>
    <w:p>
      <w:pPr>
        <w:pStyle w:val="Normal"/>
        <w:spacing w:before="0" w:after="160"/>
        <w:rPr/>
      </w:pPr>
      <w:r>
        <w:rPr/>
      </w:r>
    </w:p>
    <w:p>
      <w:pPr>
        <w:pStyle w:val="Normal"/>
        <w:spacing w:before="0" w:after="160"/>
        <w:rPr/>
      </w:pPr>
      <w:r>
        <w:rPr/>
        <w:t>, , randomSerie</w:t>
      </w:r>
    </w:p>
    <w:p>
      <w:pPr>
        <w:pStyle w:val="Normal"/>
        <w:spacing w:before="0" w:after="160"/>
        <w:rPr/>
      </w:pPr>
      <w:r>
        <w:rPr/>
      </w:r>
    </w:p>
    <w:p>
      <w:pPr>
        <w:pStyle w:val="Normal"/>
        <w:spacing w:before="0" w:after="160"/>
        <w:rPr/>
      </w:pPr>
      <w:r>
        <w:rPr/>
        <w:t xml:space="preserve"> </w:t>
      </w:r>
      <w:r>
        <w:rPr/>
        <w:t>randomSerie      randomSerieDolar</w:t>
      </w:r>
    </w:p>
    <w:p>
      <w:pPr>
        <w:pStyle w:val="Normal"/>
        <w:spacing w:before="0" w:after="160"/>
        <w:rPr/>
      </w:pPr>
      <w:r>
        <w:rPr/>
        <w:t xml:space="preserve">  </w:t>
      </w:r>
      <w:r>
        <w:rPr/>
        <w:t>1.000 ( 0.0000)  0.218 ( 0.0000)</w:t>
      </w:r>
    </w:p>
    <w:p>
      <w:pPr>
        <w:pStyle w:val="Normal"/>
        <w:spacing w:before="0" w:after="160"/>
        <w:rPr/>
      </w:pPr>
      <w:r>
        <w:rPr/>
        <w:t xml:space="preserve">  </w:t>
      </w:r>
      <w:r>
        <w:rPr/>
        <w:t>0.880 ( 0.0192)  0.179 (-0.0192)</w:t>
      </w:r>
    </w:p>
    <w:p>
      <w:pPr>
        <w:pStyle w:val="Normal"/>
        <w:spacing w:before="0" w:after="160"/>
        <w:rPr/>
      </w:pPr>
      <w:r>
        <w:rPr/>
        <w:t xml:space="preserve">  </w:t>
      </w:r>
      <w:r>
        <w:rPr/>
        <w:t>0.770 ( 0.0383)  0.147 (-0.0383)</w:t>
      </w:r>
    </w:p>
    <w:p>
      <w:pPr>
        <w:pStyle w:val="Normal"/>
        <w:spacing w:before="0" w:after="160"/>
        <w:rPr/>
      </w:pPr>
      <w:r>
        <w:rPr/>
        <w:t xml:space="preserve">  </w:t>
      </w:r>
      <w:r>
        <w:rPr/>
        <w:t>0.708 ( 0.0575)  0.130 (-0.0575)</w:t>
      </w:r>
    </w:p>
    <w:p>
      <w:pPr>
        <w:pStyle w:val="Normal"/>
        <w:spacing w:before="0" w:after="160"/>
        <w:rPr/>
      </w:pPr>
      <w:r>
        <w:rPr/>
        <w:t xml:space="preserve">  </w:t>
      </w:r>
      <w:r>
        <w:rPr/>
        <w:t>0.657 ( 0.0767)  0.096 (-0.0767)</w:t>
      </w:r>
    </w:p>
    <w:p>
      <w:pPr>
        <w:pStyle w:val="Normal"/>
        <w:spacing w:before="0" w:after="160"/>
        <w:rPr/>
      </w:pPr>
      <w:r>
        <w:rPr/>
        <w:t xml:space="preserve">  </w:t>
      </w:r>
      <w:r>
        <w:rPr/>
        <w:t>0.559 ( 0.0958)  0.081 (-0.0958)</w:t>
      </w:r>
    </w:p>
    <w:p>
      <w:pPr>
        <w:pStyle w:val="Normal"/>
        <w:spacing w:before="0" w:after="160"/>
        <w:rPr/>
      </w:pPr>
      <w:r>
        <w:rPr/>
        <w:t xml:space="preserve">  </w:t>
      </w:r>
      <w:r>
        <w:rPr/>
        <w:t>0.440 ( 0.1150)  0.070 (-0.1150)</w:t>
      </w:r>
    </w:p>
    <w:p>
      <w:pPr>
        <w:pStyle w:val="Normal"/>
        <w:spacing w:before="0" w:after="160"/>
        <w:rPr/>
      </w:pPr>
      <w:r>
        <w:rPr/>
        <w:t xml:space="preserve">  </w:t>
      </w:r>
      <w:r>
        <w:rPr/>
        <w:t>0.358 ( 0.1342)  0.067 (-0.1342)</w:t>
      </w:r>
    </w:p>
    <w:p>
      <w:pPr>
        <w:pStyle w:val="Normal"/>
        <w:spacing w:before="0" w:after="160"/>
        <w:rPr/>
      </w:pPr>
      <w:r>
        <w:rPr/>
        <w:t xml:space="preserve">  </w:t>
      </w:r>
      <w:r>
        <w:rPr/>
        <w:t>0.296 ( 0.1533)  0.058 (-0.1533)</w:t>
      </w:r>
    </w:p>
    <w:p>
      <w:pPr>
        <w:pStyle w:val="Normal"/>
        <w:spacing w:before="0" w:after="160"/>
        <w:rPr/>
      </w:pPr>
      <w:r>
        <w:rPr/>
        <w:t xml:space="preserve">  </w:t>
      </w:r>
      <w:r>
        <w:rPr/>
        <w:t>0.234 ( 0.1725)  0.064 (-0.1725)</w:t>
      </w:r>
    </w:p>
    <w:p>
      <w:pPr>
        <w:pStyle w:val="Normal"/>
        <w:spacing w:before="0" w:after="160"/>
        <w:rPr/>
      </w:pPr>
      <w:r>
        <w:rPr/>
        <w:t xml:space="preserve">  </w:t>
      </w:r>
      <w:r>
        <w:rPr/>
        <w:t>0.158 ( 0.1916)  0.079 (-0.1916)</w:t>
      </w:r>
    </w:p>
    <w:p>
      <w:pPr>
        <w:pStyle w:val="Normal"/>
        <w:spacing w:before="0" w:after="160"/>
        <w:rPr/>
      </w:pPr>
      <w:r>
        <w:rPr/>
        <w:t xml:space="preserve">  </w:t>
      </w:r>
      <w:r>
        <w:rPr/>
        <w:t>0.108 ( 0.2108)  0.076 (-0.2108)</w:t>
      </w:r>
    </w:p>
    <w:p>
      <w:pPr>
        <w:pStyle w:val="Normal"/>
        <w:spacing w:before="0" w:after="160"/>
        <w:rPr/>
      </w:pPr>
      <w:r>
        <w:rPr/>
        <w:t xml:space="preserve">  </w:t>
      </w:r>
      <w:r>
        <w:rPr/>
        <w:t>0.072 ( 0.2300)  0.052 (-0.2300)</w:t>
      </w:r>
    </w:p>
    <w:p>
      <w:pPr>
        <w:pStyle w:val="Normal"/>
        <w:spacing w:before="0" w:after="160"/>
        <w:rPr/>
      </w:pPr>
      <w:r>
        <w:rPr/>
        <w:t xml:space="preserve">  </w:t>
      </w:r>
      <w:r>
        <w:rPr/>
        <w:t>0.036 ( 0.2491)  0.039 (-0.2491)</w:t>
      </w:r>
    </w:p>
    <w:p>
      <w:pPr>
        <w:pStyle w:val="Normal"/>
        <w:spacing w:before="0" w:after="160"/>
        <w:rPr/>
      </w:pPr>
      <w:r>
        <w:rPr/>
        <w:t xml:space="preserve"> </w:t>
      </w:r>
      <w:r>
        <w:rPr/>
        <w:t>-0.013 ( 0.2683)  0.039 (-0.2683)</w:t>
      </w:r>
    </w:p>
    <w:p>
      <w:pPr>
        <w:pStyle w:val="Normal"/>
        <w:spacing w:before="0" w:after="160"/>
        <w:rPr/>
      </w:pPr>
      <w:r>
        <w:rPr/>
        <w:t xml:space="preserve"> </w:t>
      </w:r>
      <w:r>
        <w:rPr/>
        <w:t>-0.044 ( 0.2875)  0.025 (-0.2875)</w:t>
      </w:r>
    </w:p>
    <w:p>
      <w:pPr>
        <w:pStyle w:val="Normal"/>
        <w:spacing w:before="0" w:after="160"/>
        <w:rPr/>
      </w:pPr>
      <w:r>
        <w:rPr/>
        <w:t xml:space="preserve"> </w:t>
      </w:r>
      <w:r>
        <w:rPr/>
        <w:t>-0.064 ( 0.3066)  0.003 (-0.3066)</w:t>
      </w:r>
    </w:p>
    <w:p>
      <w:pPr>
        <w:pStyle w:val="Normal"/>
        <w:spacing w:before="0" w:after="160"/>
        <w:rPr/>
      </w:pPr>
      <w:r>
        <w:rPr/>
        <w:t xml:space="preserve"> </w:t>
      </w:r>
      <w:r>
        <w:rPr/>
        <w:t>-0.087 ( 0.3258) -0.017 (-0.3258)</w:t>
      </w:r>
    </w:p>
    <w:p>
      <w:pPr>
        <w:pStyle w:val="Normal"/>
        <w:spacing w:before="0" w:after="160"/>
        <w:rPr/>
      </w:pPr>
      <w:r>
        <w:rPr/>
        <w:t xml:space="preserve"> </w:t>
      </w:r>
      <w:r>
        <w:rPr/>
        <w:t>-0.126 ( 0.3450) -0.013 (-0.3450)</w:t>
      </w:r>
    </w:p>
    <w:p>
      <w:pPr>
        <w:pStyle w:val="Normal"/>
        <w:spacing w:before="0" w:after="160"/>
        <w:rPr/>
      </w:pPr>
      <w:r>
        <w:rPr/>
        <w:t xml:space="preserve"> </w:t>
      </w:r>
      <w:r>
        <w:rPr/>
        <w:t>-0.158 ( 0.3641) -0.033 (-0.3641)</w:t>
      </w:r>
    </w:p>
    <w:p>
      <w:pPr>
        <w:pStyle w:val="Normal"/>
        <w:spacing w:before="0" w:after="160"/>
        <w:rPr/>
      </w:pPr>
      <w:r>
        <w:rPr/>
        <w:t xml:space="preserve"> </w:t>
      </w:r>
      <w:r>
        <w:rPr/>
        <w:t>-0.174 ( 0.3833) -0.047 (-0.3833)</w:t>
      </w:r>
    </w:p>
    <w:p>
      <w:pPr>
        <w:pStyle w:val="Normal"/>
        <w:spacing w:before="0" w:after="160"/>
        <w:rPr/>
      </w:pPr>
      <w:r>
        <w:rPr/>
        <w:t xml:space="preserve"> </w:t>
      </w:r>
      <w:r>
        <w:rPr/>
        <w:t>-0.179 ( 0.4025) -0.061 (-0.4025)</w:t>
      </w:r>
    </w:p>
    <w:p>
      <w:pPr>
        <w:pStyle w:val="Normal"/>
        <w:spacing w:before="0" w:after="160"/>
        <w:rPr/>
      </w:pPr>
      <w:r>
        <w:rPr/>
        <w:t xml:space="preserve"> </w:t>
      </w:r>
      <w:r>
        <w:rPr/>
        <w:t>-0.186 ( 0.4216) -0.059 (-0.4216)</w:t>
      </w:r>
    </w:p>
    <w:p>
      <w:pPr>
        <w:pStyle w:val="Normal"/>
        <w:spacing w:before="0" w:after="160"/>
        <w:rPr/>
      </w:pPr>
      <w:r>
        <w:rPr/>
        <w:t xml:space="preserve"> </w:t>
      </w:r>
      <w:r>
        <w:rPr/>
        <w:t>-0.207 ( 0.4408) -0.047 (-0.4408)</w:t>
      </w:r>
    </w:p>
    <w:p>
      <w:pPr>
        <w:pStyle w:val="Normal"/>
        <w:spacing w:before="0" w:after="160"/>
        <w:rPr/>
      </w:pPr>
      <w:r>
        <w:rPr/>
        <w:t xml:space="preserve"> </w:t>
      </w:r>
      <w:r>
        <w:rPr/>
        <w:t>-0.211 ( 0.4600) -0.034 (-0.4600)</w:t>
      </w:r>
    </w:p>
    <w:p>
      <w:pPr>
        <w:pStyle w:val="Normal"/>
        <w:spacing w:before="0" w:after="160"/>
        <w:rPr/>
      </w:pPr>
      <w:r>
        <w:rPr/>
        <w:t xml:space="preserve"> </w:t>
      </w:r>
      <w:r>
        <w:rPr/>
        <w:t>-0.210 ( 0.4791) -0.020 (-0.4791)</w:t>
      </w:r>
    </w:p>
    <w:p>
      <w:pPr>
        <w:pStyle w:val="Normal"/>
        <w:spacing w:before="0" w:after="160"/>
        <w:rPr/>
      </w:pPr>
      <w:r>
        <w:rPr/>
        <w:t xml:space="preserve"> </w:t>
      </w:r>
      <w:r>
        <w:rPr/>
        <w:t>-0.194 ( 0.4983) -0.008 (-0.4983)</w:t>
      </w:r>
    </w:p>
    <w:p>
      <w:pPr>
        <w:pStyle w:val="Normal"/>
        <w:spacing w:before="0" w:after="160"/>
        <w:rPr/>
      </w:pPr>
      <w:r>
        <w:rPr/>
      </w:r>
    </w:p>
    <w:p>
      <w:pPr>
        <w:pStyle w:val="Normal"/>
        <w:spacing w:before="0" w:after="160"/>
        <w:rPr/>
      </w:pPr>
      <w:r>
        <w:rPr/>
        <w:t>, , randomSerieDolar</w:t>
      </w:r>
    </w:p>
    <w:p>
      <w:pPr>
        <w:pStyle w:val="Normal"/>
        <w:spacing w:before="0" w:after="160"/>
        <w:rPr/>
      </w:pPr>
      <w:r>
        <w:rPr/>
      </w:r>
    </w:p>
    <w:p>
      <w:pPr>
        <w:pStyle w:val="Normal"/>
        <w:spacing w:before="0" w:after="160"/>
        <w:rPr/>
      </w:pPr>
      <w:r>
        <w:rPr/>
        <w:t xml:space="preserve"> </w:t>
      </w:r>
      <w:r>
        <w:rPr/>
        <w:t>randomSerie      randomSerieDolar</w:t>
      </w:r>
    </w:p>
    <w:p>
      <w:pPr>
        <w:pStyle w:val="Normal"/>
        <w:spacing w:before="0" w:after="160"/>
        <w:rPr/>
      </w:pPr>
      <w:r>
        <w:rPr/>
        <w:t xml:space="preserve">  </w:t>
      </w:r>
      <w:r>
        <w:rPr/>
        <w:t>0.218 ( 0.0000)  1.000 ( 0.0000)</w:t>
      </w:r>
    </w:p>
    <w:p>
      <w:pPr>
        <w:pStyle w:val="Normal"/>
        <w:spacing w:before="0" w:after="160"/>
        <w:rPr/>
      </w:pPr>
      <w:r>
        <w:rPr/>
        <w:t xml:space="preserve">  </w:t>
      </w:r>
      <w:r>
        <w:rPr/>
        <w:t>0.236 ( 0.0192)  0.887 ( 0.0192)</w:t>
      </w:r>
    </w:p>
    <w:p>
      <w:pPr>
        <w:pStyle w:val="Normal"/>
        <w:spacing w:before="0" w:after="160"/>
        <w:rPr/>
      </w:pPr>
      <w:r>
        <w:rPr/>
        <w:t xml:space="preserve">  </w:t>
      </w:r>
      <w:r>
        <w:rPr/>
        <w:t>0.234 ( 0.0383)  0.791 ( 0.0383)</w:t>
      </w:r>
    </w:p>
    <w:p>
      <w:pPr>
        <w:pStyle w:val="Normal"/>
        <w:spacing w:before="0" w:after="160"/>
        <w:rPr/>
      </w:pPr>
      <w:r>
        <w:rPr/>
        <w:t xml:space="preserve">  </w:t>
      </w:r>
      <w:r>
        <w:rPr/>
        <w:t>0.230 ( 0.0575)  0.693 ( 0.0575)</w:t>
      </w:r>
    </w:p>
    <w:p>
      <w:pPr>
        <w:pStyle w:val="Normal"/>
        <w:spacing w:before="0" w:after="160"/>
        <w:rPr/>
      </w:pPr>
      <w:r>
        <w:rPr/>
        <w:t xml:space="preserve">  </w:t>
      </w:r>
      <w:r>
        <w:rPr/>
        <w:t>0.230 ( 0.0767)  0.600 ( 0.0767)</w:t>
      </w:r>
    </w:p>
    <w:p>
      <w:pPr>
        <w:pStyle w:val="Normal"/>
        <w:spacing w:before="0" w:after="160"/>
        <w:rPr/>
      </w:pPr>
      <w:r>
        <w:rPr/>
        <w:t xml:space="preserve">  </w:t>
      </w:r>
      <w:r>
        <w:rPr/>
        <w:t>0.224 ( 0.0958)  0.506 ( 0.0958)</w:t>
      </w:r>
    </w:p>
    <w:p>
      <w:pPr>
        <w:pStyle w:val="Normal"/>
        <w:spacing w:before="0" w:after="160"/>
        <w:rPr/>
      </w:pPr>
      <w:r>
        <w:rPr/>
        <w:t xml:space="preserve">  </w:t>
      </w:r>
      <w:r>
        <w:rPr/>
        <w:t>0.218 ( 0.1150)  0.436 ( 0.1150)</w:t>
      </w:r>
    </w:p>
    <w:p>
      <w:pPr>
        <w:pStyle w:val="Normal"/>
        <w:spacing w:before="0" w:after="160"/>
        <w:rPr/>
      </w:pPr>
      <w:r>
        <w:rPr/>
        <w:t xml:space="preserve">  </w:t>
      </w:r>
      <w:r>
        <w:rPr/>
        <w:t>0.203 ( 0.1342)  0.352 ( 0.1342)</w:t>
      </w:r>
    </w:p>
    <w:p>
      <w:pPr>
        <w:pStyle w:val="Normal"/>
        <w:spacing w:before="0" w:after="160"/>
        <w:rPr/>
      </w:pPr>
      <w:r>
        <w:rPr/>
        <w:t xml:space="preserve">  </w:t>
      </w:r>
      <w:r>
        <w:rPr/>
        <w:t>0.182 ( 0.1533)  0.284 ( 0.1533)</w:t>
      </w:r>
    </w:p>
    <w:p>
      <w:pPr>
        <w:pStyle w:val="Normal"/>
        <w:spacing w:before="0" w:after="160"/>
        <w:rPr/>
      </w:pPr>
      <w:r>
        <w:rPr/>
        <w:t xml:space="preserve">  </w:t>
      </w:r>
      <w:r>
        <w:rPr/>
        <w:t>0.156 ( 0.1725)  0.210 ( 0.1725)</w:t>
      </w:r>
    </w:p>
    <w:p>
      <w:pPr>
        <w:pStyle w:val="Normal"/>
        <w:spacing w:before="0" w:after="160"/>
        <w:rPr/>
      </w:pPr>
      <w:r>
        <w:rPr/>
        <w:t xml:space="preserve">  </w:t>
      </w:r>
      <w:r>
        <w:rPr/>
        <w:t>0.128 ( 0.1916)  0.148 ( 0.1916)</w:t>
      </w:r>
    </w:p>
    <w:p>
      <w:pPr>
        <w:pStyle w:val="Normal"/>
        <w:spacing w:before="0" w:after="160"/>
        <w:rPr/>
      </w:pPr>
      <w:r>
        <w:rPr/>
        <w:t xml:space="preserve">  </w:t>
      </w:r>
      <w:r>
        <w:rPr/>
        <w:t>0.111 ( 0.2108)  0.105 ( 0.2108)</w:t>
      </w:r>
    </w:p>
    <w:p>
      <w:pPr>
        <w:pStyle w:val="Normal"/>
        <w:spacing w:before="0" w:after="160"/>
        <w:rPr/>
      </w:pPr>
      <w:r>
        <w:rPr/>
        <w:t xml:space="preserve">  </w:t>
      </w:r>
      <w:r>
        <w:rPr/>
        <w:t>0.080 ( 0.2300)  0.068 ( 0.2300)</w:t>
      </w:r>
    </w:p>
    <w:p>
      <w:pPr>
        <w:pStyle w:val="Normal"/>
        <w:spacing w:before="0" w:after="160"/>
        <w:rPr/>
      </w:pPr>
      <w:r>
        <w:rPr/>
        <w:t xml:space="preserve">  </w:t>
      </w:r>
      <w:r>
        <w:rPr/>
        <w:t>0.049 ( 0.2491)  0.036 ( 0.2491)</w:t>
      </w:r>
    </w:p>
    <w:p>
      <w:pPr>
        <w:pStyle w:val="Normal"/>
        <w:spacing w:before="0" w:after="160"/>
        <w:rPr/>
      </w:pPr>
      <w:r>
        <w:rPr/>
        <w:t xml:space="preserve">  </w:t>
      </w:r>
      <w:r>
        <w:rPr/>
        <w:t>0.027 ( 0.2683)  0.008 ( 0.2683)</w:t>
      </w:r>
    </w:p>
    <w:p>
      <w:pPr>
        <w:pStyle w:val="Normal"/>
        <w:spacing w:before="0" w:after="160"/>
        <w:rPr/>
      </w:pPr>
      <w:r>
        <w:rPr/>
        <w:t xml:space="preserve">  </w:t>
      </w:r>
      <w:r>
        <w:rPr/>
        <w:t>0.011 ( 0.2875) -0.028 ( 0.2875)</w:t>
      </w:r>
    </w:p>
    <w:p>
      <w:pPr>
        <w:pStyle w:val="Normal"/>
        <w:spacing w:before="0" w:after="160"/>
        <w:rPr/>
      </w:pPr>
      <w:r>
        <w:rPr/>
        <w:t xml:space="preserve"> </w:t>
      </w:r>
      <w:r>
        <w:rPr/>
        <w:t>-0.011 ( 0.3066) -0.080 ( 0.3066)</w:t>
      </w:r>
    </w:p>
    <w:p>
      <w:pPr>
        <w:pStyle w:val="Normal"/>
        <w:spacing w:before="0" w:after="160"/>
        <w:rPr/>
      </w:pPr>
      <w:r>
        <w:rPr/>
        <w:t xml:space="preserve"> </w:t>
      </w:r>
      <w:r>
        <w:rPr/>
        <w:t>-0.025 ( 0.3258) -0.099 ( 0.3258)</w:t>
      </w:r>
    </w:p>
    <w:p>
      <w:pPr>
        <w:pStyle w:val="Normal"/>
        <w:spacing w:before="0" w:after="160"/>
        <w:rPr/>
      </w:pPr>
      <w:r>
        <w:rPr/>
        <w:t xml:space="preserve"> </w:t>
      </w:r>
      <w:r>
        <w:rPr/>
        <w:t>-0.042 ( 0.3450) -0.122 ( 0.3450)</w:t>
      </w:r>
    </w:p>
    <w:p>
      <w:pPr>
        <w:pStyle w:val="Normal"/>
        <w:spacing w:before="0" w:after="160"/>
        <w:rPr/>
      </w:pPr>
      <w:r>
        <w:rPr/>
        <w:t xml:space="preserve"> </w:t>
      </w:r>
      <w:r>
        <w:rPr/>
        <w:t>-0.058 ( 0.3641) -0.135 ( 0.3641)</w:t>
      </w:r>
    </w:p>
    <w:p>
      <w:pPr>
        <w:pStyle w:val="Normal"/>
        <w:spacing w:before="0" w:after="160"/>
        <w:rPr/>
      </w:pPr>
      <w:r>
        <w:rPr/>
        <w:t xml:space="preserve"> </w:t>
      </w:r>
      <w:r>
        <w:rPr/>
        <w:t>-0.084 ( 0.3833) -0.144 ( 0.3833)</w:t>
      </w:r>
    </w:p>
    <w:p>
      <w:pPr>
        <w:pStyle w:val="Normal"/>
        <w:spacing w:before="0" w:after="160"/>
        <w:rPr/>
      </w:pPr>
      <w:r>
        <w:rPr/>
        <w:t xml:space="preserve"> </w:t>
      </w:r>
      <w:r>
        <w:rPr/>
        <w:t>-0.108 ( 0.4025) -0.158 ( 0.4025)</w:t>
      </w:r>
    </w:p>
    <w:p>
      <w:pPr>
        <w:pStyle w:val="Normal"/>
        <w:spacing w:before="0" w:after="160"/>
        <w:rPr/>
      </w:pPr>
      <w:r>
        <w:rPr/>
        <w:t xml:space="preserve"> </w:t>
      </w:r>
      <w:r>
        <w:rPr/>
        <w:t>-0.131 ( 0.4216) -0.171 ( 0.4216)</w:t>
      </w:r>
    </w:p>
    <w:p>
      <w:pPr>
        <w:pStyle w:val="Normal"/>
        <w:spacing w:before="0" w:after="160"/>
        <w:rPr/>
      </w:pPr>
      <w:r>
        <w:rPr/>
        <w:t xml:space="preserve"> </w:t>
      </w:r>
      <w:r>
        <w:rPr/>
        <w:t>-0.143 ( 0.4408) -0.171 ( 0.4408)</w:t>
      </w:r>
    </w:p>
    <w:p>
      <w:pPr>
        <w:pStyle w:val="Normal"/>
        <w:spacing w:before="0" w:after="160"/>
        <w:rPr/>
      </w:pPr>
      <w:r>
        <w:rPr/>
        <w:t xml:space="preserve"> </w:t>
      </w:r>
      <w:r>
        <w:rPr/>
        <w:t>-0.154 ( 0.4600) -0.169 ( 0.4600)</w:t>
      </w:r>
    </w:p>
    <w:p>
      <w:pPr>
        <w:pStyle w:val="Normal"/>
        <w:spacing w:before="0" w:after="160"/>
        <w:rPr/>
      </w:pPr>
      <w:r>
        <w:rPr/>
        <w:t xml:space="preserve"> </w:t>
      </w:r>
      <w:r>
        <w:rPr/>
        <w:t>-0.151 ( 0.4791) -0.160 ( 0.4791)</w:t>
      </w:r>
    </w:p>
    <w:p>
      <w:pPr>
        <w:pStyle w:val="Normal"/>
        <w:spacing w:before="0" w:after="160"/>
        <w:rPr/>
      </w:pPr>
      <w:r>
        <w:rPr/>
        <w:t xml:space="preserve"> </w:t>
      </w:r>
      <w:r>
        <w:rPr/>
        <w:t>-0.141 ( 0.4983) -0.148 ( 0.4983)</w:t>
      </w:r>
    </w:p>
    <w:p>
      <w:pPr>
        <w:pStyle w:val="Normal"/>
        <w:spacing w:before="0" w:after="160"/>
        <w:rPr/>
      </w:pPr>
      <w:r>
        <w:rPr/>
      </w:r>
    </w:p>
    <w:p>
      <w:pPr>
        <w:pStyle w:val="Normal"/>
        <w:spacing w:before="0" w:after="160"/>
        <w:rPr/>
      </w:pPr>
      <w:r>
        <w:rPr/>
        <w:t>2. Autocorrelations of series ‘ts.union(randomSerie, randomSerieIPC)’, by lag</w:t>
      </w:r>
    </w:p>
    <w:p>
      <w:pPr>
        <w:pStyle w:val="Normal"/>
        <w:spacing w:before="0" w:after="160"/>
        <w:rPr/>
      </w:pPr>
      <w:r>
        <w:rPr/>
      </w:r>
    </w:p>
    <w:p>
      <w:pPr>
        <w:pStyle w:val="Normal"/>
        <w:spacing w:before="0" w:after="160"/>
        <w:rPr/>
      </w:pPr>
      <w:r>
        <w:rPr/>
        <w:t>, , randomSerie</w:t>
      </w:r>
    </w:p>
    <w:p>
      <w:pPr>
        <w:pStyle w:val="Normal"/>
        <w:spacing w:before="0" w:after="160"/>
        <w:rPr/>
      </w:pPr>
      <w:r>
        <w:rPr/>
      </w:r>
    </w:p>
    <w:p>
      <w:pPr>
        <w:pStyle w:val="Normal"/>
        <w:spacing w:before="0" w:after="160"/>
        <w:rPr/>
      </w:pPr>
      <w:r>
        <w:rPr/>
        <w:t xml:space="preserve"> </w:t>
      </w:r>
      <w:r>
        <w:rPr/>
        <w:t xml:space="preserve">randomSerie      randomSerieIPC  </w:t>
      </w:r>
    </w:p>
    <w:p>
      <w:pPr>
        <w:pStyle w:val="Normal"/>
        <w:spacing w:before="0" w:after="160"/>
        <w:rPr/>
      </w:pPr>
      <w:r>
        <w:rPr/>
        <w:t xml:space="preserve">  </w:t>
      </w:r>
      <w:r>
        <w:rPr/>
        <w:t>1.000 ( 0.0000)  0.442 ( 0.0000)</w:t>
      </w:r>
    </w:p>
    <w:p>
      <w:pPr>
        <w:pStyle w:val="Normal"/>
        <w:spacing w:before="0" w:after="160"/>
        <w:rPr/>
      </w:pPr>
      <w:r>
        <w:rPr/>
        <w:t xml:space="preserve">  </w:t>
      </w:r>
      <w:r>
        <w:rPr/>
        <w:t>0.880 ( 0.0192)  0.426 (-0.0192)</w:t>
      </w:r>
    </w:p>
    <w:p>
      <w:pPr>
        <w:pStyle w:val="Normal"/>
        <w:spacing w:before="0" w:after="160"/>
        <w:rPr/>
      </w:pPr>
      <w:r>
        <w:rPr/>
        <w:t xml:space="preserve">  </w:t>
      </w:r>
      <w:r>
        <w:rPr/>
        <w:t>0.770 ( 0.0383)  0.387 (-0.0383)</w:t>
      </w:r>
    </w:p>
    <w:p>
      <w:pPr>
        <w:pStyle w:val="Normal"/>
        <w:spacing w:before="0" w:after="160"/>
        <w:rPr/>
      </w:pPr>
      <w:r>
        <w:rPr/>
        <w:t xml:space="preserve">  </w:t>
      </w:r>
      <w:r>
        <w:rPr/>
        <w:t>0.708 ( 0.0575)  0.332 (-0.0575)</w:t>
      </w:r>
    </w:p>
    <w:p>
      <w:pPr>
        <w:pStyle w:val="Normal"/>
        <w:spacing w:before="0" w:after="160"/>
        <w:rPr/>
      </w:pPr>
      <w:r>
        <w:rPr/>
        <w:t xml:space="preserve">  </w:t>
      </w:r>
      <w:r>
        <w:rPr/>
        <w:t>0.657 ( 0.0767)  0.239 (-0.0767)</w:t>
      </w:r>
    </w:p>
    <w:p>
      <w:pPr>
        <w:pStyle w:val="Normal"/>
        <w:spacing w:before="0" w:after="160"/>
        <w:rPr/>
      </w:pPr>
      <w:r>
        <w:rPr/>
        <w:t xml:space="preserve">  </w:t>
      </w:r>
      <w:r>
        <w:rPr/>
        <w:t>0.559 ( 0.0958)  0.173 (-0.0958)</w:t>
      </w:r>
    </w:p>
    <w:p>
      <w:pPr>
        <w:pStyle w:val="Normal"/>
        <w:spacing w:before="0" w:after="160"/>
        <w:rPr/>
      </w:pPr>
      <w:r>
        <w:rPr/>
        <w:t xml:space="preserve">  </w:t>
      </w:r>
      <w:r>
        <w:rPr/>
        <w:t>0.440 ( 0.1150)  0.128 (-0.1150)</w:t>
      </w:r>
    </w:p>
    <w:p>
      <w:pPr>
        <w:pStyle w:val="Normal"/>
        <w:spacing w:before="0" w:after="160"/>
        <w:rPr/>
      </w:pPr>
      <w:r>
        <w:rPr/>
        <w:t xml:space="preserve">  </w:t>
      </w:r>
      <w:r>
        <w:rPr/>
        <w:t>0.358 ( 0.1342)  0.089 (-0.1342)</w:t>
      </w:r>
    </w:p>
    <w:p>
      <w:pPr>
        <w:pStyle w:val="Normal"/>
        <w:spacing w:before="0" w:after="160"/>
        <w:rPr/>
      </w:pPr>
      <w:r>
        <w:rPr/>
        <w:t xml:space="preserve">  </w:t>
      </w:r>
      <w:r>
        <w:rPr/>
        <w:t>0.296 ( 0.1533)  0.025 (-0.1533)</w:t>
      </w:r>
    </w:p>
    <w:p>
      <w:pPr>
        <w:pStyle w:val="Normal"/>
        <w:spacing w:before="0" w:after="160"/>
        <w:rPr/>
      </w:pPr>
      <w:r>
        <w:rPr/>
        <w:t xml:space="preserve">  </w:t>
      </w:r>
      <w:r>
        <w:rPr/>
        <w:t>0.234 ( 0.1725) -0.019 (-0.1725)</w:t>
      </w:r>
    </w:p>
    <w:p>
      <w:pPr>
        <w:pStyle w:val="Normal"/>
        <w:spacing w:before="0" w:after="160"/>
        <w:rPr/>
      </w:pPr>
      <w:r>
        <w:rPr/>
        <w:t xml:space="preserve">  </w:t>
      </w:r>
      <w:r>
        <w:rPr/>
        <w:t>0.158 ( 0.1916) -0.048 (-0.1916)</w:t>
      </w:r>
    </w:p>
    <w:p>
      <w:pPr>
        <w:pStyle w:val="Normal"/>
        <w:spacing w:before="0" w:after="160"/>
        <w:rPr/>
      </w:pPr>
      <w:r>
        <w:rPr/>
        <w:t xml:space="preserve">  </w:t>
      </w:r>
      <w:r>
        <w:rPr/>
        <w:t>0.108 ( 0.2108) -0.087 (-0.2108)</w:t>
      </w:r>
    </w:p>
    <w:p>
      <w:pPr>
        <w:pStyle w:val="Normal"/>
        <w:spacing w:before="0" w:after="160"/>
        <w:rPr/>
      </w:pPr>
      <w:r>
        <w:rPr/>
        <w:t xml:space="preserve">  </w:t>
      </w:r>
      <w:r>
        <w:rPr/>
        <w:t>0.072 ( 0.2300) -0.124 (-0.2300)</w:t>
      </w:r>
    </w:p>
    <w:p>
      <w:pPr>
        <w:pStyle w:val="Normal"/>
        <w:spacing w:before="0" w:after="160"/>
        <w:rPr/>
      </w:pPr>
      <w:r>
        <w:rPr/>
        <w:t xml:space="preserve">  </w:t>
      </w:r>
      <w:r>
        <w:rPr/>
        <w:t>0.036 ( 0.2491) -0.144 (-0.2491)</w:t>
      </w:r>
    </w:p>
    <w:p>
      <w:pPr>
        <w:pStyle w:val="Normal"/>
        <w:spacing w:before="0" w:after="160"/>
        <w:rPr/>
      </w:pPr>
      <w:r>
        <w:rPr/>
        <w:t xml:space="preserve"> </w:t>
      </w:r>
      <w:r>
        <w:rPr/>
        <w:t>-0.013 ( 0.2683) -0.144 (-0.2683)</w:t>
      </w:r>
    </w:p>
    <w:p>
      <w:pPr>
        <w:pStyle w:val="Normal"/>
        <w:spacing w:before="0" w:after="160"/>
        <w:rPr/>
      </w:pPr>
      <w:r>
        <w:rPr/>
        <w:t xml:space="preserve"> </w:t>
      </w:r>
      <w:r>
        <w:rPr/>
        <w:t>-0.044 ( 0.2875) -0.141 (-0.2875)</w:t>
      </w:r>
    </w:p>
    <w:p>
      <w:pPr>
        <w:pStyle w:val="Normal"/>
        <w:spacing w:before="0" w:after="160"/>
        <w:rPr/>
      </w:pPr>
      <w:r>
        <w:rPr/>
        <w:t xml:space="preserve"> </w:t>
      </w:r>
      <w:r>
        <w:rPr/>
        <w:t>-0.064 ( 0.3066) -0.140 (-0.3066)</w:t>
      </w:r>
    </w:p>
    <w:p>
      <w:pPr>
        <w:pStyle w:val="Normal"/>
        <w:spacing w:before="0" w:after="160"/>
        <w:rPr/>
      </w:pPr>
      <w:r>
        <w:rPr/>
        <w:t xml:space="preserve"> </w:t>
      </w:r>
      <w:r>
        <w:rPr/>
        <w:t>-0.087 ( 0.3258) -0.148 (-0.3258)</w:t>
      </w:r>
    </w:p>
    <w:p>
      <w:pPr>
        <w:pStyle w:val="Normal"/>
        <w:spacing w:before="0" w:after="160"/>
        <w:rPr/>
      </w:pPr>
      <w:r>
        <w:rPr/>
        <w:t xml:space="preserve"> </w:t>
      </w:r>
      <w:r>
        <w:rPr/>
        <w:t>-0.126 ( 0.3450) -0.134 (-0.3450)</w:t>
      </w:r>
    </w:p>
    <w:p>
      <w:pPr>
        <w:pStyle w:val="Normal"/>
        <w:spacing w:before="0" w:after="160"/>
        <w:rPr/>
      </w:pPr>
      <w:r>
        <w:rPr/>
        <w:t xml:space="preserve"> </w:t>
      </w:r>
      <w:r>
        <w:rPr/>
        <w:t>-0.158 ( 0.3641) -0.117 (-0.3641)</w:t>
      </w:r>
    </w:p>
    <w:p>
      <w:pPr>
        <w:pStyle w:val="Normal"/>
        <w:spacing w:before="0" w:after="160"/>
        <w:rPr/>
      </w:pPr>
      <w:r>
        <w:rPr/>
        <w:t xml:space="preserve"> </w:t>
      </w:r>
      <w:r>
        <w:rPr/>
        <w:t>-0.174 ( 0.3833) -0.106 (-0.3833)</w:t>
      </w:r>
    </w:p>
    <w:p>
      <w:pPr>
        <w:pStyle w:val="Normal"/>
        <w:spacing w:before="0" w:after="160"/>
        <w:rPr/>
      </w:pPr>
      <w:r>
        <w:rPr/>
        <w:t xml:space="preserve"> </w:t>
      </w:r>
      <w:r>
        <w:rPr/>
        <w:t>-0.179 ( 0.4025) -0.104 (-0.4025)</w:t>
      </w:r>
    </w:p>
    <w:p>
      <w:pPr>
        <w:pStyle w:val="Normal"/>
        <w:spacing w:before="0" w:after="160"/>
        <w:rPr/>
      </w:pPr>
      <w:r>
        <w:rPr/>
        <w:t xml:space="preserve"> </w:t>
      </w:r>
      <w:r>
        <w:rPr/>
        <w:t>-0.186 ( 0.4216) -0.084 (-0.4216)</w:t>
      </w:r>
    </w:p>
    <w:p>
      <w:pPr>
        <w:pStyle w:val="Normal"/>
        <w:spacing w:before="0" w:after="160"/>
        <w:rPr/>
      </w:pPr>
      <w:r>
        <w:rPr/>
        <w:t xml:space="preserve"> </w:t>
      </w:r>
      <w:r>
        <w:rPr/>
        <w:t>-0.207 ( 0.4408) -0.050 (-0.4408)</w:t>
      </w:r>
    </w:p>
    <w:p>
      <w:pPr>
        <w:pStyle w:val="Normal"/>
        <w:spacing w:before="0" w:after="160"/>
        <w:rPr/>
      </w:pPr>
      <w:r>
        <w:rPr/>
        <w:t xml:space="preserve"> </w:t>
      </w:r>
      <w:r>
        <w:rPr/>
        <w:t>-0.211 ( 0.4600) -0.019 (-0.4600)</w:t>
      </w:r>
    </w:p>
    <w:p>
      <w:pPr>
        <w:pStyle w:val="Normal"/>
        <w:spacing w:before="0" w:after="160"/>
        <w:rPr/>
      </w:pPr>
      <w:r>
        <w:rPr/>
        <w:t xml:space="preserve"> </w:t>
      </w:r>
      <w:r>
        <w:rPr/>
        <w:t>-0.210 ( 0.4791)  0.002 (-0.4791)</w:t>
      </w:r>
    </w:p>
    <w:p>
      <w:pPr>
        <w:pStyle w:val="Normal"/>
        <w:spacing w:before="0" w:after="160"/>
        <w:rPr/>
      </w:pPr>
      <w:r>
        <w:rPr/>
        <w:t xml:space="preserve"> </w:t>
      </w:r>
      <w:r>
        <w:rPr/>
        <w:t>-0.194 ( 0.4983)  0.019 (-0.4983)</w:t>
      </w:r>
    </w:p>
    <w:p>
      <w:pPr>
        <w:pStyle w:val="Normal"/>
        <w:spacing w:before="0" w:after="160"/>
        <w:rPr/>
      </w:pPr>
      <w:r>
        <w:rPr/>
      </w:r>
    </w:p>
    <w:p>
      <w:pPr>
        <w:pStyle w:val="Normal"/>
        <w:spacing w:before="0" w:after="160"/>
        <w:rPr/>
      </w:pPr>
      <w:r>
        <w:rPr/>
        <w:t>, , randomSerieIPC</w:t>
      </w:r>
    </w:p>
    <w:p>
      <w:pPr>
        <w:pStyle w:val="Normal"/>
        <w:spacing w:before="0" w:after="160"/>
        <w:rPr/>
      </w:pPr>
      <w:r>
        <w:rPr/>
      </w:r>
    </w:p>
    <w:p>
      <w:pPr>
        <w:pStyle w:val="Normal"/>
        <w:spacing w:before="0" w:after="160"/>
        <w:rPr/>
      </w:pPr>
      <w:r>
        <w:rPr/>
        <w:t xml:space="preserve"> </w:t>
      </w:r>
      <w:r>
        <w:rPr/>
        <w:t xml:space="preserve">randomSerie      randomSerieIPC  </w:t>
      </w:r>
    </w:p>
    <w:p>
      <w:pPr>
        <w:pStyle w:val="Normal"/>
        <w:spacing w:before="0" w:after="160"/>
        <w:rPr/>
      </w:pPr>
      <w:r>
        <w:rPr/>
        <w:t xml:space="preserve">  </w:t>
      </w:r>
      <w:r>
        <w:rPr/>
        <w:t>0.442 ( 0.0000)  1.000 ( 0.0000)</w:t>
      </w:r>
    </w:p>
    <w:p>
      <w:pPr>
        <w:pStyle w:val="Normal"/>
        <w:spacing w:before="0" w:after="160"/>
        <w:rPr/>
      </w:pPr>
      <w:r>
        <w:rPr/>
        <w:t xml:space="preserve">  </w:t>
      </w:r>
      <w:r>
        <w:rPr/>
        <w:t>0.401 ( 0.0192)  0.841 ( 0.0192)</w:t>
      </w:r>
    </w:p>
    <w:p>
      <w:pPr>
        <w:pStyle w:val="Normal"/>
        <w:spacing w:before="0" w:after="160"/>
        <w:rPr/>
      </w:pPr>
      <w:r>
        <w:rPr/>
        <w:t xml:space="preserve">  </w:t>
      </w:r>
      <w:r>
        <w:rPr/>
        <w:t>0.357 ( 0.0383)  0.665 ( 0.0383)</w:t>
      </w:r>
    </w:p>
    <w:p>
      <w:pPr>
        <w:pStyle w:val="Normal"/>
        <w:spacing w:before="0" w:after="160"/>
        <w:rPr/>
      </w:pPr>
      <w:r>
        <w:rPr/>
        <w:t xml:space="preserve">  </w:t>
      </w:r>
      <w:r>
        <w:rPr/>
        <w:t>0.273 ( 0.0575)  0.489 ( 0.0575)</w:t>
      </w:r>
    </w:p>
    <w:p>
      <w:pPr>
        <w:pStyle w:val="Normal"/>
        <w:spacing w:before="0" w:after="160"/>
        <w:rPr/>
      </w:pPr>
      <w:r>
        <w:rPr/>
        <w:t xml:space="preserve">  </w:t>
      </w:r>
      <w:r>
        <w:rPr/>
        <w:t>0.195 ( 0.0767)  0.332 ( 0.0767)</w:t>
      </w:r>
    </w:p>
    <w:p>
      <w:pPr>
        <w:pStyle w:val="Normal"/>
        <w:spacing w:before="0" w:after="160"/>
        <w:rPr/>
      </w:pPr>
      <w:r>
        <w:rPr/>
        <w:t xml:space="preserve">  </w:t>
      </w:r>
      <w:r>
        <w:rPr/>
        <w:t>0.139 ( 0.0958)  0.199 ( 0.0958)</w:t>
      </w:r>
    </w:p>
    <w:p>
      <w:pPr>
        <w:pStyle w:val="Normal"/>
        <w:spacing w:before="0" w:after="160"/>
        <w:rPr/>
      </w:pPr>
      <w:r>
        <w:rPr/>
        <w:t xml:space="preserve">  </w:t>
      </w:r>
      <w:r>
        <w:rPr/>
        <w:t>0.106 ( 0.1150)  0.102 ( 0.1150)</w:t>
      </w:r>
    </w:p>
    <w:p>
      <w:pPr>
        <w:pStyle w:val="Normal"/>
        <w:spacing w:before="0" w:after="160"/>
        <w:rPr/>
      </w:pPr>
      <w:r>
        <w:rPr/>
        <w:t xml:space="preserve">  </w:t>
      </w:r>
      <w:r>
        <w:rPr/>
        <w:t>0.066 ( 0.1342)  0.048 ( 0.1342)</w:t>
      </w:r>
    </w:p>
    <w:p>
      <w:pPr>
        <w:pStyle w:val="Normal"/>
        <w:spacing w:before="0" w:after="160"/>
        <w:rPr/>
      </w:pPr>
      <w:r>
        <w:rPr/>
        <w:t xml:space="preserve">  </w:t>
      </w:r>
      <w:r>
        <w:rPr/>
        <w:t>0.027 ( 0.1533)  0.008 ( 0.1533)</w:t>
      </w:r>
    </w:p>
    <w:p>
      <w:pPr>
        <w:pStyle w:val="Normal"/>
        <w:spacing w:before="0" w:after="160"/>
        <w:rPr/>
      </w:pPr>
      <w:r>
        <w:rPr/>
        <w:t xml:space="preserve"> </w:t>
      </w:r>
      <w:r>
        <w:rPr/>
        <w:t>-0.008 ( 0.1725) -0.058 ( 0.1725)</w:t>
      </w:r>
    </w:p>
    <w:p>
      <w:pPr>
        <w:pStyle w:val="Normal"/>
        <w:spacing w:before="0" w:after="160"/>
        <w:rPr/>
      </w:pPr>
      <w:r>
        <w:rPr/>
        <w:t xml:space="preserve"> </w:t>
      </w:r>
      <w:r>
        <w:rPr/>
        <w:t>-0.031 ( 0.1916) -0.159 ( 0.1916)</w:t>
      </w:r>
    </w:p>
    <w:p>
      <w:pPr>
        <w:pStyle w:val="Normal"/>
        <w:spacing w:before="0" w:after="160"/>
        <w:rPr/>
      </w:pPr>
      <w:r>
        <w:rPr/>
        <w:t xml:space="preserve"> </w:t>
      </w:r>
      <w:r>
        <w:rPr/>
        <w:t>-0.065 ( 0.2108) -0.244 ( 0.2108)</w:t>
      </w:r>
    </w:p>
    <w:p>
      <w:pPr>
        <w:pStyle w:val="Normal"/>
        <w:spacing w:before="0" w:after="160"/>
        <w:rPr/>
      </w:pPr>
      <w:r>
        <w:rPr/>
        <w:t xml:space="preserve"> </w:t>
      </w:r>
      <w:r>
        <w:rPr/>
        <w:t>-0.091 ( 0.2300) -0.288 ( 0.2300)</w:t>
      </w:r>
    </w:p>
    <w:p>
      <w:pPr>
        <w:pStyle w:val="Normal"/>
        <w:spacing w:before="0" w:after="160"/>
        <w:rPr/>
      </w:pPr>
      <w:r>
        <w:rPr/>
        <w:t xml:space="preserve"> </w:t>
      </w:r>
      <w:r>
        <w:rPr/>
        <w:t>-0.098 ( 0.2491) -0.300 ( 0.2491)</w:t>
      </w:r>
    </w:p>
    <w:p>
      <w:pPr>
        <w:pStyle w:val="Normal"/>
        <w:spacing w:before="0" w:after="160"/>
        <w:rPr/>
      </w:pPr>
      <w:r>
        <w:rPr/>
        <w:t xml:space="preserve"> </w:t>
      </w:r>
      <w:r>
        <w:rPr/>
        <w:t>-0.101 ( 0.2683) -0.327 ( 0.2683)</w:t>
      </w:r>
    </w:p>
    <w:p>
      <w:pPr>
        <w:pStyle w:val="Normal"/>
        <w:spacing w:before="0" w:after="160"/>
        <w:rPr/>
      </w:pPr>
      <w:r>
        <w:rPr/>
        <w:t xml:space="preserve"> </w:t>
      </w:r>
      <w:r>
        <w:rPr/>
        <w:t>-0.085 ( 0.2875) -0.331 ( 0.2875)</w:t>
      </w:r>
    </w:p>
    <w:p>
      <w:pPr>
        <w:pStyle w:val="Normal"/>
        <w:spacing w:before="0" w:after="160"/>
        <w:rPr/>
      </w:pPr>
      <w:r>
        <w:rPr/>
        <w:t xml:space="preserve"> </w:t>
      </w:r>
      <w:r>
        <w:rPr/>
        <w:t>-0.083 ( 0.3066) -0.310 ( 0.3066)</w:t>
      </w:r>
    </w:p>
    <w:p>
      <w:pPr>
        <w:pStyle w:val="Normal"/>
        <w:spacing w:before="0" w:after="160"/>
        <w:rPr/>
      </w:pPr>
      <w:r>
        <w:rPr/>
        <w:t xml:space="preserve"> </w:t>
      </w:r>
      <w:r>
        <w:rPr/>
        <w:t>-0.081 ( 0.3258) -0.280 ( 0.3258)</w:t>
      </w:r>
    </w:p>
    <w:p>
      <w:pPr>
        <w:pStyle w:val="Normal"/>
        <w:spacing w:before="0" w:after="160"/>
        <w:rPr/>
      </w:pPr>
      <w:r>
        <w:rPr/>
        <w:t xml:space="preserve"> </w:t>
      </w:r>
      <w:r>
        <w:rPr/>
        <w:t>-0.082 ( 0.3450) -0.276 ( 0.3450)</w:t>
      </w:r>
    </w:p>
    <w:p>
      <w:pPr>
        <w:pStyle w:val="Normal"/>
        <w:spacing w:before="0" w:after="160"/>
        <w:rPr/>
      </w:pPr>
      <w:r>
        <w:rPr/>
        <w:t xml:space="preserve"> </w:t>
      </w:r>
      <w:r>
        <w:rPr/>
        <w:t>-0.078 ( 0.3641) -0.288 ( 0.3641)</w:t>
      </w:r>
    </w:p>
    <w:p>
      <w:pPr>
        <w:pStyle w:val="Normal"/>
        <w:spacing w:before="0" w:after="160"/>
        <w:rPr/>
      </w:pPr>
      <w:r>
        <w:rPr/>
        <w:t xml:space="preserve"> </w:t>
      </w:r>
      <w:r>
        <w:rPr/>
        <w:t>-0.101 ( 0.3833) -0.286 ( 0.3833)</w:t>
      </w:r>
    </w:p>
    <w:p>
      <w:pPr>
        <w:pStyle w:val="Normal"/>
        <w:spacing w:before="0" w:after="160"/>
        <w:rPr/>
      </w:pPr>
      <w:r>
        <w:rPr/>
        <w:t xml:space="preserve"> </w:t>
      </w:r>
      <w:r>
        <w:rPr/>
        <w:t>-0.118 ( 0.4025) -0.265 ( 0.4025)</w:t>
      </w:r>
    </w:p>
    <w:p>
      <w:pPr>
        <w:pStyle w:val="Normal"/>
        <w:spacing w:before="0" w:after="160"/>
        <w:rPr/>
      </w:pPr>
      <w:r>
        <w:rPr/>
        <w:t xml:space="preserve"> </w:t>
      </w:r>
      <w:r>
        <w:rPr/>
        <w:t>-0.132 ( 0.4216) -0.242 ( 0.4216)</w:t>
      </w:r>
    </w:p>
    <w:p>
      <w:pPr>
        <w:pStyle w:val="Normal"/>
        <w:spacing w:before="0" w:after="160"/>
        <w:rPr/>
      </w:pPr>
      <w:r>
        <w:rPr/>
        <w:t xml:space="preserve"> </w:t>
      </w:r>
      <w:r>
        <w:rPr/>
        <w:t>-0.136 ( 0.4408) -0.234 ( 0.4408)</w:t>
      </w:r>
    </w:p>
    <w:p>
      <w:pPr>
        <w:pStyle w:val="Normal"/>
        <w:spacing w:before="0" w:after="160"/>
        <w:rPr/>
      </w:pPr>
      <w:r>
        <w:rPr/>
        <w:t xml:space="preserve"> </w:t>
      </w:r>
      <w:r>
        <w:rPr/>
        <w:t>-0.141 ( 0.4600) -0.203 ( 0.4600)</w:t>
      </w:r>
    </w:p>
    <w:p>
      <w:pPr>
        <w:pStyle w:val="Normal"/>
        <w:spacing w:before="0" w:after="160"/>
        <w:rPr/>
      </w:pPr>
      <w:r>
        <w:rPr/>
        <w:t xml:space="preserve"> </w:t>
      </w:r>
      <w:r>
        <w:rPr/>
        <w:t>-0.134 ( 0.4791) -0.155 ( 0.4791)</w:t>
      </w:r>
    </w:p>
    <w:p>
      <w:pPr>
        <w:pStyle w:val="Normal"/>
        <w:spacing w:before="0" w:after="160"/>
        <w:rPr/>
      </w:pPr>
      <w:r>
        <w:rPr/>
        <w:t xml:space="preserve"> </w:t>
      </w:r>
      <w:r>
        <w:rPr/>
        <w:t>-0.136 ( 0.4983) -0.091 ( 0.4983)</w:t>
      </w:r>
    </w:p>
    <w:p>
      <w:pPr>
        <w:pStyle w:val="Normal"/>
        <w:spacing w:before="0" w:after="160"/>
        <w:rPr/>
      </w:pPr>
      <w:r>
        <w:rPr/>
      </w:r>
    </w:p>
    <w:p>
      <w:pPr>
        <w:pStyle w:val="Normal"/>
        <w:spacing w:before="0" w:after="160"/>
        <w:rPr/>
      </w:pPr>
      <w:r>
        <w:rPr/>
        <w:t>3. Autocorrelations of series ‘ts.union(randomSerie, randomSerieIBCComplete)’, by lag</w:t>
      </w:r>
    </w:p>
    <w:p>
      <w:pPr>
        <w:pStyle w:val="Normal"/>
        <w:spacing w:before="0" w:after="160"/>
        <w:rPr/>
      </w:pPr>
      <w:r>
        <w:rPr/>
      </w:r>
    </w:p>
    <w:p>
      <w:pPr>
        <w:pStyle w:val="Normal"/>
        <w:spacing w:before="0" w:after="160"/>
        <w:rPr/>
      </w:pPr>
      <w:r>
        <w:rPr/>
        <w:t>, , randomSerie</w:t>
      </w:r>
    </w:p>
    <w:p>
      <w:pPr>
        <w:pStyle w:val="Normal"/>
        <w:spacing w:before="0" w:after="160"/>
        <w:rPr/>
      </w:pPr>
      <w:r>
        <w:rPr/>
      </w:r>
    </w:p>
    <w:p>
      <w:pPr>
        <w:pStyle w:val="Normal"/>
        <w:spacing w:before="0" w:after="160"/>
        <w:rPr/>
      </w:pPr>
      <w:r>
        <w:rPr/>
        <w:t xml:space="preserve"> </w:t>
      </w:r>
      <w:r>
        <w:rPr/>
        <w:t>randomSerie      randomSerieIBCComplete</w:t>
      </w:r>
    </w:p>
    <w:p>
      <w:pPr>
        <w:pStyle w:val="Normal"/>
        <w:spacing w:before="0" w:after="160"/>
        <w:rPr/>
      </w:pPr>
      <w:r>
        <w:rPr/>
        <w:t xml:space="preserve">  </w:t>
      </w:r>
      <w:r>
        <w:rPr/>
        <w:t xml:space="preserve">1.000 ( 0.0000)  0.307 ( 0.0000)      </w:t>
      </w:r>
    </w:p>
    <w:p>
      <w:pPr>
        <w:pStyle w:val="Normal"/>
        <w:spacing w:before="0" w:after="160"/>
        <w:rPr/>
      </w:pPr>
      <w:r>
        <w:rPr/>
        <w:t xml:space="preserve">  </w:t>
      </w:r>
      <w:r>
        <w:rPr/>
        <w:t xml:space="preserve">0.880 ( 0.0192)  0.277 (-0.0192)      </w:t>
      </w:r>
    </w:p>
    <w:p>
      <w:pPr>
        <w:pStyle w:val="Normal"/>
        <w:spacing w:before="0" w:after="160"/>
        <w:rPr/>
      </w:pPr>
      <w:r>
        <w:rPr/>
        <w:t xml:space="preserve">  </w:t>
      </w:r>
      <w:r>
        <w:rPr/>
        <w:t xml:space="preserve">0.770 ( 0.0383)  0.244 (-0.0383)      </w:t>
      </w:r>
    </w:p>
    <w:p>
      <w:pPr>
        <w:pStyle w:val="Normal"/>
        <w:spacing w:before="0" w:after="160"/>
        <w:rPr/>
      </w:pPr>
      <w:r>
        <w:rPr/>
        <w:t xml:space="preserve">  </w:t>
      </w:r>
      <w:r>
        <w:rPr/>
        <w:t xml:space="preserve">0.708 ( 0.0575)  0.215 (-0.0575)      </w:t>
      </w:r>
    </w:p>
    <w:p>
      <w:pPr>
        <w:pStyle w:val="Normal"/>
        <w:spacing w:before="0" w:after="160"/>
        <w:rPr/>
      </w:pPr>
      <w:r>
        <w:rPr/>
        <w:t xml:space="preserve">  </w:t>
      </w:r>
      <w:r>
        <w:rPr/>
        <w:t xml:space="preserve">0.657 ( 0.0767)  0.192 (-0.0767)      </w:t>
      </w:r>
    </w:p>
    <w:p>
      <w:pPr>
        <w:pStyle w:val="Normal"/>
        <w:spacing w:before="0" w:after="160"/>
        <w:rPr/>
      </w:pPr>
      <w:r>
        <w:rPr/>
        <w:t xml:space="preserve">  </w:t>
      </w:r>
      <w:r>
        <w:rPr/>
        <w:t xml:space="preserve">0.559 ( 0.0958)  0.146 (-0.0958)      </w:t>
      </w:r>
    </w:p>
    <w:p>
      <w:pPr>
        <w:pStyle w:val="Normal"/>
        <w:spacing w:before="0" w:after="160"/>
        <w:rPr/>
      </w:pPr>
      <w:r>
        <w:rPr/>
        <w:t xml:space="preserve">  </w:t>
      </w:r>
      <w:r>
        <w:rPr/>
        <w:t xml:space="preserve">0.440 ( 0.1150)  0.106 (-0.1150)      </w:t>
      </w:r>
    </w:p>
    <w:p>
      <w:pPr>
        <w:pStyle w:val="Normal"/>
        <w:spacing w:before="0" w:after="160"/>
        <w:rPr/>
      </w:pPr>
      <w:r>
        <w:rPr/>
        <w:t xml:space="preserve">  </w:t>
      </w:r>
      <w:r>
        <w:rPr/>
        <w:t xml:space="preserve">0.358 ( 0.1342)  0.086 (-0.1342)      </w:t>
      </w:r>
    </w:p>
    <w:p>
      <w:pPr>
        <w:pStyle w:val="Normal"/>
        <w:spacing w:before="0" w:after="160"/>
        <w:rPr/>
      </w:pPr>
      <w:r>
        <w:rPr/>
        <w:t xml:space="preserve">  </w:t>
      </w:r>
      <w:r>
        <w:rPr/>
        <w:t xml:space="preserve">0.296 ( 0.1533)  0.064 (-0.1533)      </w:t>
      </w:r>
    </w:p>
    <w:p>
      <w:pPr>
        <w:pStyle w:val="Normal"/>
        <w:spacing w:before="0" w:after="160"/>
        <w:rPr/>
      </w:pPr>
      <w:r>
        <w:rPr/>
        <w:t xml:space="preserve">  </w:t>
      </w:r>
      <w:r>
        <w:rPr/>
        <w:t xml:space="preserve">0.234 ( 0.1725)  0.014 (-0.1725)      </w:t>
      </w:r>
    </w:p>
    <w:p>
      <w:pPr>
        <w:pStyle w:val="Normal"/>
        <w:spacing w:before="0" w:after="160"/>
        <w:rPr/>
      </w:pPr>
      <w:r>
        <w:rPr/>
        <w:t xml:space="preserve">  </w:t>
      </w:r>
      <w:r>
        <w:rPr/>
        <w:t xml:space="preserve">0.158 ( 0.1916) -0.030 (-0.1916)      </w:t>
      </w:r>
    </w:p>
    <w:p>
      <w:pPr>
        <w:pStyle w:val="Normal"/>
        <w:spacing w:before="0" w:after="160"/>
        <w:rPr/>
      </w:pPr>
      <w:r>
        <w:rPr/>
        <w:t xml:space="preserve">  </w:t>
      </w:r>
      <w:r>
        <w:rPr/>
        <w:t xml:space="preserve">0.108 ( 0.2108) -0.048 (-0.2108)      </w:t>
      </w:r>
    </w:p>
    <w:p>
      <w:pPr>
        <w:pStyle w:val="Normal"/>
        <w:spacing w:before="0" w:after="160"/>
        <w:rPr/>
      </w:pPr>
      <w:r>
        <w:rPr/>
        <w:t xml:space="preserve">  </w:t>
      </w:r>
      <w:r>
        <w:rPr/>
        <w:t xml:space="preserve">0.072 ( 0.2300) -0.067 (-0.2300)      </w:t>
      </w:r>
    </w:p>
    <w:p>
      <w:pPr>
        <w:pStyle w:val="Normal"/>
        <w:spacing w:before="0" w:after="160"/>
        <w:rPr/>
      </w:pPr>
      <w:r>
        <w:rPr/>
        <w:t xml:space="preserve">  </w:t>
      </w:r>
      <w:r>
        <w:rPr/>
        <w:t xml:space="preserve">0.036 ( 0.2491) -0.072 (-0.2491)      </w:t>
      </w:r>
    </w:p>
    <w:p>
      <w:pPr>
        <w:pStyle w:val="Normal"/>
        <w:spacing w:before="0" w:after="160"/>
        <w:rPr/>
      </w:pPr>
      <w:r>
        <w:rPr/>
        <w:t xml:space="preserve"> </w:t>
      </w:r>
      <w:r>
        <w:rPr/>
        <w:t xml:space="preserve">-0.013 ( 0.2683) -0.093 (-0.2683)      </w:t>
      </w:r>
    </w:p>
    <w:p>
      <w:pPr>
        <w:pStyle w:val="Normal"/>
        <w:spacing w:before="0" w:after="160"/>
        <w:rPr/>
      </w:pPr>
      <w:r>
        <w:rPr/>
        <w:t xml:space="preserve"> </w:t>
      </w:r>
      <w:r>
        <w:rPr/>
        <w:t xml:space="preserve">-0.044 ( 0.2875) -0.106 (-0.2875)      </w:t>
      </w:r>
    </w:p>
    <w:p>
      <w:pPr>
        <w:pStyle w:val="Normal"/>
        <w:spacing w:before="0" w:after="160"/>
        <w:rPr/>
      </w:pPr>
      <w:r>
        <w:rPr/>
        <w:t xml:space="preserve"> </w:t>
      </w:r>
      <w:r>
        <w:rPr/>
        <w:t xml:space="preserve">-0.064 ( 0.3066) -0.116 (-0.3066)      </w:t>
      </w:r>
    </w:p>
    <w:p>
      <w:pPr>
        <w:pStyle w:val="Normal"/>
        <w:spacing w:before="0" w:after="160"/>
        <w:rPr/>
      </w:pPr>
      <w:r>
        <w:rPr/>
        <w:t xml:space="preserve"> </w:t>
      </w:r>
      <w:r>
        <w:rPr/>
        <w:t xml:space="preserve">-0.087 ( 0.3258) -0.120 (-0.3258)      </w:t>
      </w:r>
    </w:p>
    <w:p>
      <w:pPr>
        <w:pStyle w:val="Normal"/>
        <w:spacing w:before="0" w:after="160"/>
        <w:rPr/>
      </w:pPr>
      <w:r>
        <w:rPr/>
        <w:t xml:space="preserve"> </w:t>
      </w:r>
      <w:r>
        <w:rPr/>
        <w:t xml:space="preserve">-0.126 ( 0.3450) -0.146 (-0.3450)      </w:t>
      </w:r>
    </w:p>
    <w:p>
      <w:pPr>
        <w:pStyle w:val="Normal"/>
        <w:spacing w:before="0" w:after="160"/>
        <w:rPr/>
      </w:pPr>
      <w:r>
        <w:rPr/>
        <w:t xml:space="preserve"> </w:t>
      </w:r>
      <w:r>
        <w:rPr/>
        <w:t xml:space="preserve">-0.158 ( 0.3641) -0.165 (-0.3641)      </w:t>
      </w:r>
    </w:p>
    <w:p>
      <w:pPr>
        <w:pStyle w:val="Normal"/>
        <w:spacing w:before="0" w:after="160"/>
        <w:rPr/>
      </w:pPr>
      <w:r>
        <w:rPr/>
        <w:t xml:space="preserve"> </w:t>
      </w:r>
      <w:r>
        <w:rPr/>
        <w:t xml:space="preserve">-0.174 ( 0.3833) -0.178 (-0.3833)      </w:t>
      </w:r>
    </w:p>
    <w:p>
      <w:pPr>
        <w:pStyle w:val="Normal"/>
        <w:spacing w:before="0" w:after="160"/>
        <w:rPr/>
      </w:pPr>
      <w:r>
        <w:rPr/>
        <w:t xml:space="preserve"> </w:t>
      </w:r>
      <w:r>
        <w:rPr/>
        <w:t xml:space="preserve">-0.179 ( 0.4025) -0.188 (-0.4025)      </w:t>
      </w:r>
    </w:p>
    <w:p>
      <w:pPr>
        <w:pStyle w:val="Normal"/>
        <w:spacing w:before="0" w:after="160"/>
        <w:rPr/>
      </w:pPr>
      <w:r>
        <w:rPr/>
        <w:t xml:space="preserve"> </w:t>
      </w:r>
      <w:r>
        <w:rPr/>
        <w:t xml:space="preserve">-0.186 ( 0.4216) -0.211 (-0.4216)      </w:t>
      </w:r>
    </w:p>
    <w:p>
      <w:pPr>
        <w:pStyle w:val="Normal"/>
        <w:spacing w:before="0" w:after="160"/>
        <w:rPr/>
      </w:pPr>
      <w:r>
        <w:rPr/>
        <w:t xml:space="preserve"> </w:t>
      </w:r>
      <w:r>
        <w:rPr/>
        <w:t xml:space="preserve">-0.207 ( 0.4408) -0.230 (-0.4408)      </w:t>
      </w:r>
    </w:p>
    <w:p>
      <w:pPr>
        <w:pStyle w:val="Normal"/>
        <w:spacing w:before="0" w:after="160"/>
        <w:rPr/>
      </w:pPr>
      <w:r>
        <w:rPr/>
        <w:t xml:space="preserve"> </w:t>
      </w:r>
      <w:r>
        <w:rPr/>
        <w:t xml:space="preserve">-0.211 ( 0.4600) -0.233 (-0.4600)      </w:t>
      </w:r>
    </w:p>
    <w:p>
      <w:pPr>
        <w:pStyle w:val="Normal"/>
        <w:spacing w:before="0" w:after="160"/>
        <w:rPr/>
      </w:pPr>
      <w:r>
        <w:rPr/>
        <w:t xml:space="preserve"> </w:t>
      </w:r>
      <w:r>
        <w:rPr/>
        <w:t xml:space="preserve">-0.210 ( 0.4791) -0.228 (-0.4791)      </w:t>
      </w:r>
    </w:p>
    <w:p>
      <w:pPr>
        <w:pStyle w:val="Normal"/>
        <w:spacing w:before="0" w:after="160"/>
        <w:rPr/>
      </w:pPr>
      <w:r>
        <w:rPr/>
        <w:t xml:space="preserve"> </w:t>
      </w:r>
      <w:r>
        <w:rPr/>
        <w:t xml:space="preserve">-0.194 ( 0.4983) -0.224 (-0.4983)      </w:t>
      </w:r>
    </w:p>
    <w:p>
      <w:pPr>
        <w:pStyle w:val="Normal"/>
        <w:spacing w:before="0" w:after="160"/>
        <w:rPr/>
      </w:pPr>
      <w:r>
        <w:rPr/>
      </w:r>
    </w:p>
    <w:p>
      <w:pPr>
        <w:pStyle w:val="Normal"/>
        <w:spacing w:before="0" w:after="160"/>
        <w:rPr/>
      </w:pPr>
      <w:r>
        <w:rPr/>
        <w:t>, , randomSerieIBCComplete</w:t>
      </w:r>
    </w:p>
    <w:p>
      <w:pPr>
        <w:pStyle w:val="Normal"/>
        <w:spacing w:before="0" w:after="160"/>
        <w:rPr/>
      </w:pPr>
      <w:r>
        <w:rPr/>
      </w:r>
    </w:p>
    <w:p>
      <w:pPr>
        <w:pStyle w:val="Normal"/>
        <w:spacing w:before="0" w:after="160"/>
        <w:rPr/>
      </w:pPr>
      <w:r>
        <w:rPr/>
        <w:t xml:space="preserve"> </w:t>
      </w:r>
      <w:r>
        <w:rPr/>
        <w:t>randomSerie      randomSerieIBCComplete</w:t>
      </w:r>
    </w:p>
    <w:p>
      <w:pPr>
        <w:pStyle w:val="Normal"/>
        <w:spacing w:before="0" w:after="160"/>
        <w:rPr/>
      </w:pPr>
      <w:r>
        <w:rPr/>
        <w:t xml:space="preserve">  </w:t>
      </w:r>
      <w:r>
        <w:rPr/>
        <w:t xml:space="preserve">0.307 ( 0.0000)  1.000 ( 0.0000)      </w:t>
      </w:r>
    </w:p>
    <w:p>
      <w:pPr>
        <w:pStyle w:val="Normal"/>
        <w:spacing w:before="0" w:after="160"/>
        <w:rPr/>
      </w:pPr>
      <w:r>
        <w:rPr/>
        <w:t xml:space="preserve">  </w:t>
      </w:r>
      <w:r>
        <w:rPr/>
        <w:t xml:space="preserve">0.324 ( 0.0192)  0.888 ( 0.0192)      </w:t>
      </w:r>
    </w:p>
    <w:p>
      <w:pPr>
        <w:pStyle w:val="Normal"/>
        <w:spacing w:before="0" w:after="160"/>
        <w:rPr/>
      </w:pPr>
      <w:r>
        <w:rPr/>
        <w:t xml:space="preserve">  </w:t>
      </w:r>
      <w:r>
        <w:rPr/>
        <w:t xml:space="preserve">0.334 ( 0.0383)  0.792 ( 0.0383)      </w:t>
      </w:r>
    </w:p>
    <w:p>
      <w:pPr>
        <w:pStyle w:val="Normal"/>
        <w:spacing w:before="0" w:after="160"/>
        <w:rPr/>
      </w:pPr>
      <w:r>
        <w:rPr/>
        <w:t xml:space="preserve">  </w:t>
      </w:r>
      <w:r>
        <w:rPr/>
        <w:t xml:space="preserve">0.336 ( 0.0575)  0.703 ( 0.0575)      </w:t>
      </w:r>
    </w:p>
    <w:p>
      <w:pPr>
        <w:pStyle w:val="Normal"/>
        <w:spacing w:before="0" w:after="160"/>
        <w:rPr/>
      </w:pPr>
      <w:r>
        <w:rPr/>
        <w:t xml:space="preserve">  </w:t>
      </w:r>
      <w:r>
        <w:rPr/>
        <w:t xml:space="preserve">0.337 ( 0.0767)  0.625 ( 0.0767)      </w:t>
      </w:r>
    </w:p>
    <w:p>
      <w:pPr>
        <w:pStyle w:val="Normal"/>
        <w:spacing w:before="0" w:after="160"/>
        <w:rPr/>
      </w:pPr>
      <w:r>
        <w:rPr/>
        <w:t xml:space="preserve">  </w:t>
      </w:r>
      <w:r>
        <w:rPr/>
        <w:t xml:space="preserve">0.331 ( 0.0958)  0.549 ( 0.0958)      </w:t>
      </w:r>
    </w:p>
    <w:p>
      <w:pPr>
        <w:pStyle w:val="Normal"/>
        <w:spacing w:before="0" w:after="160"/>
        <w:rPr/>
      </w:pPr>
      <w:r>
        <w:rPr/>
        <w:t xml:space="preserve">  </w:t>
      </w:r>
      <w:r>
        <w:rPr/>
        <w:t xml:space="preserve">0.338 ( 0.1150)  0.475 ( 0.1150)      </w:t>
      </w:r>
    </w:p>
    <w:p>
      <w:pPr>
        <w:pStyle w:val="Normal"/>
        <w:spacing w:before="0" w:after="160"/>
        <w:rPr/>
      </w:pPr>
      <w:r>
        <w:rPr/>
        <w:t xml:space="preserve">  </w:t>
      </w:r>
      <w:r>
        <w:rPr/>
        <w:t xml:space="preserve">0.339 ( 0.1342)  0.404 ( 0.1342)      </w:t>
      </w:r>
    </w:p>
    <w:p>
      <w:pPr>
        <w:pStyle w:val="Normal"/>
        <w:spacing w:before="0" w:after="160"/>
        <w:rPr/>
      </w:pPr>
      <w:r>
        <w:rPr/>
        <w:t xml:space="preserve">  </w:t>
      </w:r>
      <w:r>
        <w:rPr/>
        <w:t xml:space="preserve">0.330 ( 0.1533)  0.338 ( 0.1533)      </w:t>
      </w:r>
    </w:p>
    <w:p>
      <w:pPr>
        <w:pStyle w:val="Normal"/>
        <w:spacing w:before="0" w:after="160"/>
        <w:rPr/>
      </w:pPr>
      <w:r>
        <w:rPr/>
        <w:t xml:space="preserve">  </w:t>
      </w:r>
      <w:r>
        <w:rPr/>
        <w:t xml:space="preserve">0.329 ( 0.1725)  0.272 ( 0.1725)      </w:t>
      </w:r>
    </w:p>
    <w:p>
      <w:pPr>
        <w:pStyle w:val="Normal"/>
        <w:spacing w:before="0" w:after="160"/>
        <w:rPr/>
      </w:pPr>
      <w:r>
        <w:rPr/>
        <w:t xml:space="preserve">  </w:t>
      </w:r>
      <w:r>
        <w:rPr/>
        <w:t xml:space="preserve">0.300 ( 0.1916)  0.191 ( 0.1916)      </w:t>
      </w:r>
    </w:p>
    <w:p>
      <w:pPr>
        <w:pStyle w:val="Normal"/>
        <w:spacing w:before="0" w:after="160"/>
        <w:rPr/>
      </w:pPr>
      <w:r>
        <w:rPr/>
        <w:t xml:space="preserve">  </w:t>
      </w:r>
      <w:r>
        <w:rPr/>
        <w:t xml:space="preserve">0.283 ( 0.2108)  0.119 ( 0.2108)      </w:t>
      </w:r>
    </w:p>
    <w:p>
      <w:pPr>
        <w:pStyle w:val="Normal"/>
        <w:spacing w:before="0" w:after="160"/>
        <w:rPr/>
      </w:pPr>
      <w:r>
        <w:rPr/>
        <w:t xml:space="preserve">  </w:t>
      </w:r>
      <w:r>
        <w:rPr/>
        <w:t xml:space="preserve">0.253 ( 0.2300)  0.052 ( 0.2300)      </w:t>
      </w:r>
    </w:p>
    <w:p>
      <w:pPr>
        <w:pStyle w:val="Normal"/>
        <w:spacing w:before="0" w:after="160"/>
        <w:rPr/>
      </w:pPr>
      <w:r>
        <w:rPr/>
        <w:t xml:space="preserve">  </w:t>
      </w:r>
      <w:r>
        <w:rPr/>
        <w:t xml:space="preserve">0.221 ( 0.2491) -0.003 ( 0.2491)      </w:t>
      </w:r>
    </w:p>
    <w:p>
      <w:pPr>
        <w:pStyle w:val="Normal"/>
        <w:spacing w:before="0" w:after="160"/>
        <w:rPr/>
      </w:pPr>
      <w:r>
        <w:rPr/>
        <w:t xml:space="preserve">  </w:t>
      </w:r>
      <w:r>
        <w:rPr/>
        <w:t xml:space="preserve">0.195 ( 0.2683) -0.071 ( 0.2683)      </w:t>
      </w:r>
    </w:p>
    <w:p>
      <w:pPr>
        <w:pStyle w:val="Normal"/>
        <w:spacing w:before="0" w:after="160"/>
        <w:rPr/>
      </w:pPr>
      <w:r>
        <w:rPr/>
        <w:t xml:space="preserve">  </w:t>
      </w:r>
      <w:r>
        <w:rPr/>
        <w:t xml:space="preserve">0.170 ( 0.2875) -0.122 ( 0.2875)      </w:t>
      </w:r>
    </w:p>
    <w:p>
      <w:pPr>
        <w:pStyle w:val="Normal"/>
        <w:spacing w:before="0" w:after="160"/>
        <w:rPr/>
      </w:pPr>
      <w:r>
        <w:rPr/>
        <w:t xml:space="preserve">  </w:t>
      </w:r>
      <w:r>
        <w:rPr/>
        <w:t xml:space="preserve">0.129 ( 0.3066) -0.169 ( 0.3066)      </w:t>
      </w:r>
    </w:p>
    <w:p>
      <w:pPr>
        <w:pStyle w:val="Normal"/>
        <w:spacing w:before="0" w:after="160"/>
        <w:rPr/>
      </w:pPr>
      <w:r>
        <w:rPr/>
        <w:t xml:space="preserve">  </w:t>
      </w:r>
      <w:r>
        <w:rPr/>
        <w:t xml:space="preserve">0.088 ( 0.3258) -0.205 ( 0.3258)      </w:t>
      </w:r>
    </w:p>
    <w:p>
      <w:pPr>
        <w:pStyle w:val="Normal"/>
        <w:spacing w:before="0" w:after="160"/>
        <w:rPr/>
      </w:pPr>
      <w:r>
        <w:rPr/>
        <w:t xml:space="preserve">  </w:t>
      </w:r>
      <w:r>
        <w:rPr/>
        <w:t xml:space="preserve">0.054 ( 0.3450) -0.240 ( 0.3450)      </w:t>
      </w:r>
    </w:p>
    <w:p>
      <w:pPr>
        <w:pStyle w:val="Normal"/>
        <w:spacing w:before="0" w:after="160"/>
        <w:rPr/>
      </w:pPr>
      <w:r>
        <w:rPr/>
        <w:t xml:space="preserve">  </w:t>
      </w:r>
      <w:r>
        <w:rPr/>
        <w:t xml:space="preserve">0.025 ( 0.3641) -0.274 ( 0.3641)      </w:t>
      </w:r>
    </w:p>
    <w:p>
      <w:pPr>
        <w:pStyle w:val="Normal"/>
        <w:spacing w:before="0" w:after="160"/>
        <w:rPr/>
      </w:pPr>
      <w:r>
        <w:rPr/>
        <w:t xml:space="preserve"> </w:t>
      </w:r>
      <w:r>
        <w:rPr/>
        <w:t xml:space="preserve">-0.003 ( 0.3833) -0.299 ( 0.3833)      </w:t>
      </w:r>
    </w:p>
    <w:p>
      <w:pPr>
        <w:pStyle w:val="Normal"/>
        <w:spacing w:before="0" w:after="160"/>
        <w:rPr/>
      </w:pPr>
      <w:r>
        <w:rPr/>
        <w:t xml:space="preserve"> </w:t>
      </w:r>
      <w:r>
        <w:rPr/>
        <w:t xml:space="preserve">-0.023 ( 0.4025) -0.319 ( 0.4025)      </w:t>
      </w:r>
    </w:p>
    <w:p>
      <w:pPr>
        <w:pStyle w:val="Normal"/>
        <w:spacing w:before="0" w:after="160"/>
        <w:rPr/>
      </w:pPr>
      <w:r>
        <w:rPr/>
        <w:t xml:space="preserve"> </w:t>
      </w:r>
      <w:r>
        <w:rPr/>
        <w:t xml:space="preserve">-0.035 ( 0.4216) -0.325 ( 0.4216)      </w:t>
      </w:r>
    </w:p>
    <w:p>
      <w:pPr>
        <w:pStyle w:val="Normal"/>
        <w:spacing w:before="0" w:after="160"/>
        <w:rPr/>
      </w:pPr>
      <w:r>
        <w:rPr/>
        <w:t xml:space="preserve"> </w:t>
      </w:r>
      <w:r>
        <w:rPr/>
        <w:t xml:space="preserve">-0.056 ( 0.4408) -0.333 ( 0.4408)      </w:t>
      </w:r>
    </w:p>
    <w:p>
      <w:pPr>
        <w:pStyle w:val="Normal"/>
        <w:spacing w:before="0" w:after="160"/>
        <w:rPr/>
      </w:pPr>
      <w:r>
        <w:rPr/>
        <w:t xml:space="preserve"> </w:t>
      </w:r>
      <w:r>
        <w:rPr/>
        <w:t xml:space="preserve">-0.069 ( 0.4600) -0.333 ( 0.4600)      </w:t>
      </w:r>
    </w:p>
    <w:p>
      <w:pPr>
        <w:pStyle w:val="Normal"/>
        <w:spacing w:before="0" w:after="160"/>
        <w:rPr/>
      </w:pPr>
      <w:r>
        <w:rPr/>
        <w:t xml:space="preserve"> </w:t>
      </w:r>
      <w:r>
        <w:rPr/>
        <w:t xml:space="preserve">-0.078 ( 0.4791) -0.325 ( 0.4791)      </w:t>
      </w:r>
    </w:p>
    <w:p>
      <w:pPr>
        <w:pStyle w:val="Normal"/>
        <w:spacing w:before="0" w:after="160"/>
        <w:rPr/>
      </w:pPr>
      <w:r>
        <w:rPr/>
        <w:t xml:space="preserve"> </w:t>
      </w:r>
      <w:r>
        <w:rPr/>
        <w:t xml:space="preserve">-0.085 ( 0.4983) -0.303 ( 0.4983) </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9262</TotalTime>
  <Application>LibreOffice/6.2.2.2$Windows_X86_64 LibreOffice_project/2b840030fec2aae0fd2658d8d4f9548af4e3518d</Application>
  <Pages>10</Pages>
  <Words>2214</Words>
  <Characters>11726</Characters>
  <CharactersWithSpaces>14428</CharactersWithSpaces>
  <Paragraphs>213</Paragraphs>
  <Company>EY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2019-03-19T23:23:00Z</dcterms:created>
  <dc:creator>Leticia Lima</dc:creator>
  <dc:description/>
  <dc:language>pt-BR</dc:language>
  <cp:lastModifiedBy/>
  <dcterms:modified xsi:type="dcterms:W3CDTF">2021-09-16T22:10:30Z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