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5D8F" w:rsidRPr="004D39EE" w:rsidRDefault="00D85D8F" w:rsidP="00D85D8F">
      <w:pPr>
        <w:spacing w:line="288" w:lineRule="auto"/>
        <w:jc w:val="center"/>
        <w:rPr>
          <w:color w:val="000000"/>
          <w:sz w:val="32"/>
          <w:szCs w:val="32"/>
        </w:rPr>
      </w:pPr>
      <w:r w:rsidRPr="004D39EE">
        <w:rPr>
          <w:color w:val="000000"/>
          <w:sz w:val="32"/>
          <w:szCs w:val="32"/>
        </w:rPr>
        <w:t>Министерство образования Республики Беларусь</w:t>
      </w:r>
    </w:p>
    <w:p w:rsidR="000E3752" w:rsidRPr="004D39EE" w:rsidRDefault="000E3752" w:rsidP="000E3752">
      <w:pPr>
        <w:spacing w:line="288" w:lineRule="auto"/>
        <w:jc w:val="center"/>
        <w:rPr>
          <w:color w:val="000000"/>
        </w:rPr>
      </w:pPr>
    </w:p>
    <w:p w:rsidR="001E0E97" w:rsidRPr="004D39EE" w:rsidRDefault="00D85D8F" w:rsidP="00D85D8F">
      <w:pPr>
        <w:pStyle w:val="20"/>
        <w:spacing w:line="288" w:lineRule="auto"/>
        <w:rPr>
          <w:rFonts w:ascii="Times New Roman" w:hAnsi="Times New Roman"/>
          <w:b w:val="0"/>
          <w:color w:val="000000"/>
          <w:sz w:val="32"/>
          <w:szCs w:val="32"/>
        </w:rPr>
      </w:pPr>
      <w:r w:rsidRPr="004D39EE">
        <w:rPr>
          <w:rFonts w:ascii="Times New Roman" w:hAnsi="Times New Roman"/>
          <w:b w:val="0"/>
          <w:color w:val="000000"/>
          <w:sz w:val="32"/>
          <w:szCs w:val="32"/>
        </w:rPr>
        <w:t>Учреждение образования</w:t>
      </w:r>
    </w:p>
    <w:p w:rsidR="001E0E97" w:rsidRPr="004D39EE" w:rsidRDefault="001E0E97" w:rsidP="00D85D8F">
      <w:pPr>
        <w:pStyle w:val="20"/>
        <w:spacing w:line="288" w:lineRule="auto"/>
        <w:rPr>
          <w:rFonts w:ascii="Times New Roman" w:hAnsi="Times New Roman"/>
          <w:b w:val="0"/>
          <w:color w:val="000000"/>
          <w:sz w:val="32"/>
          <w:szCs w:val="32"/>
        </w:rPr>
      </w:pPr>
      <w:r w:rsidRPr="004D39EE">
        <w:rPr>
          <w:rFonts w:ascii="Times New Roman" w:hAnsi="Times New Roman"/>
          <w:b w:val="0"/>
          <w:color w:val="000000"/>
          <w:sz w:val="32"/>
          <w:szCs w:val="32"/>
        </w:rPr>
        <w:t>«</w:t>
      </w:r>
      <w:r w:rsidR="00D85D8F" w:rsidRPr="004D39EE">
        <w:rPr>
          <w:rFonts w:ascii="Times New Roman" w:hAnsi="Times New Roman"/>
          <w:b w:val="0"/>
          <w:color w:val="000000"/>
          <w:sz w:val="32"/>
          <w:szCs w:val="32"/>
        </w:rPr>
        <w:t xml:space="preserve">Белорусский государственный университет </w:t>
      </w:r>
    </w:p>
    <w:p w:rsidR="00D85D8F" w:rsidRPr="004D39EE" w:rsidRDefault="001E0E97" w:rsidP="00D85D8F">
      <w:pPr>
        <w:pStyle w:val="20"/>
        <w:spacing w:line="288" w:lineRule="auto"/>
        <w:rPr>
          <w:rFonts w:ascii="Times New Roman" w:hAnsi="Times New Roman"/>
          <w:b w:val="0"/>
          <w:color w:val="000000"/>
          <w:sz w:val="32"/>
          <w:szCs w:val="32"/>
        </w:rPr>
      </w:pPr>
      <w:r w:rsidRPr="004D39EE">
        <w:rPr>
          <w:rFonts w:ascii="Times New Roman" w:hAnsi="Times New Roman"/>
          <w:b w:val="0"/>
          <w:color w:val="000000"/>
          <w:sz w:val="32"/>
          <w:szCs w:val="32"/>
        </w:rPr>
        <w:t>и</w:t>
      </w:r>
      <w:r w:rsidR="00D85D8F" w:rsidRPr="004D39EE">
        <w:rPr>
          <w:rFonts w:ascii="Times New Roman" w:hAnsi="Times New Roman"/>
          <w:b w:val="0"/>
          <w:color w:val="000000"/>
          <w:sz w:val="32"/>
          <w:szCs w:val="32"/>
        </w:rPr>
        <w:t>нформатики</w:t>
      </w:r>
      <w:r w:rsidRPr="004D39EE">
        <w:rPr>
          <w:rFonts w:ascii="Times New Roman" w:hAnsi="Times New Roman"/>
          <w:b w:val="0"/>
          <w:color w:val="000000"/>
          <w:sz w:val="32"/>
          <w:szCs w:val="32"/>
        </w:rPr>
        <w:t xml:space="preserve"> </w:t>
      </w:r>
      <w:r w:rsidR="00D85D8F" w:rsidRPr="004D39EE">
        <w:rPr>
          <w:rFonts w:ascii="Times New Roman" w:hAnsi="Times New Roman"/>
          <w:b w:val="0"/>
          <w:color w:val="000000"/>
          <w:sz w:val="32"/>
          <w:szCs w:val="32"/>
        </w:rPr>
        <w:t>и радиоэлектроники</w:t>
      </w:r>
      <w:r w:rsidRPr="004D39EE">
        <w:rPr>
          <w:rFonts w:ascii="Times New Roman" w:hAnsi="Times New Roman"/>
          <w:b w:val="0"/>
          <w:color w:val="000000"/>
          <w:sz w:val="32"/>
          <w:szCs w:val="32"/>
        </w:rPr>
        <w:t>»</w:t>
      </w:r>
    </w:p>
    <w:p w:rsidR="00D85D8F" w:rsidRPr="004D39EE" w:rsidRDefault="00D85D8F" w:rsidP="00D85D8F">
      <w:pPr>
        <w:spacing w:line="288" w:lineRule="auto"/>
        <w:jc w:val="center"/>
        <w:rPr>
          <w:color w:val="000000"/>
        </w:rPr>
      </w:pPr>
    </w:p>
    <w:p w:rsidR="00D85D8F" w:rsidRPr="004D39EE" w:rsidRDefault="00D85D8F" w:rsidP="00D85D8F">
      <w:pPr>
        <w:spacing w:line="288" w:lineRule="auto"/>
        <w:jc w:val="center"/>
        <w:rPr>
          <w:color w:val="000000"/>
        </w:rPr>
      </w:pPr>
    </w:p>
    <w:p w:rsidR="00D85D8F" w:rsidRPr="004D39EE" w:rsidRDefault="00D85D8F" w:rsidP="00D85D8F">
      <w:pPr>
        <w:spacing w:line="288" w:lineRule="auto"/>
        <w:jc w:val="center"/>
        <w:rPr>
          <w:color w:val="000000"/>
        </w:rPr>
      </w:pPr>
    </w:p>
    <w:p w:rsidR="00D85D8F" w:rsidRPr="004D39EE" w:rsidRDefault="00D85D8F" w:rsidP="00D85D8F">
      <w:pPr>
        <w:spacing w:line="288" w:lineRule="auto"/>
        <w:jc w:val="center"/>
        <w:rPr>
          <w:color w:val="000000"/>
          <w:sz w:val="32"/>
          <w:szCs w:val="32"/>
        </w:rPr>
      </w:pPr>
      <w:r w:rsidRPr="004D39EE">
        <w:rPr>
          <w:color w:val="000000"/>
          <w:sz w:val="32"/>
          <w:szCs w:val="32"/>
        </w:rPr>
        <w:t>Кафедра защиты информации</w:t>
      </w:r>
    </w:p>
    <w:p w:rsidR="00D85D8F" w:rsidRPr="004D39EE" w:rsidRDefault="00D85D8F" w:rsidP="00D85D8F">
      <w:pPr>
        <w:spacing w:line="288" w:lineRule="auto"/>
        <w:jc w:val="center"/>
        <w:rPr>
          <w:color w:val="000000"/>
        </w:rPr>
      </w:pPr>
    </w:p>
    <w:p w:rsidR="00D85D8F" w:rsidRPr="004D39EE" w:rsidRDefault="00D85D8F" w:rsidP="00D85D8F">
      <w:pPr>
        <w:spacing w:line="288" w:lineRule="auto"/>
        <w:jc w:val="center"/>
        <w:rPr>
          <w:color w:val="000000"/>
        </w:rPr>
      </w:pPr>
    </w:p>
    <w:p w:rsidR="00D85D8F" w:rsidRPr="004D39EE" w:rsidRDefault="00D85D8F" w:rsidP="00D85D8F">
      <w:pPr>
        <w:spacing w:line="288" w:lineRule="auto"/>
        <w:jc w:val="center"/>
        <w:rPr>
          <w:color w:val="000000"/>
        </w:rPr>
      </w:pPr>
    </w:p>
    <w:p w:rsidR="00D85D8F" w:rsidRPr="004D39EE" w:rsidRDefault="00D85D8F" w:rsidP="00D85D8F">
      <w:pPr>
        <w:spacing w:line="288" w:lineRule="auto"/>
        <w:jc w:val="center"/>
        <w:rPr>
          <w:color w:val="000000"/>
        </w:rPr>
      </w:pPr>
    </w:p>
    <w:p w:rsidR="00D85D8F" w:rsidRPr="004D39EE" w:rsidRDefault="000E3752" w:rsidP="009371A5">
      <w:pPr>
        <w:pStyle w:val="3"/>
        <w:spacing w:line="288" w:lineRule="auto"/>
        <w:rPr>
          <w:rFonts w:ascii="Times New Roman" w:hAnsi="Times New Roman"/>
          <w:b w:val="0"/>
          <w:caps w:val="0"/>
          <w:color w:val="000000"/>
          <w:szCs w:val="36"/>
        </w:rPr>
      </w:pPr>
      <w:r w:rsidRPr="004D39EE">
        <w:rPr>
          <w:rFonts w:ascii="Times New Roman" w:hAnsi="Times New Roman"/>
          <w:b w:val="0"/>
          <w:caps w:val="0"/>
          <w:color w:val="000000"/>
          <w:szCs w:val="36"/>
        </w:rPr>
        <w:t>ОТЧЕТ</w:t>
      </w:r>
    </w:p>
    <w:p w:rsidR="009371A5" w:rsidRPr="004D39EE" w:rsidRDefault="009371A5" w:rsidP="009371A5">
      <w:pPr>
        <w:spacing w:line="288" w:lineRule="auto"/>
        <w:jc w:val="center"/>
        <w:rPr>
          <w:color w:val="000000"/>
        </w:rPr>
      </w:pPr>
    </w:p>
    <w:p w:rsidR="001E3C0A" w:rsidRPr="004D39EE" w:rsidRDefault="009371A5" w:rsidP="009371A5">
      <w:pPr>
        <w:pStyle w:val="3"/>
        <w:spacing w:line="288" w:lineRule="auto"/>
        <w:rPr>
          <w:rFonts w:ascii="Times New Roman" w:hAnsi="Times New Roman"/>
          <w:b w:val="0"/>
          <w:caps w:val="0"/>
          <w:color w:val="000000"/>
          <w:szCs w:val="36"/>
        </w:rPr>
      </w:pPr>
      <w:r w:rsidRPr="004D39EE">
        <w:rPr>
          <w:rFonts w:ascii="Times New Roman" w:hAnsi="Times New Roman"/>
          <w:b w:val="0"/>
          <w:caps w:val="0"/>
          <w:color w:val="000000"/>
          <w:szCs w:val="36"/>
        </w:rPr>
        <w:t>Практическое занятие №</w:t>
      </w:r>
      <w:r w:rsidR="00703CD4" w:rsidRPr="004D39EE">
        <w:rPr>
          <w:rFonts w:ascii="Times New Roman" w:hAnsi="Times New Roman"/>
          <w:b w:val="0"/>
          <w:caps w:val="0"/>
          <w:color w:val="000000"/>
          <w:szCs w:val="36"/>
        </w:rPr>
        <w:t>1</w:t>
      </w:r>
    </w:p>
    <w:p w:rsidR="000E3752" w:rsidRPr="004D39EE" w:rsidRDefault="000E3752" w:rsidP="000E3752">
      <w:pPr>
        <w:spacing w:line="288" w:lineRule="auto"/>
        <w:jc w:val="center"/>
        <w:rPr>
          <w:color w:val="000000"/>
        </w:rPr>
      </w:pPr>
    </w:p>
    <w:p w:rsidR="000A5CF2" w:rsidRPr="004D39EE" w:rsidRDefault="000E3752" w:rsidP="00037EC7">
      <w:pPr>
        <w:spacing w:line="288" w:lineRule="auto"/>
        <w:jc w:val="center"/>
        <w:rPr>
          <w:color w:val="000000"/>
          <w:sz w:val="36"/>
          <w:szCs w:val="36"/>
        </w:rPr>
      </w:pPr>
      <w:r w:rsidRPr="004D39EE">
        <w:rPr>
          <w:color w:val="000000"/>
          <w:sz w:val="36"/>
          <w:szCs w:val="36"/>
        </w:rPr>
        <w:t>«</w:t>
      </w:r>
      <w:r w:rsidR="00703CD4" w:rsidRPr="004D39EE">
        <w:rPr>
          <w:color w:val="000000"/>
          <w:sz w:val="36"/>
          <w:szCs w:val="36"/>
        </w:rPr>
        <w:t>Оценка достоверности информации</w:t>
      </w:r>
      <w:r w:rsidR="00C77088" w:rsidRPr="004D39EE">
        <w:rPr>
          <w:color w:val="000000"/>
          <w:sz w:val="36"/>
          <w:szCs w:val="36"/>
        </w:rPr>
        <w:t>»</w:t>
      </w:r>
    </w:p>
    <w:p w:rsidR="00AD5508" w:rsidRPr="004D39EE" w:rsidRDefault="00AD5508" w:rsidP="00D85D8F">
      <w:pPr>
        <w:spacing w:line="288" w:lineRule="auto"/>
        <w:jc w:val="center"/>
        <w:rPr>
          <w:color w:val="000000"/>
        </w:rPr>
      </w:pPr>
    </w:p>
    <w:p w:rsidR="00D85D8F" w:rsidRPr="004D39EE" w:rsidRDefault="00D85D8F" w:rsidP="00D85D8F">
      <w:pPr>
        <w:spacing w:line="288" w:lineRule="auto"/>
        <w:jc w:val="center"/>
        <w:rPr>
          <w:color w:val="000000"/>
        </w:rPr>
      </w:pPr>
    </w:p>
    <w:p w:rsidR="00037EC7" w:rsidRPr="004D39EE" w:rsidRDefault="00037EC7" w:rsidP="00D85D8F">
      <w:pPr>
        <w:spacing w:line="288" w:lineRule="auto"/>
        <w:jc w:val="center"/>
        <w:rPr>
          <w:color w:val="000000"/>
        </w:rPr>
      </w:pPr>
    </w:p>
    <w:p w:rsidR="00C77088" w:rsidRPr="004D39EE" w:rsidRDefault="00C77088" w:rsidP="00D85D8F">
      <w:pPr>
        <w:spacing w:line="288" w:lineRule="auto"/>
        <w:jc w:val="center"/>
        <w:rPr>
          <w:color w:val="000000"/>
        </w:rPr>
      </w:pPr>
    </w:p>
    <w:p w:rsidR="00D85D8F" w:rsidRPr="004D39EE" w:rsidRDefault="00D85D8F" w:rsidP="00D85D8F">
      <w:pPr>
        <w:spacing w:line="288" w:lineRule="auto"/>
        <w:jc w:val="center"/>
        <w:rPr>
          <w:color w:val="000000"/>
        </w:rPr>
      </w:pPr>
    </w:p>
    <w:p w:rsidR="00295CDC" w:rsidRPr="004D39EE" w:rsidRDefault="00295CDC" w:rsidP="00D85D8F">
      <w:pPr>
        <w:spacing w:line="288" w:lineRule="auto"/>
        <w:jc w:val="center"/>
        <w:rPr>
          <w:color w:val="000000"/>
        </w:rPr>
      </w:pPr>
    </w:p>
    <w:p w:rsidR="00D85D8F" w:rsidRPr="004D39EE" w:rsidRDefault="000A5CF2" w:rsidP="000A5CF2">
      <w:pPr>
        <w:spacing w:line="288" w:lineRule="auto"/>
        <w:rPr>
          <w:color w:val="000000"/>
          <w:sz w:val="32"/>
          <w:szCs w:val="32"/>
        </w:rPr>
      </w:pPr>
      <w:r w:rsidRPr="004D39EE">
        <w:rPr>
          <w:color w:val="000000"/>
          <w:sz w:val="32"/>
          <w:szCs w:val="32"/>
        </w:rPr>
        <w:t>Выполнил</w:t>
      </w:r>
      <w:r w:rsidR="00C77088" w:rsidRPr="004D39EE">
        <w:rPr>
          <w:color w:val="000000"/>
          <w:sz w:val="32"/>
          <w:szCs w:val="32"/>
        </w:rPr>
        <w:t>и</w:t>
      </w:r>
      <w:r w:rsidR="009371A5" w:rsidRPr="004D39EE">
        <w:rPr>
          <w:color w:val="000000"/>
          <w:sz w:val="32"/>
          <w:szCs w:val="32"/>
        </w:rPr>
        <w:t>:</w:t>
      </w:r>
    </w:p>
    <w:p w:rsidR="000E3752" w:rsidRPr="004D39EE" w:rsidRDefault="000E3752" w:rsidP="000A5CF2">
      <w:pPr>
        <w:tabs>
          <w:tab w:val="left" w:pos="6521"/>
        </w:tabs>
        <w:spacing w:line="288" w:lineRule="auto"/>
        <w:rPr>
          <w:color w:val="000000"/>
          <w:sz w:val="32"/>
          <w:szCs w:val="32"/>
        </w:rPr>
      </w:pPr>
      <w:r w:rsidRPr="004D39EE">
        <w:rPr>
          <w:color w:val="000000"/>
          <w:sz w:val="32"/>
          <w:szCs w:val="32"/>
        </w:rPr>
        <w:t>студент</w:t>
      </w:r>
      <w:r w:rsidR="00C77088" w:rsidRPr="004D39EE">
        <w:rPr>
          <w:color w:val="000000"/>
          <w:sz w:val="32"/>
          <w:szCs w:val="32"/>
        </w:rPr>
        <w:t>ы</w:t>
      </w:r>
      <w:r w:rsidRPr="004D39EE">
        <w:rPr>
          <w:color w:val="000000"/>
          <w:sz w:val="32"/>
          <w:szCs w:val="32"/>
        </w:rPr>
        <w:t xml:space="preserve"> гр. №</w:t>
      </w:r>
      <w:r w:rsidR="003672A5">
        <w:rPr>
          <w:color w:val="000000"/>
          <w:sz w:val="32"/>
          <w:szCs w:val="32"/>
        </w:rPr>
        <w:t xml:space="preserve"> 251003</w:t>
      </w:r>
    </w:p>
    <w:p w:rsidR="009371A5" w:rsidRPr="006D480E" w:rsidRDefault="006D480E" w:rsidP="000A5CF2">
      <w:pPr>
        <w:tabs>
          <w:tab w:val="left" w:pos="6521"/>
        </w:tabs>
        <w:spacing w:line="288" w:lineRule="auto"/>
        <w:rPr>
          <w:color w:val="000000"/>
          <w:sz w:val="32"/>
          <w:szCs w:val="32"/>
        </w:rPr>
      </w:pPr>
      <w:r>
        <w:rPr>
          <w:color w:val="000000"/>
          <w:sz w:val="32"/>
          <w:szCs w:val="32"/>
        </w:rPr>
        <w:t>Панкратьев Егор Сергеевич</w:t>
      </w:r>
    </w:p>
    <w:p w:rsidR="00C77088" w:rsidRPr="004D39EE" w:rsidRDefault="006D480E" w:rsidP="00C77088">
      <w:pPr>
        <w:tabs>
          <w:tab w:val="left" w:pos="6521"/>
        </w:tabs>
        <w:spacing w:line="288" w:lineRule="auto"/>
        <w:rPr>
          <w:color w:val="000000"/>
          <w:sz w:val="32"/>
          <w:szCs w:val="32"/>
        </w:rPr>
      </w:pPr>
      <w:r>
        <w:rPr>
          <w:color w:val="000000"/>
          <w:sz w:val="32"/>
          <w:szCs w:val="32"/>
        </w:rPr>
        <w:t>Кухоцковолец Артур Максимович</w:t>
      </w:r>
    </w:p>
    <w:p w:rsidR="00C77088" w:rsidRPr="004D39EE" w:rsidRDefault="006D480E" w:rsidP="00C77088">
      <w:pPr>
        <w:tabs>
          <w:tab w:val="left" w:pos="6521"/>
        </w:tabs>
        <w:spacing w:line="288" w:lineRule="auto"/>
        <w:rPr>
          <w:color w:val="000000"/>
          <w:sz w:val="32"/>
          <w:szCs w:val="32"/>
        </w:rPr>
      </w:pPr>
      <w:proofErr w:type="spellStart"/>
      <w:r>
        <w:rPr>
          <w:color w:val="000000"/>
          <w:sz w:val="32"/>
          <w:szCs w:val="32"/>
        </w:rPr>
        <w:t>Габрусь</w:t>
      </w:r>
      <w:proofErr w:type="spellEnd"/>
      <w:r>
        <w:rPr>
          <w:color w:val="000000"/>
          <w:sz w:val="32"/>
          <w:szCs w:val="32"/>
        </w:rPr>
        <w:t xml:space="preserve"> Станислав Павло</w:t>
      </w:r>
      <w:r w:rsidR="00AE20DB">
        <w:rPr>
          <w:color w:val="000000"/>
          <w:sz w:val="32"/>
          <w:szCs w:val="32"/>
        </w:rPr>
        <w:t>вич</w:t>
      </w:r>
    </w:p>
    <w:p w:rsidR="000E3752" w:rsidRPr="004D39EE" w:rsidRDefault="000E3752" w:rsidP="000E3752">
      <w:pPr>
        <w:spacing w:line="288" w:lineRule="auto"/>
        <w:jc w:val="center"/>
        <w:rPr>
          <w:color w:val="000000"/>
        </w:rPr>
      </w:pPr>
    </w:p>
    <w:p w:rsidR="000E3752" w:rsidRPr="004D39EE" w:rsidRDefault="009371A5" w:rsidP="000A5CF2">
      <w:pPr>
        <w:tabs>
          <w:tab w:val="left" w:pos="6521"/>
        </w:tabs>
        <w:spacing w:line="288" w:lineRule="auto"/>
        <w:rPr>
          <w:color w:val="000000"/>
          <w:sz w:val="32"/>
          <w:szCs w:val="32"/>
        </w:rPr>
      </w:pPr>
      <w:r w:rsidRPr="004D39EE">
        <w:rPr>
          <w:color w:val="000000"/>
          <w:sz w:val="32"/>
          <w:szCs w:val="32"/>
        </w:rPr>
        <w:t>Проверил:</w:t>
      </w:r>
    </w:p>
    <w:p w:rsidR="000A5CF2" w:rsidRPr="004D39EE" w:rsidRDefault="000A5CF2" w:rsidP="000A5CF2">
      <w:pPr>
        <w:tabs>
          <w:tab w:val="left" w:pos="6521"/>
        </w:tabs>
        <w:spacing w:line="288" w:lineRule="auto"/>
        <w:rPr>
          <w:color w:val="000000"/>
          <w:sz w:val="32"/>
          <w:szCs w:val="32"/>
        </w:rPr>
      </w:pPr>
      <w:proofErr w:type="spellStart"/>
      <w:r w:rsidRPr="004D39EE">
        <w:rPr>
          <w:color w:val="000000"/>
          <w:sz w:val="32"/>
          <w:szCs w:val="32"/>
        </w:rPr>
        <w:t>Столер</w:t>
      </w:r>
      <w:proofErr w:type="spellEnd"/>
      <w:r w:rsidRPr="004D39EE">
        <w:rPr>
          <w:color w:val="000000"/>
          <w:sz w:val="32"/>
          <w:szCs w:val="32"/>
        </w:rPr>
        <w:t xml:space="preserve"> Д.В.</w:t>
      </w:r>
    </w:p>
    <w:p w:rsidR="000E3752" w:rsidRPr="004D39EE" w:rsidRDefault="000E3752" w:rsidP="000E3752">
      <w:pPr>
        <w:spacing w:line="288" w:lineRule="auto"/>
        <w:jc w:val="center"/>
        <w:rPr>
          <w:color w:val="000000"/>
        </w:rPr>
      </w:pPr>
    </w:p>
    <w:p w:rsidR="000E3752" w:rsidRPr="004D39EE" w:rsidRDefault="000E3752" w:rsidP="000E3752">
      <w:pPr>
        <w:spacing w:line="288" w:lineRule="auto"/>
        <w:jc w:val="center"/>
        <w:rPr>
          <w:color w:val="000000"/>
        </w:rPr>
      </w:pPr>
    </w:p>
    <w:p w:rsidR="000E3752" w:rsidRPr="004D39EE" w:rsidRDefault="000E3752" w:rsidP="000E3752">
      <w:pPr>
        <w:spacing w:line="288" w:lineRule="auto"/>
        <w:jc w:val="center"/>
        <w:rPr>
          <w:color w:val="000000"/>
        </w:rPr>
      </w:pPr>
    </w:p>
    <w:p w:rsidR="000E3752" w:rsidRPr="004D39EE" w:rsidRDefault="000E3752" w:rsidP="000E3752">
      <w:pPr>
        <w:spacing w:line="288" w:lineRule="auto"/>
        <w:jc w:val="center"/>
        <w:rPr>
          <w:color w:val="000000"/>
        </w:rPr>
      </w:pPr>
    </w:p>
    <w:p w:rsidR="00EB0FCB" w:rsidRPr="004D39EE" w:rsidRDefault="000A5CF2" w:rsidP="000A5CF2">
      <w:pPr>
        <w:spacing w:line="288" w:lineRule="auto"/>
        <w:jc w:val="center"/>
        <w:rPr>
          <w:color w:val="000000"/>
          <w:sz w:val="32"/>
          <w:szCs w:val="32"/>
        </w:rPr>
        <w:sectPr w:rsidR="00EB0FCB" w:rsidRPr="004D39EE" w:rsidSect="00E7637E">
          <w:footerReference w:type="default" r:id="rId7"/>
          <w:footerReference w:type="first" r:id="rId8"/>
          <w:pgSz w:w="11906" w:h="16838"/>
          <w:pgMar w:top="1134" w:right="851" w:bottom="1134" w:left="1701" w:header="709" w:footer="709" w:gutter="0"/>
          <w:pgNumType w:start="1"/>
          <w:cols w:space="708"/>
          <w:titlePg/>
          <w:docGrid w:linePitch="360"/>
        </w:sectPr>
      </w:pPr>
      <w:r w:rsidRPr="004D39EE">
        <w:rPr>
          <w:color w:val="000000"/>
          <w:sz w:val="32"/>
          <w:szCs w:val="32"/>
        </w:rPr>
        <w:t>Минск 202</w:t>
      </w:r>
      <w:r w:rsidR="00BE2CD3">
        <w:rPr>
          <w:color w:val="000000"/>
          <w:sz w:val="32"/>
          <w:szCs w:val="32"/>
        </w:rPr>
        <w:t>4</w:t>
      </w:r>
    </w:p>
    <w:p w:rsidR="00EB0FCB" w:rsidRPr="004D39EE" w:rsidRDefault="00703CD4" w:rsidP="003A45C9">
      <w:pPr>
        <w:pStyle w:val="ab"/>
        <w:kinsoku w:val="0"/>
        <w:overflowPunct w:val="0"/>
        <w:spacing w:after="0"/>
        <w:ind w:firstLine="709"/>
        <w:jc w:val="both"/>
        <w:rPr>
          <w:color w:val="000000"/>
          <w:sz w:val="28"/>
          <w:szCs w:val="28"/>
        </w:rPr>
      </w:pPr>
      <w:r w:rsidRPr="004D39EE">
        <w:rPr>
          <w:b/>
          <w:color w:val="000000"/>
          <w:sz w:val="28"/>
          <w:szCs w:val="28"/>
        </w:rPr>
        <w:lastRenderedPageBreak/>
        <w:t>Цель занятия:</w:t>
      </w:r>
      <w:r w:rsidRPr="004D39EE">
        <w:rPr>
          <w:color w:val="000000"/>
          <w:sz w:val="28"/>
          <w:szCs w:val="28"/>
        </w:rPr>
        <w:t xml:space="preserve"> изучить методику позволяющую выполнить оценку достоверности информации и получить практические навыки по ее применению. Развитие критического мышления и навыков анализа информации</w:t>
      </w:r>
      <w:r w:rsidR="003A45C9" w:rsidRPr="004D39EE">
        <w:rPr>
          <w:color w:val="000000"/>
          <w:sz w:val="28"/>
          <w:szCs w:val="28"/>
        </w:rPr>
        <w:t>.</w:t>
      </w:r>
    </w:p>
    <w:p w:rsidR="003A45C9" w:rsidRPr="004D39EE" w:rsidRDefault="003A45C9" w:rsidP="003A45C9">
      <w:pPr>
        <w:pStyle w:val="ab"/>
        <w:kinsoku w:val="0"/>
        <w:overflowPunct w:val="0"/>
        <w:spacing w:after="0"/>
        <w:ind w:firstLine="709"/>
        <w:jc w:val="both"/>
        <w:rPr>
          <w:color w:val="000000"/>
          <w:sz w:val="28"/>
          <w:szCs w:val="28"/>
        </w:rPr>
      </w:pPr>
    </w:p>
    <w:p w:rsidR="00600688" w:rsidRDefault="00703CD4" w:rsidP="00703CD4">
      <w:pPr>
        <w:ind w:firstLine="709"/>
        <w:contextualSpacing/>
        <w:jc w:val="both"/>
        <w:rPr>
          <w:color w:val="000000"/>
          <w:sz w:val="28"/>
          <w:szCs w:val="28"/>
        </w:rPr>
      </w:pPr>
      <w:r w:rsidRPr="004D39EE">
        <w:rPr>
          <w:color w:val="000000"/>
          <w:sz w:val="28"/>
          <w:szCs w:val="28"/>
        </w:rPr>
        <w:t>Название статьи:</w:t>
      </w:r>
      <w:r w:rsidR="001D70C9">
        <w:rPr>
          <w:color w:val="000000"/>
          <w:sz w:val="28"/>
          <w:szCs w:val="28"/>
        </w:rPr>
        <w:t xml:space="preserve"> </w:t>
      </w:r>
      <w:proofErr w:type="spellStart"/>
      <w:r w:rsidR="001D70C9">
        <w:rPr>
          <w:color w:val="000000"/>
          <w:sz w:val="28"/>
          <w:szCs w:val="28"/>
        </w:rPr>
        <w:t>Промесу</w:t>
      </w:r>
      <w:proofErr w:type="spellEnd"/>
      <w:r w:rsidR="001D70C9">
        <w:rPr>
          <w:color w:val="000000"/>
          <w:sz w:val="28"/>
          <w:szCs w:val="28"/>
        </w:rPr>
        <w:t xml:space="preserve"> – пожизненное. </w:t>
      </w:r>
    </w:p>
    <w:p w:rsidR="00703CD4" w:rsidRPr="004D39EE" w:rsidRDefault="00703CD4" w:rsidP="00703CD4">
      <w:pPr>
        <w:ind w:firstLine="709"/>
        <w:contextualSpacing/>
        <w:jc w:val="both"/>
        <w:rPr>
          <w:color w:val="000000"/>
          <w:sz w:val="28"/>
          <w:szCs w:val="28"/>
        </w:rPr>
      </w:pPr>
      <w:r w:rsidRPr="004D39EE">
        <w:rPr>
          <w:color w:val="000000"/>
          <w:sz w:val="28"/>
          <w:szCs w:val="28"/>
        </w:rPr>
        <w:t xml:space="preserve">Автор: </w:t>
      </w:r>
      <w:r w:rsidR="001D70C9">
        <w:rPr>
          <w:color w:val="000000"/>
          <w:sz w:val="28"/>
          <w:szCs w:val="28"/>
        </w:rPr>
        <w:t>Дмитрий Егоров</w:t>
      </w:r>
    </w:p>
    <w:p w:rsidR="00703CD4" w:rsidRPr="004D39EE" w:rsidRDefault="00703CD4" w:rsidP="00703CD4">
      <w:pPr>
        <w:ind w:firstLine="709"/>
        <w:contextualSpacing/>
        <w:jc w:val="both"/>
        <w:rPr>
          <w:color w:val="000000"/>
          <w:sz w:val="28"/>
          <w:szCs w:val="28"/>
        </w:rPr>
      </w:pPr>
      <w:r w:rsidRPr="004D39EE">
        <w:rPr>
          <w:color w:val="000000"/>
          <w:sz w:val="28"/>
          <w:szCs w:val="28"/>
        </w:rPr>
        <w:t xml:space="preserve">Дата публикации: </w:t>
      </w:r>
      <w:r w:rsidR="001D70C9">
        <w:rPr>
          <w:color w:val="000000"/>
          <w:sz w:val="28"/>
          <w:szCs w:val="28"/>
        </w:rPr>
        <w:t>15.02.2024 14:00</w:t>
      </w:r>
    </w:p>
    <w:p w:rsidR="00703CD4" w:rsidRPr="004D39EE" w:rsidRDefault="00703CD4" w:rsidP="00703CD4">
      <w:pPr>
        <w:ind w:firstLine="709"/>
        <w:contextualSpacing/>
        <w:jc w:val="both"/>
        <w:rPr>
          <w:color w:val="000000"/>
          <w:sz w:val="28"/>
          <w:szCs w:val="28"/>
        </w:rPr>
      </w:pPr>
      <w:r w:rsidRPr="004D39EE">
        <w:rPr>
          <w:color w:val="000000"/>
          <w:sz w:val="28"/>
          <w:szCs w:val="28"/>
        </w:rPr>
        <w:t xml:space="preserve">Источник: </w:t>
      </w:r>
      <w:hyperlink r:id="rId9" w:history="1">
        <w:r w:rsidR="001D70C9" w:rsidRPr="001D70C9">
          <w:rPr>
            <w:rStyle w:val="a3"/>
            <w:sz w:val="28"/>
            <w:szCs w:val="28"/>
          </w:rPr>
          <w:t>https://www.sport-express.ru/football/rfpl/reviews/kvinsi-promes-kak-slozhitsya-karera-igroka-spa</w:t>
        </w:r>
        <w:r w:rsidR="001D70C9" w:rsidRPr="001D70C9">
          <w:rPr>
            <w:rStyle w:val="a3"/>
            <w:sz w:val="28"/>
            <w:szCs w:val="28"/>
          </w:rPr>
          <w:t>r</w:t>
        </w:r>
        <w:r w:rsidR="001D70C9" w:rsidRPr="001D70C9">
          <w:rPr>
            <w:rStyle w:val="a3"/>
            <w:sz w:val="28"/>
            <w:szCs w:val="28"/>
          </w:rPr>
          <w:t>taka-posle-prigovora-za-kontrabandu-narkotikov-mnenie-2179541/</w:t>
        </w:r>
      </w:hyperlink>
    </w:p>
    <w:p w:rsidR="00703CD4" w:rsidRPr="004D39EE" w:rsidRDefault="00703CD4" w:rsidP="00703CD4">
      <w:pPr>
        <w:spacing w:line="276" w:lineRule="auto"/>
        <w:ind w:firstLine="708"/>
        <w:contextualSpacing/>
        <w:jc w:val="both"/>
        <w:rPr>
          <w:color w:val="000000"/>
          <w:sz w:val="28"/>
          <w:szCs w:val="28"/>
        </w:rPr>
      </w:pPr>
    </w:p>
    <w:p w:rsidR="001D70C9" w:rsidRPr="001D70C9" w:rsidRDefault="001D70C9" w:rsidP="001D70C9">
      <w:pPr>
        <w:pStyle w:val="a4"/>
        <w:shd w:val="clear" w:color="auto" w:fill="FFFFFF"/>
        <w:spacing w:before="0" w:beforeAutospacing="0" w:after="150" w:afterAutospacing="0"/>
        <w:ind w:firstLine="708"/>
        <w:jc w:val="both"/>
        <w:rPr>
          <w:color w:val="2A2F37"/>
          <w:spacing w:val="1"/>
          <w:sz w:val="28"/>
          <w:szCs w:val="28"/>
        </w:rPr>
      </w:pPr>
      <w:r w:rsidRPr="001D70C9">
        <w:rPr>
          <w:color w:val="2A2F37"/>
          <w:spacing w:val="1"/>
          <w:sz w:val="28"/>
          <w:szCs w:val="28"/>
        </w:rPr>
        <w:t xml:space="preserve">Суд Амстердама признал, что Квинси </w:t>
      </w:r>
      <w:proofErr w:type="spellStart"/>
      <w:r w:rsidRPr="001D70C9">
        <w:rPr>
          <w:color w:val="2A2F37"/>
          <w:spacing w:val="1"/>
          <w:sz w:val="28"/>
          <w:szCs w:val="28"/>
        </w:rPr>
        <w:t>Промес</w:t>
      </w:r>
      <w:proofErr w:type="spellEnd"/>
      <w:r w:rsidRPr="001D70C9">
        <w:rPr>
          <w:color w:val="2A2F37"/>
          <w:spacing w:val="1"/>
          <w:sz w:val="28"/>
          <w:szCs w:val="28"/>
        </w:rPr>
        <w:t xml:space="preserve"> участвовал в наркотрафике, и приговорил игрока красно-белых к шести годам тюремного заключения. И здесь Россия и «Спартак» остаются перед выбором: сохранять ли футболиста или отстранять от команды, выдворять из страны? Но прежде согласитесь — странно, что мы на эту тему вообще пытаемся рассуждать.</w:t>
      </w:r>
    </w:p>
    <w:p w:rsidR="001D70C9" w:rsidRPr="001D70C9" w:rsidRDefault="001D70C9" w:rsidP="001D70C9">
      <w:pPr>
        <w:pStyle w:val="a4"/>
        <w:shd w:val="clear" w:color="auto" w:fill="FFFFFF"/>
        <w:spacing w:before="0" w:beforeAutospacing="0" w:after="150" w:afterAutospacing="0"/>
        <w:ind w:firstLine="708"/>
        <w:jc w:val="both"/>
        <w:rPr>
          <w:color w:val="2A2F37"/>
          <w:spacing w:val="1"/>
          <w:sz w:val="28"/>
          <w:szCs w:val="28"/>
        </w:rPr>
      </w:pPr>
      <w:r w:rsidRPr="001D70C9">
        <w:rPr>
          <w:color w:val="2A2F37"/>
          <w:spacing w:val="1"/>
          <w:sz w:val="28"/>
          <w:szCs w:val="28"/>
        </w:rPr>
        <w:t xml:space="preserve">Ведь каково сейчас сотням тысяч людей, отбывающим сроки за продажу марихуаны, а также миллионам их близких знать, что особые почести оказываются иностранцу, который толкал кокаин тоннами? Или, если брать частный случай, не повод ли это для человека, который отбывает пожизненное за сбыт 500 кг наркотиков, написать прошение о помиловании с простым вопросом: «Почему </w:t>
      </w:r>
      <w:proofErr w:type="spellStart"/>
      <w:r w:rsidRPr="001D70C9">
        <w:rPr>
          <w:color w:val="2A2F37"/>
          <w:spacing w:val="1"/>
          <w:sz w:val="28"/>
          <w:szCs w:val="28"/>
        </w:rPr>
        <w:t>Промес</w:t>
      </w:r>
      <w:proofErr w:type="spellEnd"/>
      <w:r w:rsidRPr="001D70C9">
        <w:rPr>
          <w:color w:val="2A2F37"/>
          <w:spacing w:val="1"/>
          <w:sz w:val="28"/>
          <w:szCs w:val="28"/>
        </w:rPr>
        <w:t> — в «Спартаке», а я — в «Черном дельфине» с серийными убийцами?»</w:t>
      </w:r>
    </w:p>
    <w:p w:rsidR="001D70C9" w:rsidRPr="001D70C9" w:rsidRDefault="001D70C9" w:rsidP="001D70C9">
      <w:pPr>
        <w:pStyle w:val="a4"/>
        <w:shd w:val="clear" w:color="auto" w:fill="FFFFFF"/>
        <w:spacing w:before="0" w:beforeAutospacing="0" w:after="150" w:afterAutospacing="0"/>
        <w:ind w:firstLine="708"/>
        <w:jc w:val="both"/>
        <w:rPr>
          <w:color w:val="2A2F37"/>
          <w:spacing w:val="1"/>
          <w:sz w:val="28"/>
          <w:szCs w:val="28"/>
        </w:rPr>
      </w:pPr>
      <w:r w:rsidRPr="001D70C9">
        <w:rPr>
          <w:color w:val="2A2F37"/>
          <w:spacing w:val="1"/>
          <w:sz w:val="28"/>
          <w:szCs w:val="28"/>
        </w:rPr>
        <w:t xml:space="preserve">Ответ: «Потому что ты и есть серийный убийца» — весьма логичен. Но кто тогда Квинси? Или кто тогда баскетболистка </w:t>
      </w:r>
      <w:proofErr w:type="spellStart"/>
      <w:r w:rsidRPr="001D70C9">
        <w:rPr>
          <w:color w:val="2A2F37"/>
          <w:spacing w:val="1"/>
          <w:sz w:val="28"/>
          <w:szCs w:val="28"/>
        </w:rPr>
        <w:t>Бриттни</w:t>
      </w:r>
      <w:proofErr w:type="spellEnd"/>
      <w:r w:rsidRPr="001D70C9">
        <w:rPr>
          <w:color w:val="2A2F37"/>
          <w:spacing w:val="1"/>
          <w:sz w:val="28"/>
          <w:szCs w:val="28"/>
        </w:rPr>
        <w:t xml:space="preserve"> </w:t>
      </w:r>
      <w:proofErr w:type="spellStart"/>
      <w:r w:rsidRPr="001D70C9">
        <w:rPr>
          <w:color w:val="2A2F37"/>
          <w:spacing w:val="1"/>
          <w:sz w:val="28"/>
          <w:szCs w:val="28"/>
        </w:rPr>
        <w:t>Грайнер</w:t>
      </w:r>
      <w:proofErr w:type="spellEnd"/>
      <w:r w:rsidRPr="001D70C9">
        <w:rPr>
          <w:color w:val="2A2F37"/>
          <w:spacing w:val="1"/>
          <w:sz w:val="28"/>
          <w:szCs w:val="28"/>
        </w:rPr>
        <w:t xml:space="preserve">, получившая девять лет за перевозку электронной сигареты с 0,702 грамма конопляного масла внутри? В деле </w:t>
      </w:r>
      <w:proofErr w:type="spellStart"/>
      <w:r w:rsidRPr="001D70C9">
        <w:rPr>
          <w:color w:val="2A2F37"/>
          <w:spacing w:val="1"/>
          <w:sz w:val="28"/>
          <w:szCs w:val="28"/>
        </w:rPr>
        <w:t>Промеса</w:t>
      </w:r>
      <w:proofErr w:type="spellEnd"/>
      <w:r w:rsidRPr="001D70C9">
        <w:rPr>
          <w:color w:val="2A2F37"/>
          <w:spacing w:val="1"/>
          <w:sz w:val="28"/>
          <w:szCs w:val="28"/>
        </w:rPr>
        <w:t>, для сравнения, этих граммов почта в два миллиона раз больше. Причем не конопли, а кокаина. И явно не для себя. Кстати, кто тогда представители «Спартака» — футбольного спортивного клуба, покрывающего игрока, который признан виновным в продаже наркотиков? Казалось бы, ответ очевиден: мы все соучастники в укрывательстве преступника. Не иначе. А вот дальше — нюансы для того самого рассуждения.</w:t>
      </w:r>
    </w:p>
    <w:p w:rsidR="001D70C9" w:rsidRPr="001D70C9" w:rsidRDefault="001D70C9" w:rsidP="001D70C9">
      <w:pPr>
        <w:pStyle w:val="a4"/>
        <w:shd w:val="clear" w:color="auto" w:fill="FFFFFF"/>
        <w:spacing w:before="0" w:beforeAutospacing="0" w:after="150" w:afterAutospacing="0"/>
        <w:ind w:firstLine="708"/>
        <w:jc w:val="both"/>
        <w:rPr>
          <w:color w:val="2A2F37"/>
          <w:spacing w:val="1"/>
          <w:sz w:val="28"/>
          <w:szCs w:val="28"/>
        </w:rPr>
      </w:pPr>
      <w:r w:rsidRPr="001D70C9">
        <w:rPr>
          <w:color w:val="2A2F37"/>
          <w:spacing w:val="1"/>
          <w:sz w:val="28"/>
          <w:szCs w:val="28"/>
        </w:rPr>
        <w:t xml:space="preserve">Главный из них — законодательно-культурное несоответствие. </w:t>
      </w:r>
      <w:proofErr w:type="spellStart"/>
      <w:r w:rsidRPr="001D70C9">
        <w:rPr>
          <w:color w:val="2A2F37"/>
          <w:spacing w:val="1"/>
          <w:sz w:val="28"/>
          <w:szCs w:val="28"/>
        </w:rPr>
        <w:t>Промес</w:t>
      </w:r>
      <w:proofErr w:type="spellEnd"/>
      <w:r w:rsidRPr="001D70C9">
        <w:rPr>
          <w:color w:val="2A2F37"/>
          <w:spacing w:val="1"/>
          <w:sz w:val="28"/>
          <w:szCs w:val="28"/>
        </w:rPr>
        <w:t xml:space="preserve"> совершал свои злодеяния в государстве, где легальны не только наркотики, но и проституция. В государстве, где буквально пару недель назад самые видные политики требовали </w:t>
      </w:r>
      <w:proofErr w:type="spellStart"/>
      <w:r w:rsidRPr="001D70C9">
        <w:rPr>
          <w:color w:val="2A2F37"/>
          <w:spacing w:val="1"/>
          <w:sz w:val="28"/>
          <w:szCs w:val="28"/>
        </w:rPr>
        <w:t>декриминализировать</w:t>
      </w:r>
      <w:proofErr w:type="spellEnd"/>
      <w:r w:rsidRPr="001D70C9">
        <w:rPr>
          <w:color w:val="2A2F37"/>
          <w:spacing w:val="1"/>
          <w:sz w:val="28"/>
          <w:szCs w:val="28"/>
        </w:rPr>
        <w:t xml:space="preserve"> кокаин. В государстве, которое первым в мире разрешило однополые браки. Если собрать различные расхождения, то Нидерланды как субъект давно заслужили несколько пожизненных в России — и это мы еще не говорим о позиции этой страны НАТО по отношению к СВО со всеми вытекающими.</w:t>
      </w:r>
    </w:p>
    <w:p w:rsidR="001D70C9" w:rsidRPr="001D70C9" w:rsidRDefault="001D70C9" w:rsidP="001D70C9">
      <w:pPr>
        <w:pStyle w:val="a4"/>
        <w:spacing w:before="0" w:beforeAutospacing="0" w:after="150" w:afterAutospacing="0"/>
        <w:ind w:firstLine="708"/>
        <w:jc w:val="both"/>
        <w:rPr>
          <w:sz w:val="28"/>
          <w:szCs w:val="28"/>
        </w:rPr>
      </w:pPr>
      <w:r w:rsidRPr="001D70C9">
        <w:rPr>
          <w:sz w:val="28"/>
          <w:szCs w:val="28"/>
        </w:rPr>
        <w:lastRenderedPageBreak/>
        <w:t xml:space="preserve">Исходя из этого несоответствия, любые решения, которые принимает нидерландский суд, ни Россию, ни «Спартак» интересовать вроде как не должны. И почему вообще </w:t>
      </w:r>
      <w:proofErr w:type="spellStart"/>
      <w:r w:rsidRPr="001D70C9">
        <w:rPr>
          <w:sz w:val="28"/>
          <w:szCs w:val="28"/>
        </w:rPr>
        <w:t>Промес</w:t>
      </w:r>
      <w:proofErr w:type="spellEnd"/>
      <w:r w:rsidRPr="001D70C9">
        <w:rPr>
          <w:sz w:val="28"/>
          <w:szCs w:val="28"/>
        </w:rPr>
        <w:t xml:space="preserve"> преступник, если в РФ кокаин, оборот которого у нас запрещен, он не возил и даже не употреблял?</w:t>
      </w:r>
    </w:p>
    <w:p w:rsidR="001D70C9" w:rsidRPr="001D70C9" w:rsidRDefault="001D70C9" w:rsidP="001D70C9">
      <w:pPr>
        <w:pStyle w:val="a4"/>
        <w:spacing w:before="0" w:beforeAutospacing="0" w:after="150" w:afterAutospacing="0"/>
        <w:ind w:firstLine="708"/>
        <w:jc w:val="both"/>
        <w:rPr>
          <w:sz w:val="28"/>
          <w:szCs w:val="28"/>
        </w:rPr>
      </w:pPr>
      <w:r w:rsidRPr="001D70C9">
        <w:rPr>
          <w:sz w:val="28"/>
          <w:szCs w:val="28"/>
        </w:rPr>
        <w:t>В России Квинси если и забивал, то мячи в ворота. Если раздавал, то голевые передачи. Если возил, то соперников. Если продавал, то себя «Севилье» за 21 миллион евро. А если говорить о распространении, то здесь речь о трансляции положительного образа футболиста: смелого, техничного, открытого и влюбленного в игру. Вряд ли мы вообще можем вспомнить легионера, чья репутация на внутренней арене будет лучше, чем у </w:t>
      </w:r>
      <w:proofErr w:type="spellStart"/>
      <w:r w:rsidRPr="001D70C9">
        <w:rPr>
          <w:sz w:val="28"/>
          <w:szCs w:val="28"/>
        </w:rPr>
        <w:t>Промеса</w:t>
      </w:r>
      <w:proofErr w:type="spellEnd"/>
      <w:r w:rsidRPr="001D70C9">
        <w:rPr>
          <w:sz w:val="28"/>
          <w:szCs w:val="28"/>
        </w:rPr>
        <w:t xml:space="preserve">. Ведь что на поле, что в общении со СМИ, что при взаимодействии с болельщиками Квинси чуть ли не идеален. Так что же, получается, сдавать его — </w:t>
      </w:r>
      <w:proofErr w:type="gramStart"/>
      <w:r w:rsidRPr="001D70C9">
        <w:rPr>
          <w:sz w:val="28"/>
          <w:szCs w:val="28"/>
        </w:rPr>
        <w:t>тем</w:t>
      </w:r>
      <w:proofErr w:type="gramEnd"/>
      <w:r w:rsidRPr="001D70C9">
        <w:rPr>
          <w:sz w:val="28"/>
          <w:szCs w:val="28"/>
        </w:rPr>
        <w:t xml:space="preserve"> более не доверяя правосудию Нидерландов?</w:t>
      </w:r>
    </w:p>
    <w:p w:rsidR="00703CD4" w:rsidRPr="001D70C9" w:rsidRDefault="001D70C9" w:rsidP="001D70C9">
      <w:pPr>
        <w:pStyle w:val="a4"/>
        <w:spacing w:before="0" w:beforeAutospacing="0" w:after="150" w:afterAutospacing="0"/>
        <w:ind w:firstLine="708"/>
        <w:jc w:val="both"/>
        <w:rPr>
          <w:sz w:val="28"/>
          <w:szCs w:val="28"/>
        </w:rPr>
      </w:pPr>
      <w:r w:rsidRPr="001D70C9">
        <w:rPr>
          <w:color w:val="2A2F37"/>
          <w:spacing w:val="1"/>
          <w:sz w:val="28"/>
          <w:szCs w:val="28"/>
          <w:shd w:val="clear" w:color="auto" w:fill="FFFFFF"/>
        </w:rPr>
        <w:t xml:space="preserve">Ну вот и порассуждали. А теперь — к реалиям. </w:t>
      </w:r>
      <w:proofErr w:type="spellStart"/>
      <w:r w:rsidRPr="001D70C9">
        <w:rPr>
          <w:color w:val="2A2F37"/>
          <w:spacing w:val="1"/>
          <w:sz w:val="28"/>
          <w:szCs w:val="28"/>
          <w:shd w:val="clear" w:color="auto" w:fill="FFFFFF"/>
        </w:rPr>
        <w:t>Промеса</w:t>
      </w:r>
      <w:proofErr w:type="spellEnd"/>
      <w:r w:rsidRPr="001D70C9">
        <w:rPr>
          <w:color w:val="2A2F37"/>
          <w:spacing w:val="1"/>
          <w:sz w:val="28"/>
          <w:szCs w:val="28"/>
          <w:shd w:val="clear" w:color="auto" w:fill="FFFFFF"/>
        </w:rPr>
        <w:t xml:space="preserve"> никому не выдадут. И если он получит срок, то ровно такой: играть за «Спартак» — пожизненно, получить гражданство РФ — пожизненно. Это понятно заранее. Но хотелось бы увидеть небольшое дополнение: участие Квинси в кампании против наркотиков. Посещение школ, съемку социальных роликов и использование любых механизмов, чтобы показать, что он — не крутой гангстер, а человек, который, находясь в России, выступает категорически против продажи и употребления наркотиков. Это максимум, который на сегодня возможен. И этот максимум нужно использовать, чтобы повернуть ситуацию в свою сторону.</w:t>
      </w:r>
    </w:p>
    <w:p w:rsidR="00703CD4" w:rsidRPr="004D39EE" w:rsidRDefault="00703CD4" w:rsidP="00703CD4">
      <w:pPr>
        <w:ind w:firstLine="708"/>
        <w:contextualSpacing/>
        <w:jc w:val="both"/>
        <w:rPr>
          <w:b/>
          <w:bCs/>
          <w:color w:val="000000"/>
          <w:sz w:val="28"/>
          <w:szCs w:val="28"/>
        </w:rPr>
      </w:pPr>
      <w:r w:rsidRPr="004D39EE">
        <w:rPr>
          <w:b/>
          <w:bCs/>
          <w:color w:val="000000"/>
          <w:sz w:val="28"/>
          <w:szCs w:val="28"/>
        </w:rPr>
        <w:t>Оценка достоверности</w:t>
      </w:r>
      <w:r w:rsidRPr="004D39EE">
        <w:rPr>
          <w:color w:val="000000"/>
          <w:sz w:val="28"/>
          <w:szCs w:val="28"/>
        </w:rPr>
        <w:t xml:space="preserve"> </w:t>
      </w:r>
      <w:r w:rsidRPr="004D39EE">
        <w:rPr>
          <w:b/>
          <w:bCs/>
          <w:color w:val="000000"/>
          <w:sz w:val="28"/>
          <w:szCs w:val="28"/>
        </w:rPr>
        <w:t>информации статьи:</w:t>
      </w:r>
    </w:p>
    <w:p w:rsidR="00703CD4" w:rsidRDefault="00703CD4" w:rsidP="00703CD4">
      <w:pPr>
        <w:ind w:firstLine="708"/>
        <w:contextualSpacing/>
        <w:jc w:val="both"/>
        <w:rPr>
          <w:b/>
          <w:bCs/>
          <w:i/>
          <w:iCs/>
          <w:color w:val="000000"/>
          <w:sz w:val="28"/>
          <w:szCs w:val="28"/>
        </w:rPr>
      </w:pPr>
      <w:r w:rsidRPr="004D39EE">
        <w:rPr>
          <w:b/>
          <w:bCs/>
          <w:i/>
          <w:iCs/>
          <w:color w:val="000000"/>
          <w:sz w:val="28"/>
          <w:szCs w:val="28"/>
        </w:rPr>
        <w:t>Первый этап (доверие к автору).</w:t>
      </w:r>
    </w:p>
    <w:p w:rsidR="00AE20DB" w:rsidRPr="001D70C9" w:rsidRDefault="00AE20DB" w:rsidP="00AE20DB">
      <w:pPr>
        <w:numPr>
          <w:ilvl w:val="0"/>
          <w:numId w:val="3"/>
        </w:numPr>
        <w:contextualSpacing/>
        <w:jc w:val="both"/>
        <w:rPr>
          <w:color w:val="000000"/>
          <w:sz w:val="28"/>
          <w:szCs w:val="28"/>
        </w:rPr>
      </w:pPr>
      <w:r w:rsidRPr="001D70C9">
        <w:rPr>
          <w:color w:val="000000"/>
          <w:sz w:val="28"/>
          <w:szCs w:val="28"/>
        </w:rPr>
        <w:t>Автор</w:t>
      </w:r>
      <w:r w:rsidR="00E83BB9" w:rsidRPr="001D70C9">
        <w:rPr>
          <w:color w:val="000000"/>
          <w:sz w:val="28"/>
          <w:szCs w:val="28"/>
        </w:rPr>
        <w:t>ом</w:t>
      </w:r>
      <w:r w:rsidRPr="001D70C9">
        <w:rPr>
          <w:color w:val="000000"/>
          <w:sz w:val="28"/>
          <w:szCs w:val="28"/>
        </w:rPr>
        <w:t xml:space="preserve"> статьи является Дмитрий Егоров</w:t>
      </w:r>
      <w:r w:rsidR="00E83BB9" w:rsidRPr="001D70C9">
        <w:rPr>
          <w:color w:val="000000"/>
          <w:sz w:val="28"/>
          <w:szCs w:val="28"/>
        </w:rPr>
        <w:t>.</w:t>
      </w:r>
      <w:r w:rsidRPr="001D70C9">
        <w:rPr>
          <w:color w:val="000000"/>
          <w:sz w:val="28"/>
          <w:szCs w:val="28"/>
        </w:rPr>
        <w:t xml:space="preserve"> </w:t>
      </w:r>
      <w:r w:rsidR="00E83BB9" w:rsidRPr="001D70C9">
        <w:rPr>
          <w:color w:val="000000"/>
          <w:sz w:val="28"/>
          <w:szCs w:val="28"/>
        </w:rPr>
        <w:t xml:space="preserve"> С</w:t>
      </w:r>
      <w:r w:rsidRPr="001D70C9">
        <w:rPr>
          <w:color w:val="000000"/>
          <w:sz w:val="28"/>
          <w:szCs w:val="28"/>
        </w:rPr>
        <w:t xml:space="preserve">тал спортивным журналистом в 2010 году. В данный момент является автором </w:t>
      </w:r>
      <w:r w:rsidR="00E83BB9" w:rsidRPr="001D70C9">
        <w:rPr>
          <w:color w:val="000000"/>
          <w:sz w:val="28"/>
          <w:szCs w:val="28"/>
        </w:rPr>
        <w:t>статей портала «Спорт-экспресс».</w:t>
      </w:r>
    </w:p>
    <w:p w:rsidR="00E83BB9" w:rsidRPr="001D70C9" w:rsidRDefault="00E83BB9" w:rsidP="00E83BB9">
      <w:pPr>
        <w:numPr>
          <w:ilvl w:val="0"/>
          <w:numId w:val="3"/>
        </w:numPr>
        <w:contextualSpacing/>
        <w:jc w:val="both"/>
        <w:rPr>
          <w:color w:val="000000"/>
          <w:sz w:val="28"/>
          <w:szCs w:val="28"/>
        </w:rPr>
      </w:pPr>
      <w:r w:rsidRPr="001D70C9">
        <w:rPr>
          <w:color w:val="000000"/>
          <w:sz w:val="28"/>
          <w:szCs w:val="28"/>
        </w:rPr>
        <w:t>Данный автор специализируется на статьях о спорте. На портале «Спорт-экспресс» впервые опубликовал статью 2 сентября 2021 года и до сегодняшнего дня успел опубликовать 44 статьи. Свою деятельность начал в 2010 году, стал известным благодаря своим статьям и участию в жизни футбола. Поэтому данного автора можно считать достоверным автором в жизни футбола.</w:t>
      </w:r>
    </w:p>
    <w:p w:rsidR="00E83BB9" w:rsidRPr="001D70C9" w:rsidRDefault="00E83BB9" w:rsidP="00AE20DB">
      <w:pPr>
        <w:numPr>
          <w:ilvl w:val="0"/>
          <w:numId w:val="3"/>
        </w:numPr>
        <w:contextualSpacing/>
        <w:jc w:val="both"/>
        <w:rPr>
          <w:color w:val="000000"/>
          <w:sz w:val="28"/>
          <w:szCs w:val="28"/>
        </w:rPr>
      </w:pPr>
      <w:r w:rsidRPr="001D70C9">
        <w:rPr>
          <w:color w:val="000000"/>
          <w:sz w:val="28"/>
          <w:szCs w:val="28"/>
        </w:rPr>
        <w:t>Автор в данной статье не ссылается на другие источники.</w:t>
      </w:r>
    </w:p>
    <w:p w:rsidR="00703CD4" w:rsidRPr="004D39EE" w:rsidRDefault="00703CD4" w:rsidP="00703CD4">
      <w:pPr>
        <w:ind w:firstLine="708"/>
        <w:contextualSpacing/>
        <w:jc w:val="both"/>
        <w:rPr>
          <w:bCs/>
          <w:iCs/>
          <w:color w:val="000000"/>
          <w:sz w:val="28"/>
          <w:szCs w:val="28"/>
        </w:rPr>
      </w:pPr>
    </w:p>
    <w:p w:rsidR="00703CD4" w:rsidRPr="004D39EE" w:rsidRDefault="00703CD4" w:rsidP="00703CD4">
      <w:pPr>
        <w:ind w:firstLine="708"/>
        <w:contextualSpacing/>
        <w:jc w:val="both"/>
        <w:rPr>
          <w:bCs/>
          <w:iCs/>
          <w:color w:val="000000"/>
          <w:sz w:val="28"/>
          <w:szCs w:val="28"/>
        </w:rPr>
      </w:pPr>
    </w:p>
    <w:p w:rsidR="00703CD4" w:rsidRPr="004D39EE" w:rsidRDefault="00703CD4" w:rsidP="00703CD4">
      <w:pPr>
        <w:ind w:firstLine="708"/>
        <w:contextualSpacing/>
        <w:jc w:val="both"/>
        <w:rPr>
          <w:b/>
          <w:bCs/>
          <w:i/>
          <w:iCs/>
          <w:color w:val="000000"/>
          <w:sz w:val="28"/>
          <w:szCs w:val="28"/>
        </w:rPr>
      </w:pPr>
      <w:r w:rsidRPr="004D39EE">
        <w:rPr>
          <w:b/>
          <w:bCs/>
          <w:i/>
          <w:iCs/>
          <w:color w:val="000000"/>
          <w:sz w:val="28"/>
          <w:szCs w:val="28"/>
        </w:rPr>
        <w:t>Второй этап (достоверность источника информации).</w:t>
      </w:r>
    </w:p>
    <w:p w:rsidR="00703CD4" w:rsidRDefault="001D70C9" w:rsidP="00B54E64">
      <w:pPr>
        <w:pStyle w:val="a4"/>
        <w:spacing w:before="0" w:beforeAutospacing="0" w:after="0" w:afterAutospacing="0"/>
        <w:ind w:firstLine="709"/>
        <w:jc w:val="both"/>
        <w:rPr>
          <w:color w:val="000000"/>
          <w:sz w:val="28"/>
          <w:szCs w:val="28"/>
        </w:rPr>
      </w:pPr>
      <w:r>
        <w:rPr>
          <w:color w:val="000000"/>
          <w:sz w:val="28"/>
          <w:szCs w:val="28"/>
        </w:rPr>
        <w:t>Источник информации – это сайт российской газеты «Спорт-Экспресс», которая является государственным федеральным СМИ РФ. Газета издается с 1991 года. Специализируется на статьях о спорте, оперативно публикует отчёты со спортивных событий. На основании этой информации, можно сделать вывод, что данному источнику информации можно доверять.</w:t>
      </w:r>
    </w:p>
    <w:p w:rsidR="00B54E64" w:rsidRPr="00B54E64" w:rsidRDefault="00B54E64" w:rsidP="00B54E64">
      <w:pPr>
        <w:pStyle w:val="a4"/>
        <w:spacing w:before="0" w:beforeAutospacing="0" w:after="0" w:afterAutospacing="0"/>
        <w:ind w:firstLine="709"/>
        <w:jc w:val="both"/>
      </w:pPr>
    </w:p>
    <w:p w:rsidR="00703CD4" w:rsidRPr="004D39EE" w:rsidRDefault="00703CD4" w:rsidP="00703CD4">
      <w:pPr>
        <w:ind w:firstLine="709"/>
        <w:contextualSpacing/>
        <w:jc w:val="both"/>
        <w:rPr>
          <w:b/>
          <w:bCs/>
          <w:i/>
          <w:iCs/>
          <w:color w:val="000000"/>
          <w:sz w:val="28"/>
          <w:szCs w:val="28"/>
        </w:rPr>
      </w:pPr>
      <w:r w:rsidRPr="004D39EE">
        <w:rPr>
          <w:b/>
          <w:bCs/>
          <w:i/>
          <w:iCs/>
          <w:color w:val="000000"/>
          <w:sz w:val="28"/>
          <w:szCs w:val="28"/>
        </w:rPr>
        <w:t>Третий этап (оценка или факт).</w:t>
      </w:r>
    </w:p>
    <w:p w:rsidR="00703CD4" w:rsidRPr="004D39EE" w:rsidRDefault="00600688" w:rsidP="00703CD4">
      <w:pPr>
        <w:ind w:firstLine="708"/>
        <w:contextualSpacing/>
        <w:jc w:val="both"/>
        <w:rPr>
          <w:bCs/>
          <w:iCs/>
          <w:color w:val="000000"/>
          <w:sz w:val="28"/>
          <w:szCs w:val="28"/>
        </w:rPr>
      </w:pPr>
      <w:r w:rsidRPr="00600688">
        <w:rPr>
          <w:bCs/>
          <w:iCs/>
          <w:color w:val="000000"/>
          <w:sz w:val="28"/>
          <w:szCs w:val="28"/>
        </w:rPr>
        <w:t>Данная статья не содержит объективных фактов и основана на личных предпочтениях, эмоциональном восприятии автора и его жизненных позициях. Содержание статьи следует рассматривать как авторскую оценку, а не как объективную информацию.</w:t>
      </w:r>
    </w:p>
    <w:p w:rsidR="00703CD4" w:rsidRPr="004D39EE" w:rsidRDefault="00703CD4" w:rsidP="00703CD4">
      <w:pPr>
        <w:ind w:firstLine="708"/>
        <w:contextualSpacing/>
        <w:jc w:val="both"/>
        <w:rPr>
          <w:bCs/>
          <w:iCs/>
          <w:color w:val="000000"/>
          <w:sz w:val="28"/>
          <w:szCs w:val="28"/>
        </w:rPr>
      </w:pPr>
    </w:p>
    <w:p w:rsidR="00703CD4" w:rsidRPr="004D39EE" w:rsidRDefault="00703CD4" w:rsidP="00703CD4">
      <w:pPr>
        <w:ind w:firstLine="708"/>
        <w:contextualSpacing/>
        <w:jc w:val="both"/>
        <w:rPr>
          <w:b/>
          <w:bCs/>
          <w:i/>
          <w:iCs/>
          <w:color w:val="000000"/>
          <w:sz w:val="28"/>
          <w:szCs w:val="28"/>
        </w:rPr>
      </w:pPr>
      <w:r w:rsidRPr="004D39EE">
        <w:rPr>
          <w:b/>
          <w:bCs/>
          <w:i/>
          <w:iCs/>
          <w:color w:val="000000"/>
          <w:sz w:val="28"/>
          <w:szCs w:val="28"/>
        </w:rPr>
        <w:t>Четвёртый этап (анализ полноты информации).</w:t>
      </w:r>
      <w:bookmarkStart w:id="0" w:name="_GoBack"/>
      <w:bookmarkEnd w:id="0"/>
    </w:p>
    <w:p w:rsidR="00703CD4" w:rsidRPr="004D39EE" w:rsidRDefault="00600688" w:rsidP="00703CD4">
      <w:pPr>
        <w:ind w:firstLine="708"/>
        <w:contextualSpacing/>
        <w:jc w:val="both"/>
        <w:rPr>
          <w:bCs/>
          <w:iCs/>
          <w:color w:val="000000"/>
          <w:sz w:val="28"/>
          <w:szCs w:val="28"/>
        </w:rPr>
      </w:pPr>
      <w:r>
        <w:rPr>
          <w:bCs/>
          <w:iCs/>
          <w:color w:val="000000"/>
          <w:sz w:val="28"/>
          <w:szCs w:val="28"/>
        </w:rPr>
        <w:t>В статье в основном описывается личное мнение автора и можно сказать, что его мнение подается в полном размере. Однако информация, за что судили игрока Спартака не раскрывается в полном объеме.</w:t>
      </w:r>
    </w:p>
    <w:p w:rsidR="00703CD4" w:rsidRPr="004D39EE" w:rsidRDefault="00703CD4" w:rsidP="00703CD4">
      <w:pPr>
        <w:ind w:firstLine="708"/>
        <w:contextualSpacing/>
        <w:jc w:val="both"/>
        <w:rPr>
          <w:bCs/>
          <w:iCs/>
          <w:color w:val="000000"/>
          <w:sz w:val="28"/>
          <w:szCs w:val="28"/>
        </w:rPr>
      </w:pPr>
    </w:p>
    <w:p w:rsidR="00600688" w:rsidRDefault="00703CD4" w:rsidP="00600688">
      <w:pPr>
        <w:pStyle w:val="a4"/>
        <w:spacing w:before="0" w:beforeAutospacing="0" w:after="0" w:afterAutospacing="0"/>
        <w:ind w:firstLine="708"/>
        <w:jc w:val="both"/>
      </w:pPr>
      <w:r w:rsidRPr="004D39EE">
        <w:rPr>
          <w:b/>
          <w:i/>
          <w:color w:val="000000"/>
          <w:sz w:val="28"/>
          <w:szCs w:val="28"/>
        </w:rPr>
        <w:t>Вывод</w:t>
      </w:r>
      <w:r w:rsidRPr="004D39EE">
        <w:rPr>
          <w:b/>
          <w:color w:val="000000"/>
          <w:sz w:val="28"/>
          <w:szCs w:val="28"/>
        </w:rPr>
        <w:t>:</w:t>
      </w:r>
      <w:r w:rsidRPr="004D39EE">
        <w:rPr>
          <w:color w:val="000000"/>
          <w:sz w:val="28"/>
          <w:szCs w:val="28"/>
        </w:rPr>
        <w:t xml:space="preserve"> </w:t>
      </w:r>
      <w:r w:rsidR="00600688">
        <w:rPr>
          <w:color w:val="000000"/>
          <w:sz w:val="28"/>
          <w:szCs w:val="28"/>
        </w:rPr>
        <w:t>статья не является достоверной.</w:t>
      </w:r>
    </w:p>
    <w:p w:rsidR="00703CD4" w:rsidRPr="004D39EE" w:rsidRDefault="00703CD4" w:rsidP="00703CD4">
      <w:pPr>
        <w:ind w:firstLine="708"/>
        <w:contextualSpacing/>
        <w:jc w:val="both"/>
        <w:rPr>
          <w:color w:val="000000"/>
          <w:sz w:val="28"/>
          <w:szCs w:val="28"/>
        </w:rPr>
      </w:pPr>
    </w:p>
    <w:sectPr w:rsidR="00703CD4" w:rsidRPr="004D39EE" w:rsidSect="007A3075">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5930" w:rsidRDefault="00845930" w:rsidP="004E30BB">
      <w:r>
        <w:separator/>
      </w:r>
    </w:p>
  </w:endnote>
  <w:endnote w:type="continuationSeparator" w:id="0">
    <w:p w:rsidR="00845930" w:rsidRDefault="00845930" w:rsidP="004E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226D" w:rsidRPr="00703CD4" w:rsidRDefault="00EA226D">
    <w:pPr>
      <w:pStyle w:val="a9"/>
      <w:jc w:val="right"/>
      <w:rPr>
        <w:sz w:val="28"/>
      </w:rPr>
    </w:pPr>
    <w:r w:rsidRPr="00703CD4">
      <w:rPr>
        <w:sz w:val="28"/>
      </w:rPr>
      <w:fldChar w:fldCharType="begin"/>
    </w:r>
    <w:r w:rsidRPr="00703CD4">
      <w:rPr>
        <w:sz w:val="28"/>
      </w:rPr>
      <w:instrText>PAGE   \* MERGEFORMAT</w:instrText>
    </w:r>
    <w:r w:rsidRPr="00703CD4">
      <w:rPr>
        <w:sz w:val="28"/>
      </w:rPr>
      <w:fldChar w:fldCharType="separate"/>
    </w:r>
    <w:r>
      <w:rPr>
        <w:noProof/>
        <w:sz w:val="28"/>
      </w:rPr>
      <w:t>2</w:t>
    </w:r>
    <w:r w:rsidRPr="00703CD4">
      <w:rPr>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226D" w:rsidRPr="00E7637E" w:rsidRDefault="00EA226D">
    <w:pPr>
      <w:pStyle w:val="a9"/>
      <w:jc w:val="right"/>
      <w:rPr>
        <w:color w:val="FFFFFF"/>
      </w:rPr>
    </w:pPr>
    <w:r w:rsidRPr="00E7637E">
      <w:rPr>
        <w:color w:val="FFFFFF"/>
      </w:rPr>
      <w:fldChar w:fldCharType="begin"/>
    </w:r>
    <w:r w:rsidRPr="00E7637E">
      <w:rPr>
        <w:color w:val="FFFFFF"/>
      </w:rPr>
      <w:instrText>PAGE   \* MERGEFORMAT</w:instrText>
    </w:r>
    <w:r w:rsidRPr="00E7637E">
      <w:rPr>
        <w:color w:val="FFFFFF"/>
      </w:rPr>
      <w:fldChar w:fldCharType="separate"/>
    </w:r>
    <w:r>
      <w:rPr>
        <w:noProof/>
        <w:color w:val="FFFFFF"/>
      </w:rPr>
      <w:t>1</w:t>
    </w:r>
    <w:r w:rsidRPr="00E7637E">
      <w:rPr>
        <w:color w:val="FFFFFF"/>
      </w:rPr>
      <w:fldChar w:fldCharType="end"/>
    </w:r>
  </w:p>
  <w:p w:rsidR="00EA226D" w:rsidRDefault="00EA226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5930" w:rsidRDefault="00845930" w:rsidP="004E30BB">
      <w:r>
        <w:separator/>
      </w:r>
    </w:p>
  </w:footnote>
  <w:footnote w:type="continuationSeparator" w:id="0">
    <w:p w:rsidR="00845930" w:rsidRDefault="00845930" w:rsidP="004E3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3AE3"/>
    <w:multiLevelType w:val="multilevel"/>
    <w:tmpl w:val="E1B6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2390A"/>
    <w:multiLevelType w:val="hybridMultilevel"/>
    <w:tmpl w:val="0768A53A"/>
    <w:lvl w:ilvl="0" w:tplc="04190001">
      <w:start w:val="1"/>
      <w:numFmt w:val="bullet"/>
      <w:lvlText w:val=""/>
      <w:lvlJc w:val="left"/>
      <w:pPr>
        <w:tabs>
          <w:tab w:val="num" w:pos="1571"/>
        </w:tabs>
        <w:ind w:left="1571" w:hanging="36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79BF77E7"/>
    <w:multiLevelType w:val="hybridMultilevel"/>
    <w:tmpl w:val="50E288F2"/>
    <w:lvl w:ilvl="0" w:tplc="2000000F">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53"/>
    <w:rsid w:val="00013FD2"/>
    <w:rsid w:val="00021757"/>
    <w:rsid w:val="0002309B"/>
    <w:rsid w:val="000263DB"/>
    <w:rsid w:val="00031307"/>
    <w:rsid w:val="00032458"/>
    <w:rsid w:val="0003311E"/>
    <w:rsid w:val="00034CC1"/>
    <w:rsid w:val="00036A85"/>
    <w:rsid w:val="00037BA7"/>
    <w:rsid w:val="00037EC7"/>
    <w:rsid w:val="0004265F"/>
    <w:rsid w:val="00046847"/>
    <w:rsid w:val="000515FA"/>
    <w:rsid w:val="00055A6F"/>
    <w:rsid w:val="00056574"/>
    <w:rsid w:val="00060F22"/>
    <w:rsid w:val="00076D8A"/>
    <w:rsid w:val="00080A50"/>
    <w:rsid w:val="00084406"/>
    <w:rsid w:val="000845B9"/>
    <w:rsid w:val="0009129F"/>
    <w:rsid w:val="00091440"/>
    <w:rsid w:val="000934BD"/>
    <w:rsid w:val="000949BC"/>
    <w:rsid w:val="000A03E7"/>
    <w:rsid w:val="000A2A52"/>
    <w:rsid w:val="000A587E"/>
    <w:rsid w:val="000A5CF2"/>
    <w:rsid w:val="000A5D4C"/>
    <w:rsid w:val="000B07AE"/>
    <w:rsid w:val="000B315C"/>
    <w:rsid w:val="000B710D"/>
    <w:rsid w:val="000C282E"/>
    <w:rsid w:val="000C3259"/>
    <w:rsid w:val="000C648A"/>
    <w:rsid w:val="000E047C"/>
    <w:rsid w:val="000E158F"/>
    <w:rsid w:val="000E3752"/>
    <w:rsid w:val="000E49D1"/>
    <w:rsid w:val="000E4B25"/>
    <w:rsid w:val="000F663C"/>
    <w:rsid w:val="000F6736"/>
    <w:rsid w:val="000F75B4"/>
    <w:rsid w:val="000F799C"/>
    <w:rsid w:val="0010435D"/>
    <w:rsid w:val="00104E5C"/>
    <w:rsid w:val="00107A49"/>
    <w:rsid w:val="00110C7B"/>
    <w:rsid w:val="001127A3"/>
    <w:rsid w:val="00112E41"/>
    <w:rsid w:val="0011642A"/>
    <w:rsid w:val="00116CE8"/>
    <w:rsid w:val="0012127B"/>
    <w:rsid w:val="001231C4"/>
    <w:rsid w:val="0012787C"/>
    <w:rsid w:val="00134CC4"/>
    <w:rsid w:val="00134CE2"/>
    <w:rsid w:val="001362BD"/>
    <w:rsid w:val="001379F0"/>
    <w:rsid w:val="0014028F"/>
    <w:rsid w:val="001423C0"/>
    <w:rsid w:val="00150EA3"/>
    <w:rsid w:val="0015212D"/>
    <w:rsid w:val="00152486"/>
    <w:rsid w:val="001554FE"/>
    <w:rsid w:val="001563F6"/>
    <w:rsid w:val="00162680"/>
    <w:rsid w:val="00163E97"/>
    <w:rsid w:val="0017489D"/>
    <w:rsid w:val="00175B4E"/>
    <w:rsid w:val="0018121C"/>
    <w:rsid w:val="00186201"/>
    <w:rsid w:val="001912C3"/>
    <w:rsid w:val="00192039"/>
    <w:rsid w:val="00194ACC"/>
    <w:rsid w:val="0019704F"/>
    <w:rsid w:val="001A0950"/>
    <w:rsid w:val="001A2577"/>
    <w:rsid w:val="001A5431"/>
    <w:rsid w:val="001B1089"/>
    <w:rsid w:val="001C1B4D"/>
    <w:rsid w:val="001C302A"/>
    <w:rsid w:val="001D2ED3"/>
    <w:rsid w:val="001D320F"/>
    <w:rsid w:val="001D5CB7"/>
    <w:rsid w:val="001D70C9"/>
    <w:rsid w:val="001E0E97"/>
    <w:rsid w:val="001E12B4"/>
    <w:rsid w:val="001E28E2"/>
    <w:rsid w:val="001E2B7A"/>
    <w:rsid w:val="001E3C0A"/>
    <w:rsid w:val="001E5E87"/>
    <w:rsid w:val="001F3CE7"/>
    <w:rsid w:val="001F6732"/>
    <w:rsid w:val="002011F9"/>
    <w:rsid w:val="002051DF"/>
    <w:rsid w:val="00205487"/>
    <w:rsid w:val="002062FC"/>
    <w:rsid w:val="00206F9D"/>
    <w:rsid w:val="00211253"/>
    <w:rsid w:val="00212FCC"/>
    <w:rsid w:val="00216D3F"/>
    <w:rsid w:val="00225F9F"/>
    <w:rsid w:val="002276E7"/>
    <w:rsid w:val="002346AD"/>
    <w:rsid w:val="002354FF"/>
    <w:rsid w:val="00241339"/>
    <w:rsid w:val="002413BD"/>
    <w:rsid w:val="00247BE0"/>
    <w:rsid w:val="00247D8E"/>
    <w:rsid w:val="00251702"/>
    <w:rsid w:val="00267B57"/>
    <w:rsid w:val="00272957"/>
    <w:rsid w:val="00273B17"/>
    <w:rsid w:val="002754A3"/>
    <w:rsid w:val="00277356"/>
    <w:rsid w:val="0027767D"/>
    <w:rsid w:val="00285917"/>
    <w:rsid w:val="00286F7E"/>
    <w:rsid w:val="00295CDC"/>
    <w:rsid w:val="002A159D"/>
    <w:rsid w:val="002A22ED"/>
    <w:rsid w:val="002A2797"/>
    <w:rsid w:val="002A3379"/>
    <w:rsid w:val="002A3B50"/>
    <w:rsid w:val="002B4EC0"/>
    <w:rsid w:val="002C4D0E"/>
    <w:rsid w:val="002C517E"/>
    <w:rsid w:val="002C767B"/>
    <w:rsid w:val="002C7A84"/>
    <w:rsid w:val="002D010F"/>
    <w:rsid w:val="002D2FC3"/>
    <w:rsid w:val="002D5535"/>
    <w:rsid w:val="002D6A50"/>
    <w:rsid w:val="002E3136"/>
    <w:rsid w:val="002E3141"/>
    <w:rsid w:val="002E5E0A"/>
    <w:rsid w:val="002E6703"/>
    <w:rsid w:val="002F0A34"/>
    <w:rsid w:val="002F138B"/>
    <w:rsid w:val="002F1CAA"/>
    <w:rsid w:val="002F417A"/>
    <w:rsid w:val="00304B52"/>
    <w:rsid w:val="003052EF"/>
    <w:rsid w:val="00310234"/>
    <w:rsid w:val="00312ED0"/>
    <w:rsid w:val="00313ED9"/>
    <w:rsid w:val="0032005F"/>
    <w:rsid w:val="0032372B"/>
    <w:rsid w:val="003251E2"/>
    <w:rsid w:val="0033224E"/>
    <w:rsid w:val="003330A7"/>
    <w:rsid w:val="00340BE0"/>
    <w:rsid w:val="00341DFA"/>
    <w:rsid w:val="00345697"/>
    <w:rsid w:val="00346BAA"/>
    <w:rsid w:val="003470AC"/>
    <w:rsid w:val="003470D7"/>
    <w:rsid w:val="00350D84"/>
    <w:rsid w:val="00357426"/>
    <w:rsid w:val="00363448"/>
    <w:rsid w:val="003672A5"/>
    <w:rsid w:val="003740BA"/>
    <w:rsid w:val="00375AC4"/>
    <w:rsid w:val="00375F1E"/>
    <w:rsid w:val="003772A7"/>
    <w:rsid w:val="003777C9"/>
    <w:rsid w:val="00381E64"/>
    <w:rsid w:val="00397943"/>
    <w:rsid w:val="003A267C"/>
    <w:rsid w:val="003A357E"/>
    <w:rsid w:val="003A3791"/>
    <w:rsid w:val="003A45C9"/>
    <w:rsid w:val="003B1286"/>
    <w:rsid w:val="003B40C6"/>
    <w:rsid w:val="003B5E05"/>
    <w:rsid w:val="003B622E"/>
    <w:rsid w:val="003B7912"/>
    <w:rsid w:val="003C1CA0"/>
    <w:rsid w:val="003C4A90"/>
    <w:rsid w:val="003C65AD"/>
    <w:rsid w:val="003C7EA2"/>
    <w:rsid w:val="003D01F0"/>
    <w:rsid w:val="003D18CB"/>
    <w:rsid w:val="003D2DAF"/>
    <w:rsid w:val="003D76F0"/>
    <w:rsid w:val="003E27D9"/>
    <w:rsid w:val="003E7298"/>
    <w:rsid w:val="003F27FA"/>
    <w:rsid w:val="003F27FB"/>
    <w:rsid w:val="003F56CA"/>
    <w:rsid w:val="00410298"/>
    <w:rsid w:val="00410A8C"/>
    <w:rsid w:val="00411237"/>
    <w:rsid w:val="00412D95"/>
    <w:rsid w:val="0041426C"/>
    <w:rsid w:val="004155B3"/>
    <w:rsid w:val="004223D4"/>
    <w:rsid w:val="00422A82"/>
    <w:rsid w:val="00433711"/>
    <w:rsid w:val="00434B06"/>
    <w:rsid w:val="00451102"/>
    <w:rsid w:val="0045515C"/>
    <w:rsid w:val="004563AC"/>
    <w:rsid w:val="0045783C"/>
    <w:rsid w:val="004601C1"/>
    <w:rsid w:val="00461318"/>
    <w:rsid w:val="004763F9"/>
    <w:rsid w:val="00476539"/>
    <w:rsid w:val="0048157E"/>
    <w:rsid w:val="0048222F"/>
    <w:rsid w:val="004822E7"/>
    <w:rsid w:val="0048266F"/>
    <w:rsid w:val="00484519"/>
    <w:rsid w:val="00490F78"/>
    <w:rsid w:val="00493031"/>
    <w:rsid w:val="004953C0"/>
    <w:rsid w:val="004A43EB"/>
    <w:rsid w:val="004A6AA4"/>
    <w:rsid w:val="004B79B3"/>
    <w:rsid w:val="004C17C5"/>
    <w:rsid w:val="004C1EB5"/>
    <w:rsid w:val="004C44F5"/>
    <w:rsid w:val="004C4B75"/>
    <w:rsid w:val="004C6B2A"/>
    <w:rsid w:val="004C72A3"/>
    <w:rsid w:val="004C73EA"/>
    <w:rsid w:val="004D09DC"/>
    <w:rsid w:val="004D2495"/>
    <w:rsid w:val="004D3555"/>
    <w:rsid w:val="004D39EE"/>
    <w:rsid w:val="004D4B67"/>
    <w:rsid w:val="004D7799"/>
    <w:rsid w:val="004E30BB"/>
    <w:rsid w:val="004F1FEE"/>
    <w:rsid w:val="004F3F15"/>
    <w:rsid w:val="00502C01"/>
    <w:rsid w:val="00507DAB"/>
    <w:rsid w:val="005132A4"/>
    <w:rsid w:val="005212A2"/>
    <w:rsid w:val="00526403"/>
    <w:rsid w:val="005310CE"/>
    <w:rsid w:val="005320F5"/>
    <w:rsid w:val="005433D8"/>
    <w:rsid w:val="005440CE"/>
    <w:rsid w:val="00545ED7"/>
    <w:rsid w:val="00553D6B"/>
    <w:rsid w:val="00555F45"/>
    <w:rsid w:val="00564FF3"/>
    <w:rsid w:val="00565A4A"/>
    <w:rsid w:val="005738A6"/>
    <w:rsid w:val="005739D4"/>
    <w:rsid w:val="0057421D"/>
    <w:rsid w:val="00576C4A"/>
    <w:rsid w:val="0058254B"/>
    <w:rsid w:val="00584BF8"/>
    <w:rsid w:val="005917BB"/>
    <w:rsid w:val="0059181F"/>
    <w:rsid w:val="005955E2"/>
    <w:rsid w:val="00597FF1"/>
    <w:rsid w:val="005A0702"/>
    <w:rsid w:val="005A27A1"/>
    <w:rsid w:val="005A6171"/>
    <w:rsid w:val="005B1AC7"/>
    <w:rsid w:val="005B2233"/>
    <w:rsid w:val="005B2E26"/>
    <w:rsid w:val="005B7A27"/>
    <w:rsid w:val="005C08E5"/>
    <w:rsid w:val="005C5DD4"/>
    <w:rsid w:val="005C6E75"/>
    <w:rsid w:val="005C7A43"/>
    <w:rsid w:val="005D0AAF"/>
    <w:rsid w:val="005D1457"/>
    <w:rsid w:val="005D1691"/>
    <w:rsid w:val="005D3E8B"/>
    <w:rsid w:val="005D4B46"/>
    <w:rsid w:val="005E2DCD"/>
    <w:rsid w:val="005E7E90"/>
    <w:rsid w:val="005F062A"/>
    <w:rsid w:val="005F1099"/>
    <w:rsid w:val="005F1D06"/>
    <w:rsid w:val="005F3E7A"/>
    <w:rsid w:val="005F7F07"/>
    <w:rsid w:val="00600688"/>
    <w:rsid w:val="006020CA"/>
    <w:rsid w:val="0060555C"/>
    <w:rsid w:val="00607B44"/>
    <w:rsid w:val="00613106"/>
    <w:rsid w:val="006136D8"/>
    <w:rsid w:val="006147C4"/>
    <w:rsid w:val="006152B5"/>
    <w:rsid w:val="00615E1A"/>
    <w:rsid w:val="006222FA"/>
    <w:rsid w:val="006273C5"/>
    <w:rsid w:val="006355A3"/>
    <w:rsid w:val="006510EC"/>
    <w:rsid w:val="0065451A"/>
    <w:rsid w:val="00654FAB"/>
    <w:rsid w:val="00665210"/>
    <w:rsid w:val="00674147"/>
    <w:rsid w:val="0067637B"/>
    <w:rsid w:val="00682E87"/>
    <w:rsid w:val="00695A80"/>
    <w:rsid w:val="006A1E09"/>
    <w:rsid w:val="006A2457"/>
    <w:rsid w:val="006A5631"/>
    <w:rsid w:val="006A61CD"/>
    <w:rsid w:val="006A72B8"/>
    <w:rsid w:val="006C1D24"/>
    <w:rsid w:val="006C3866"/>
    <w:rsid w:val="006C4E5F"/>
    <w:rsid w:val="006D04FA"/>
    <w:rsid w:val="006D2B66"/>
    <w:rsid w:val="006D4544"/>
    <w:rsid w:val="006D480E"/>
    <w:rsid w:val="006D6F7F"/>
    <w:rsid w:val="006D7D9A"/>
    <w:rsid w:val="006F2E36"/>
    <w:rsid w:val="00703CD4"/>
    <w:rsid w:val="007079C1"/>
    <w:rsid w:val="00713969"/>
    <w:rsid w:val="00713D86"/>
    <w:rsid w:val="00716D70"/>
    <w:rsid w:val="00721F3E"/>
    <w:rsid w:val="00724B60"/>
    <w:rsid w:val="00730878"/>
    <w:rsid w:val="007405C2"/>
    <w:rsid w:val="00743A86"/>
    <w:rsid w:val="00746A96"/>
    <w:rsid w:val="00746FE3"/>
    <w:rsid w:val="00752CD3"/>
    <w:rsid w:val="00753248"/>
    <w:rsid w:val="0075748A"/>
    <w:rsid w:val="00760D0D"/>
    <w:rsid w:val="00762D44"/>
    <w:rsid w:val="0076634D"/>
    <w:rsid w:val="007719DC"/>
    <w:rsid w:val="007753AE"/>
    <w:rsid w:val="00787D4B"/>
    <w:rsid w:val="00792075"/>
    <w:rsid w:val="007920AB"/>
    <w:rsid w:val="00792A99"/>
    <w:rsid w:val="00795A0E"/>
    <w:rsid w:val="007A3075"/>
    <w:rsid w:val="007A6FC3"/>
    <w:rsid w:val="007B2D9F"/>
    <w:rsid w:val="007B4356"/>
    <w:rsid w:val="007B53A1"/>
    <w:rsid w:val="007D0888"/>
    <w:rsid w:val="007D31AD"/>
    <w:rsid w:val="007E0F7E"/>
    <w:rsid w:val="007E0FC1"/>
    <w:rsid w:val="007E797B"/>
    <w:rsid w:val="007F04C6"/>
    <w:rsid w:val="007F3CFE"/>
    <w:rsid w:val="007F6287"/>
    <w:rsid w:val="007F6B34"/>
    <w:rsid w:val="00800B9B"/>
    <w:rsid w:val="0080191B"/>
    <w:rsid w:val="00804CC8"/>
    <w:rsid w:val="00805231"/>
    <w:rsid w:val="0080543F"/>
    <w:rsid w:val="008143F1"/>
    <w:rsid w:val="008173B5"/>
    <w:rsid w:val="0082339C"/>
    <w:rsid w:val="008250E4"/>
    <w:rsid w:val="0082749B"/>
    <w:rsid w:val="00833576"/>
    <w:rsid w:val="00833C4C"/>
    <w:rsid w:val="008425F9"/>
    <w:rsid w:val="00843068"/>
    <w:rsid w:val="00843682"/>
    <w:rsid w:val="00843731"/>
    <w:rsid w:val="008437B9"/>
    <w:rsid w:val="008437C3"/>
    <w:rsid w:val="00843FF7"/>
    <w:rsid w:val="00845169"/>
    <w:rsid w:val="008453D6"/>
    <w:rsid w:val="00845930"/>
    <w:rsid w:val="008531C9"/>
    <w:rsid w:val="00855AD3"/>
    <w:rsid w:val="00855F93"/>
    <w:rsid w:val="00867650"/>
    <w:rsid w:val="00872996"/>
    <w:rsid w:val="00873F8B"/>
    <w:rsid w:val="00875999"/>
    <w:rsid w:val="0087711D"/>
    <w:rsid w:val="00880BAB"/>
    <w:rsid w:val="00881E4D"/>
    <w:rsid w:val="008838AB"/>
    <w:rsid w:val="00884828"/>
    <w:rsid w:val="00885C70"/>
    <w:rsid w:val="00892F63"/>
    <w:rsid w:val="0089370B"/>
    <w:rsid w:val="008957EA"/>
    <w:rsid w:val="00897F7D"/>
    <w:rsid w:val="008A0033"/>
    <w:rsid w:val="008A05E3"/>
    <w:rsid w:val="008A2520"/>
    <w:rsid w:val="008B3433"/>
    <w:rsid w:val="008B78F4"/>
    <w:rsid w:val="008C0D98"/>
    <w:rsid w:val="008C5023"/>
    <w:rsid w:val="008D2187"/>
    <w:rsid w:val="008D40D3"/>
    <w:rsid w:val="008D4A8E"/>
    <w:rsid w:val="008E20A7"/>
    <w:rsid w:val="008E427B"/>
    <w:rsid w:val="008E7E9B"/>
    <w:rsid w:val="008E7F2B"/>
    <w:rsid w:val="008F6927"/>
    <w:rsid w:val="00903EAA"/>
    <w:rsid w:val="00910330"/>
    <w:rsid w:val="00912EBC"/>
    <w:rsid w:val="009131CA"/>
    <w:rsid w:val="009145BA"/>
    <w:rsid w:val="009213DB"/>
    <w:rsid w:val="00923EB5"/>
    <w:rsid w:val="00927D14"/>
    <w:rsid w:val="00936FDF"/>
    <w:rsid w:val="0093705A"/>
    <w:rsid w:val="009371A5"/>
    <w:rsid w:val="009554E0"/>
    <w:rsid w:val="00956245"/>
    <w:rsid w:val="00957986"/>
    <w:rsid w:val="00960F3D"/>
    <w:rsid w:val="009617BC"/>
    <w:rsid w:val="0096679F"/>
    <w:rsid w:val="00966C1D"/>
    <w:rsid w:val="0097197E"/>
    <w:rsid w:val="00972819"/>
    <w:rsid w:val="00974DCA"/>
    <w:rsid w:val="009778DA"/>
    <w:rsid w:val="009810DE"/>
    <w:rsid w:val="00981FC7"/>
    <w:rsid w:val="00982A23"/>
    <w:rsid w:val="009859B5"/>
    <w:rsid w:val="009901A2"/>
    <w:rsid w:val="009904AF"/>
    <w:rsid w:val="009908DC"/>
    <w:rsid w:val="00990C4A"/>
    <w:rsid w:val="00990E00"/>
    <w:rsid w:val="00996406"/>
    <w:rsid w:val="009965FF"/>
    <w:rsid w:val="0099715B"/>
    <w:rsid w:val="00997426"/>
    <w:rsid w:val="009A0632"/>
    <w:rsid w:val="009A7A7E"/>
    <w:rsid w:val="009A7F9D"/>
    <w:rsid w:val="009B1C75"/>
    <w:rsid w:val="009B22BB"/>
    <w:rsid w:val="009B5B46"/>
    <w:rsid w:val="009B7E29"/>
    <w:rsid w:val="009D29F6"/>
    <w:rsid w:val="009D5A44"/>
    <w:rsid w:val="009D6991"/>
    <w:rsid w:val="009E6F99"/>
    <w:rsid w:val="009E7603"/>
    <w:rsid w:val="009F11C0"/>
    <w:rsid w:val="009F3AA1"/>
    <w:rsid w:val="009F75B6"/>
    <w:rsid w:val="00A01136"/>
    <w:rsid w:val="00A052F4"/>
    <w:rsid w:val="00A120DD"/>
    <w:rsid w:val="00A25EBC"/>
    <w:rsid w:val="00A30AAC"/>
    <w:rsid w:val="00A35578"/>
    <w:rsid w:val="00A40A5E"/>
    <w:rsid w:val="00A40E66"/>
    <w:rsid w:val="00A4385B"/>
    <w:rsid w:val="00A47FBD"/>
    <w:rsid w:val="00A50E18"/>
    <w:rsid w:val="00A52876"/>
    <w:rsid w:val="00A55AF8"/>
    <w:rsid w:val="00A56677"/>
    <w:rsid w:val="00A62A94"/>
    <w:rsid w:val="00A6490D"/>
    <w:rsid w:val="00A6595B"/>
    <w:rsid w:val="00A669B1"/>
    <w:rsid w:val="00A70B54"/>
    <w:rsid w:val="00A75013"/>
    <w:rsid w:val="00A8221F"/>
    <w:rsid w:val="00A844A7"/>
    <w:rsid w:val="00A93EC1"/>
    <w:rsid w:val="00AA0028"/>
    <w:rsid w:val="00AA035B"/>
    <w:rsid w:val="00AA3AFD"/>
    <w:rsid w:val="00AB0E33"/>
    <w:rsid w:val="00AB5BB7"/>
    <w:rsid w:val="00AC0C45"/>
    <w:rsid w:val="00AC10F2"/>
    <w:rsid w:val="00AC344D"/>
    <w:rsid w:val="00AC67D7"/>
    <w:rsid w:val="00AD0E5E"/>
    <w:rsid w:val="00AD31B8"/>
    <w:rsid w:val="00AD5508"/>
    <w:rsid w:val="00AE11A8"/>
    <w:rsid w:val="00AE20DB"/>
    <w:rsid w:val="00AE7654"/>
    <w:rsid w:val="00AE7EA1"/>
    <w:rsid w:val="00AF04C8"/>
    <w:rsid w:val="00AF0FF1"/>
    <w:rsid w:val="00AF35B6"/>
    <w:rsid w:val="00AF5A0C"/>
    <w:rsid w:val="00B06AC1"/>
    <w:rsid w:val="00B0755A"/>
    <w:rsid w:val="00B12BDE"/>
    <w:rsid w:val="00B14B80"/>
    <w:rsid w:val="00B14F54"/>
    <w:rsid w:val="00B15E64"/>
    <w:rsid w:val="00B1712F"/>
    <w:rsid w:val="00B21508"/>
    <w:rsid w:val="00B23382"/>
    <w:rsid w:val="00B26426"/>
    <w:rsid w:val="00B26A36"/>
    <w:rsid w:val="00B32011"/>
    <w:rsid w:val="00B324BB"/>
    <w:rsid w:val="00B35E7D"/>
    <w:rsid w:val="00B4176D"/>
    <w:rsid w:val="00B43C61"/>
    <w:rsid w:val="00B44DAA"/>
    <w:rsid w:val="00B46BEA"/>
    <w:rsid w:val="00B474F0"/>
    <w:rsid w:val="00B47A28"/>
    <w:rsid w:val="00B47AA6"/>
    <w:rsid w:val="00B47E1A"/>
    <w:rsid w:val="00B50165"/>
    <w:rsid w:val="00B54E64"/>
    <w:rsid w:val="00B62AD9"/>
    <w:rsid w:val="00B64569"/>
    <w:rsid w:val="00B648C8"/>
    <w:rsid w:val="00B67871"/>
    <w:rsid w:val="00B67888"/>
    <w:rsid w:val="00B6792B"/>
    <w:rsid w:val="00B7587C"/>
    <w:rsid w:val="00B95902"/>
    <w:rsid w:val="00B967D2"/>
    <w:rsid w:val="00BA01E9"/>
    <w:rsid w:val="00BA32F5"/>
    <w:rsid w:val="00BA3770"/>
    <w:rsid w:val="00BB0256"/>
    <w:rsid w:val="00BB0388"/>
    <w:rsid w:val="00BB1F35"/>
    <w:rsid w:val="00BB46A3"/>
    <w:rsid w:val="00BB49C8"/>
    <w:rsid w:val="00BB4A39"/>
    <w:rsid w:val="00BB4E25"/>
    <w:rsid w:val="00BC44CE"/>
    <w:rsid w:val="00BC4533"/>
    <w:rsid w:val="00BC49BC"/>
    <w:rsid w:val="00BD1312"/>
    <w:rsid w:val="00BE139D"/>
    <w:rsid w:val="00BE2CD3"/>
    <w:rsid w:val="00BF1060"/>
    <w:rsid w:val="00BF1309"/>
    <w:rsid w:val="00BF1F66"/>
    <w:rsid w:val="00BF7F0F"/>
    <w:rsid w:val="00C0114F"/>
    <w:rsid w:val="00C02860"/>
    <w:rsid w:val="00C036A7"/>
    <w:rsid w:val="00C04877"/>
    <w:rsid w:val="00C051F9"/>
    <w:rsid w:val="00C06EE0"/>
    <w:rsid w:val="00C11656"/>
    <w:rsid w:val="00C11781"/>
    <w:rsid w:val="00C13D16"/>
    <w:rsid w:val="00C15686"/>
    <w:rsid w:val="00C2147E"/>
    <w:rsid w:val="00C227F8"/>
    <w:rsid w:val="00C232FB"/>
    <w:rsid w:val="00C24E26"/>
    <w:rsid w:val="00C269B9"/>
    <w:rsid w:val="00C3034B"/>
    <w:rsid w:val="00C35097"/>
    <w:rsid w:val="00C37B6A"/>
    <w:rsid w:val="00C412CC"/>
    <w:rsid w:val="00C47814"/>
    <w:rsid w:val="00C47FA9"/>
    <w:rsid w:val="00C5457E"/>
    <w:rsid w:val="00C658F1"/>
    <w:rsid w:val="00C7054E"/>
    <w:rsid w:val="00C7213A"/>
    <w:rsid w:val="00C73128"/>
    <w:rsid w:val="00C74D62"/>
    <w:rsid w:val="00C769B5"/>
    <w:rsid w:val="00C77088"/>
    <w:rsid w:val="00C91CDA"/>
    <w:rsid w:val="00C947D4"/>
    <w:rsid w:val="00CA0ECD"/>
    <w:rsid w:val="00CA192B"/>
    <w:rsid w:val="00CA763C"/>
    <w:rsid w:val="00CA7DFD"/>
    <w:rsid w:val="00CB2523"/>
    <w:rsid w:val="00CC2EC2"/>
    <w:rsid w:val="00CC306A"/>
    <w:rsid w:val="00CC36AB"/>
    <w:rsid w:val="00CD3D59"/>
    <w:rsid w:val="00CD4A3A"/>
    <w:rsid w:val="00CD543F"/>
    <w:rsid w:val="00CD5F6A"/>
    <w:rsid w:val="00CD5FF1"/>
    <w:rsid w:val="00CD72CE"/>
    <w:rsid w:val="00CD745D"/>
    <w:rsid w:val="00CE44EE"/>
    <w:rsid w:val="00CE6539"/>
    <w:rsid w:val="00CF034D"/>
    <w:rsid w:val="00CF2589"/>
    <w:rsid w:val="00CF308A"/>
    <w:rsid w:val="00CF3211"/>
    <w:rsid w:val="00CF3A76"/>
    <w:rsid w:val="00D00B62"/>
    <w:rsid w:val="00D01CCE"/>
    <w:rsid w:val="00D0200D"/>
    <w:rsid w:val="00D05B1D"/>
    <w:rsid w:val="00D05E72"/>
    <w:rsid w:val="00D06630"/>
    <w:rsid w:val="00D06EFD"/>
    <w:rsid w:val="00D10CCB"/>
    <w:rsid w:val="00D13E2B"/>
    <w:rsid w:val="00D23D95"/>
    <w:rsid w:val="00D3162F"/>
    <w:rsid w:val="00D327ED"/>
    <w:rsid w:val="00D41123"/>
    <w:rsid w:val="00D4602B"/>
    <w:rsid w:val="00D50ABF"/>
    <w:rsid w:val="00D5206B"/>
    <w:rsid w:val="00D53840"/>
    <w:rsid w:val="00D60410"/>
    <w:rsid w:val="00D6568B"/>
    <w:rsid w:val="00D66831"/>
    <w:rsid w:val="00D670FC"/>
    <w:rsid w:val="00D67DB2"/>
    <w:rsid w:val="00D708F3"/>
    <w:rsid w:val="00D718EE"/>
    <w:rsid w:val="00D74D13"/>
    <w:rsid w:val="00D77A6F"/>
    <w:rsid w:val="00D84620"/>
    <w:rsid w:val="00D85D8F"/>
    <w:rsid w:val="00D91450"/>
    <w:rsid w:val="00D926EC"/>
    <w:rsid w:val="00D9368C"/>
    <w:rsid w:val="00DA5460"/>
    <w:rsid w:val="00DA5D2E"/>
    <w:rsid w:val="00DA6604"/>
    <w:rsid w:val="00DA7810"/>
    <w:rsid w:val="00DB252D"/>
    <w:rsid w:val="00DB7EFC"/>
    <w:rsid w:val="00DC088F"/>
    <w:rsid w:val="00DC0C3E"/>
    <w:rsid w:val="00DC0FDC"/>
    <w:rsid w:val="00DE1CE8"/>
    <w:rsid w:val="00DE3784"/>
    <w:rsid w:val="00DE5232"/>
    <w:rsid w:val="00DE7935"/>
    <w:rsid w:val="00DF49F4"/>
    <w:rsid w:val="00DF66B2"/>
    <w:rsid w:val="00DF734C"/>
    <w:rsid w:val="00E00D50"/>
    <w:rsid w:val="00E02DF7"/>
    <w:rsid w:val="00E055D2"/>
    <w:rsid w:val="00E0577B"/>
    <w:rsid w:val="00E07C0B"/>
    <w:rsid w:val="00E10148"/>
    <w:rsid w:val="00E16D73"/>
    <w:rsid w:val="00E20DD4"/>
    <w:rsid w:val="00E23A28"/>
    <w:rsid w:val="00E3110C"/>
    <w:rsid w:val="00E32F36"/>
    <w:rsid w:val="00E33810"/>
    <w:rsid w:val="00E459D9"/>
    <w:rsid w:val="00E46A5E"/>
    <w:rsid w:val="00E518CC"/>
    <w:rsid w:val="00E51B40"/>
    <w:rsid w:val="00E5286D"/>
    <w:rsid w:val="00E578EA"/>
    <w:rsid w:val="00E61A14"/>
    <w:rsid w:val="00E67B71"/>
    <w:rsid w:val="00E756B8"/>
    <w:rsid w:val="00E7637E"/>
    <w:rsid w:val="00E76885"/>
    <w:rsid w:val="00E77EAE"/>
    <w:rsid w:val="00E83BB9"/>
    <w:rsid w:val="00E84883"/>
    <w:rsid w:val="00E91BFC"/>
    <w:rsid w:val="00E91EF1"/>
    <w:rsid w:val="00E9212A"/>
    <w:rsid w:val="00E925E0"/>
    <w:rsid w:val="00E94243"/>
    <w:rsid w:val="00E95504"/>
    <w:rsid w:val="00EA226D"/>
    <w:rsid w:val="00EA259D"/>
    <w:rsid w:val="00EA38AB"/>
    <w:rsid w:val="00EB0FCB"/>
    <w:rsid w:val="00EB10E3"/>
    <w:rsid w:val="00EB48B4"/>
    <w:rsid w:val="00EB6A6E"/>
    <w:rsid w:val="00EC0E1B"/>
    <w:rsid w:val="00EC1AC4"/>
    <w:rsid w:val="00EC2F76"/>
    <w:rsid w:val="00EC5146"/>
    <w:rsid w:val="00EC561C"/>
    <w:rsid w:val="00EC6A94"/>
    <w:rsid w:val="00EC6D79"/>
    <w:rsid w:val="00EC721D"/>
    <w:rsid w:val="00ED0238"/>
    <w:rsid w:val="00ED058E"/>
    <w:rsid w:val="00ED07AB"/>
    <w:rsid w:val="00ED4B9D"/>
    <w:rsid w:val="00ED72FE"/>
    <w:rsid w:val="00EE1614"/>
    <w:rsid w:val="00EE1667"/>
    <w:rsid w:val="00EE20DA"/>
    <w:rsid w:val="00EE2BCC"/>
    <w:rsid w:val="00EE3A42"/>
    <w:rsid w:val="00EE4454"/>
    <w:rsid w:val="00EE6EAC"/>
    <w:rsid w:val="00EE6F9B"/>
    <w:rsid w:val="00EF3CE8"/>
    <w:rsid w:val="00F00019"/>
    <w:rsid w:val="00F003B0"/>
    <w:rsid w:val="00F01223"/>
    <w:rsid w:val="00F05775"/>
    <w:rsid w:val="00F0683D"/>
    <w:rsid w:val="00F06F33"/>
    <w:rsid w:val="00F11449"/>
    <w:rsid w:val="00F12A7C"/>
    <w:rsid w:val="00F1372D"/>
    <w:rsid w:val="00F1566A"/>
    <w:rsid w:val="00F21CCD"/>
    <w:rsid w:val="00F2682B"/>
    <w:rsid w:val="00F27B01"/>
    <w:rsid w:val="00F27B4C"/>
    <w:rsid w:val="00F3125B"/>
    <w:rsid w:val="00F32A2E"/>
    <w:rsid w:val="00F35A18"/>
    <w:rsid w:val="00F35E81"/>
    <w:rsid w:val="00F4163B"/>
    <w:rsid w:val="00F42AB8"/>
    <w:rsid w:val="00F47C5B"/>
    <w:rsid w:val="00F5262F"/>
    <w:rsid w:val="00F538E3"/>
    <w:rsid w:val="00F567CA"/>
    <w:rsid w:val="00F61BA2"/>
    <w:rsid w:val="00F624CB"/>
    <w:rsid w:val="00F64B16"/>
    <w:rsid w:val="00F64BDF"/>
    <w:rsid w:val="00F67007"/>
    <w:rsid w:val="00F707C5"/>
    <w:rsid w:val="00F7315F"/>
    <w:rsid w:val="00F73D64"/>
    <w:rsid w:val="00F75D1D"/>
    <w:rsid w:val="00F80104"/>
    <w:rsid w:val="00F80E8D"/>
    <w:rsid w:val="00F83CC9"/>
    <w:rsid w:val="00F92F36"/>
    <w:rsid w:val="00F96F26"/>
    <w:rsid w:val="00FA2AF7"/>
    <w:rsid w:val="00FA50D1"/>
    <w:rsid w:val="00FA54B0"/>
    <w:rsid w:val="00FA7AB4"/>
    <w:rsid w:val="00FB0345"/>
    <w:rsid w:val="00FB0B4F"/>
    <w:rsid w:val="00FB3594"/>
    <w:rsid w:val="00FB5EFF"/>
    <w:rsid w:val="00FB7D38"/>
    <w:rsid w:val="00FC1E3A"/>
    <w:rsid w:val="00FC2079"/>
    <w:rsid w:val="00FC2175"/>
    <w:rsid w:val="00FC309C"/>
    <w:rsid w:val="00FC3514"/>
    <w:rsid w:val="00FC3BCF"/>
    <w:rsid w:val="00FC4468"/>
    <w:rsid w:val="00FC5E06"/>
    <w:rsid w:val="00FE4028"/>
    <w:rsid w:val="00FF72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7480C"/>
  <w15:docId w15:val="{1CC8F6C5-FE48-422C-8D1C-EF1C72EE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F35E81"/>
    <w:pPr>
      <w:keepNext/>
      <w:spacing w:before="240" w:after="60"/>
      <w:outlineLvl w:val="0"/>
    </w:pPr>
    <w:rPr>
      <w:rFonts w:ascii="Arial" w:hAnsi="Arial" w:cs="Arial"/>
      <w:b/>
      <w:bCs/>
      <w:kern w:val="32"/>
      <w:sz w:val="32"/>
      <w:szCs w:val="32"/>
    </w:rPr>
  </w:style>
  <w:style w:type="paragraph" w:styleId="2">
    <w:name w:val="heading 2"/>
    <w:basedOn w:val="a"/>
    <w:qFormat/>
    <w:rsid w:val="00F624C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1253"/>
  </w:style>
  <w:style w:type="character" w:styleId="a3">
    <w:name w:val="Hyperlink"/>
    <w:rsid w:val="00211253"/>
    <w:rPr>
      <w:color w:val="0000FF"/>
      <w:u w:val="single"/>
    </w:rPr>
  </w:style>
  <w:style w:type="paragraph" w:styleId="a4">
    <w:name w:val="Normal (Web)"/>
    <w:basedOn w:val="a"/>
    <w:uiPriority w:val="99"/>
    <w:rsid w:val="00F624CB"/>
    <w:pPr>
      <w:spacing w:before="100" w:beforeAutospacing="1" w:after="100" w:afterAutospacing="1"/>
    </w:pPr>
  </w:style>
  <w:style w:type="paragraph" w:styleId="a5">
    <w:name w:val="Document Map"/>
    <w:basedOn w:val="a"/>
    <w:semiHidden/>
    <w:rsid w:val="00F624CB"/>
    <w:pPr>
      <w:shd w:val="clear" w:color="auto" w:fill="000080"/>
    </w:pPr>
    <w:rPr>
      <w:rFonts w:ascii="Tahoma" w:hAnsi="Tahoma" w:cs="Tahoma"/>
      <w:sz w:val="20"/>
      <w:szCs w:val="20"/>
    </w:rPr>
  </w:style>
  <w:style w:type="table" w:styleId="a6">
    <w:name w:val="Table Grid"/>
    <w:basedOn w:val="a1"/>
    <w:rsid w:val="00C06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Body Text 2"/>
    <w:basedOn w:val="a"/>
    <w:link w:val="21"/>
    <w:rsid w:val="00D85D8F"/>
    <w:pPr>
      <w:spacing w:line="312" w:lineRule="auto"/>
      <w:jc w:val="center"/>
    </w:pPr>
    <w:rPr>
      <w:rFonts w:ascii="Helvetica" w:hAnsi="Helvetica"/>
      <w:b/>
      <w:snapToGrid w:val="0"/>
      <w:szCs w:val="20"/>
    </w:rPr>
  </w:style>
  <w:style w:type="character" w:customStyle="1" w:styleId="21">
    <w:name w:val="Основной текст 2 Знак"/>
    <w:link w:val="20"/>
    <w:rsid w:val="00D85D8F"/>
    <w:rPr>
      <w:rFonts w:ascii="Helvetica" w:hAnsi="Helvetica"/>
      <w:b/>
      <w:snapToGrid w:val="0"/>
      <w:sz w:val="24"/>
      <w:lang w:val="ru-RU" w:eastAsia="ru-RU"/>
    </w:rPr>
  </w:style>
  <w:style w:type="paragraph" w:styleId="3">
    <w:name w:val="Body Text 3"/>
    <w:basedOn w:val="a"/>
    <w:link w:val="30"/>
    <w:rsid w:val="00D85D8F"/>
    <w:pPr>
      <w:spacing w:line="312" w:lineRule="auto"/>
      <w:jc w:val="center"/>
    </w:pPr>
    <w:rPr>
      <w:rFonts w:ascii="Helvetica" w:hAnsi="Helvetica"/>
      <w:b/>
      <w:caps/>
      <w:snapToGrid w:val="0"/>
      <w:sz w:val="36"/>
      <w:szCs w:val="20"/>
    </w:rPr>
  </w:style>
  <w:style w:type="character" w:customStyle="1" w:styleId="30">
    <w:name w:val="Основной текст 3 Знак"/>
    <w:link w:val="3"/>
    <w:rsid w:val="00D85D8F"/>
    <w:rPr>
      <w:rFonts w:ascii="Helvetica" w:hAnsi="Helvetica"/>
      <w:b/>
      <w:caps/>
      <w:snapToGrid w:val="0"/>
      <w:sz w:val="36"/>
      <w:lang w:val="ru-RU" w:eastAsia="ru-RU"/>
    </w:rPr>
  </w:style>
  <w:style w:type="paragraph" w:styleId="a7">
    <w:name w:val="header"/>
    <w:basedOn w:val="a"/>
    <w:link w:val="a8"/>
    <w:rsid w:val="004E30BB"/>
    <w:pPr>
      <w:tabs>
        <w:tab w:val="center" w:pos="4536"/>
        <w:tab w:val="right" w:pos="9072"/>
      </w:tabs>
    </w:pPr>
  </w:style>
  <w:style w:type="character" w:customStyle="1" w:styleId="a8">
    <w:name w:val="Верхний колонтитул Знак"/>
    <w:link w:val="a7"/>
    <w:rsid w:val="004E30BB"/>
    <w:rPr>
      <w:sz w:val="24"/>
      <w:szCs w:val="24"/>
      <w:lang w:val="ru-RU" w:eastAsia="ru-RU"/>
    </w:rPr>
  </w:style>
  <w:style w:type="paragraph" w:styleId="a9">
    <w:name w:val="footer"/>
    <w:basedOn w:val="a"/>
    <w:link w:val="aa"/>
    <w:uiPriority w:val="99"/>
    <w:rsid w:val="004E30BB"/>
    <w:pPr>
      <w:tabs>
        <w:tab w:val="center" w:pos="4536"/>
        <w:tab w:val="right" w:pos="9072"/>
      </w:tabs>
    </w:pPr>
  </w:style>
  <w:style w:type="character" w:customStyle="1" w:styleId="aa">
    <w:name w:val="Нижний колонтитул Знак"/>
    <w:link w:val="a9"/>
    <w:uiPriority w:val="99"/>
    <w:rsid w:val="004E30BB"/>
    <w:rPr>
      <w:sz w:val="24"/>
      <w:szCs w:val="24"/>
      <w:lang w:val="ru-RU" w:eastAsia="ru-RU"/>
    </w:rPr>
  </w:style>
  <w:style w:type="paragraph" w:styleId="22">
    <w:name w:val="Body Text Indent 2"/>
    <w:basedOn w:val="a"/>
    <w:rsid w:val="00E459D9"/>
    <w:pPr>
      <w:spacing w:after="120" w:line="480" w:lineRule="auto"/>
      <w:ind w:left="283"/>
    </w:pPr>
  </w:style>
  <w:style w:type="paragraph" w:styleId="ab">
    <w:name w:val="Body Text"/>
    <w:basedOn w:val="a"/>
    <w:rsid w:val="00C74D62"/>
    <w:pPr>
      <w:spacing w:after="120"/>
    </w:pPr>
  </w:style>
  <w:style w:type="character" w:styleId="ac">
    <w:name w:val="Strong"/>
    <w:qFormat/>
    <w:rsid w:val="008250E4"/>
    <w:rPr>
      <w:b/>
      <w:bCs/>
    </w:rPr>
  </w:style>
  <w:style w:type="paragraph" w:customStyle="1" w:styleId="ad">
    <w:name w:val="Мой стиль!!!"/>
    <w:basedOn w:val="a"/>
    <w:link w:val="ae"/>
    <w:qFormat/>
    <w:rsid w:val="00EB0FCB"/>
    <w:pPr>
      <w:ind w:firstLine="709"/>
      <w:jc w:val="both"/>
    </w:pPr>
    <w:rPr>
      <w:rFonts w:eastAsia="Calibri"/>
      <w:sz w:val="28"/>
      <w:szCs w:val="28"/>
    </w:rPr>
  </w:style>
  <w:style w:type="character" w:customStyle="1" w:styleId="ae">
    <w:name w:val="Мой стиль!!! Знак"/>
    <w:link w:val="ad"/>
    <w:rsid w:val="00EB0FCB"/>
    <w:rPr>
      <w:rFonts w:eastAsia="Calibri"/>
      <w:sz w:val="28"/>
      <w:szCs w:val="28"/>
    </w:rPr>
  </w:style>
  <w:style w:type="character" w:styleId="af">
    <w:name w:val="Unresolved Mention"/>
    <w:basedOn w:val="a0"/>
    <w:uiPriority w:val="99"/>
    <w:semiHidden/>
    <w:unhideWhenUsed/>
    <w:rsid w:val="001D70C9"/>
    <w:rPr>
      <w:color w:val="605E5C"/>
      <w:shd w:val="clear" w:color="auto" w:fill="E1DFDD"/>
    </w:rPr>
  </w:style>
  <w:style w:type="character" w:styleId="af0">
    <w:name w:val="FollowedHyperlink"/>
    <w:basedOn w:val="a0"/>
    <w:semiHidden/>
    <w:unhideWhenUsed/>
    <w:rsid w:val="001D70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3426">
      <w:bodyDiv w:val="1"/>
      <w:marLeft w:val="0"/>
      <w:marRight w:val="0"/>
      <w:marTop w:val="0"/>
      <w:marBottom w:val="0"/>
      <w:divBdr>
        <w:top w:val="none" w:sz="0" w:space="0" w:color="auto"/>
        <w:left w:val="none" w:sz="0" w:space="0" w:color="auto"/>
        <w:bottom w:val="none" w:sz="0" w:space="0" w:color="auto"/>
        <w:right w:val="none" w:sz="0" w:space="0" w:color="auto"/>
      </w:divBdr>
      <w:divsChild>
        <w:div w:id="1186678099">
          <w:marLeft w:val="0"/>
          <w:marRight w:val="0"/>
          <w:marTop w:val="0"/>
          <w:marBottom w:val="0"/>
          <w:divBdr>
            <w:top w:val="none" w:sz="0" w:space="0" w:color="auto"/>
            <w:left w:val="none" w:sz="0" w:space="0" w:color="auto"/>
            <w:bottom w:val="none" w:sz="0" w:space="0" w:color="auto"/>
            <w:right w:val="none" w:sz="0" w:space="0" w:color="auto"/>
          </w:divBdr>
        </w:div>
        <w:div w:id="1650937762">
          <w:marLeft w:val="0"/>
          <w:marRight w:val="0"/>
          <w:marTop w:val="0"/>
          <w:marBottom w:val="0"/>
          <w:divBdr>
            <w:top w:val="none" w:sz="0" w:space="0" w:color="auto"/>
            <w:left w:val="none" w:sz="0" w:space="0" w:color="auto"/>
            <w:bottom w:val="none" w:sz="0" w:space="0" w:color="auto"/>
            <w:right w:val="none" w:sz="0" w:space="0" w:color="auto"/>
          </w:divBdr>
          <w:divsChild>
            <w:div w:id="2130708296">
              <w:marLeft w:val="0"/>
              <w:marRight w:val="0"/>
              <w:marTop w:val="0"/>
              <w:marBottom w:val="0"/>
              <w:divBdr>
                <w:top w:val="none" w:sz="0" w:space="0" w:color="auto"/>
                <w:left w:val="none" w:sz="0" w:space="0" w:color="E7E7E7"/>
                <w:bottom w:val="none" w:sz="0" w:space="0" w:color="E7E7E7"/>
                <w:right w:val="none" w:sz="0" w:space="0" w:color="E7E7E7"/>
              </w:divBdr>
              <w:divsChild>
                <w:div w:id="1996644305">
                  <w:marLeft w:val="0"/>
                  <w:marRight w:val="0"/>
                  <w:marTop w:val="0"/>
                  <w:marBottom w:val="0"/>
                  <w:divBdr>
                    <w:top w:val="none" w:sz="0" w:space="0" w:color="auto"/>
                    <w:left w:val="none" w:sz="0" w:space="0" w:color="auto"/>
                    <w:bottom w:val="none" w:sz="0" w:space="0" w:color="auto"/>
                    <w:right w:val="none" w:sz="0" w:space="0" w:color="auto"/>
                  </w:divBdr>
                  <w:divsChild>
                    <w:div w:id="1181437183">
                      <w:marLeft w:val="0"/>
                      <w:marRight w:val="0"/>
                      <w:marTop w:val="0"/>
                      <w:marBottom w:val="0"/>
                      <w:divBdr>
                        <w:top w:val="none" w:sz="0" w:space="0" w:color="auto"/>
                        <w:left w:val="none" w:sz="0" w:space="0" w:color="auto"/>
                        <w:bottom w:val="none" w:sz="0" w:space="0" w:color="auto"/>
                        <w:right w:val="none" w:sz="0" w:space="0" w:color="auto"/>
                      </w:divBdr>
                      <w:divsChild>
                        <w:div w:id="342971837">
                          <w:marLeft w:val="0"/>
                          <w:marRight w:val="0"/>
                          <w:marTop w:val="0"/>
                          <w:marBottom w:val="0"/>
                          <w:divBdr>
                            <w:top w:val="none" w:sz="0" w:space="0" w:color="auto"/>
                            <w:left w:val="none" w:sz="0" w:space="0" w:color="auto"/>
                            <w:bottom w:val="none" w:sz="0" w:space="0" w:color="auto"/>
                            <w:right w:val="none" w:sz="0" w:space="0" w:color="auto"/>
                          </w:divBdr>
                          <w:divsChild>
                            <w:div w:id="542329724">
                              <w:marLeft w:val="0"/>
                              <w:marRight w:val="0"/>
                              <w:marTop w:val="0"/>
                              <w:marBottom w:val="0"/>
                              <w:divBdr>
                                <w:top w:val="none" w:sz="0" w:space="0" w:color="auto"/>
                                <w:left w:val="none" w:sz="0" w:space="0" w:color="auto"/>
                                <w:bottom w:val="none" w:sz="0" w:space="0" w:color="auto"/>
                                <w:right w:val="none" w:sz="0" w:space="0" w:color="auto"/>
                              </w:divBdr>
                            </w:div>
                            <w:div w:id="19349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601552">
          <w:marLeft w:val="0"/>
          <w:marRight w:val="0"/>
          <w:marTop w:val="0"/>
          <w:marBottom w:val="0"/>
          <w:divBdr>
            <w:top w:val="none" w:sz="0" w:space="0" w:color="auto"/>
            <w:left w:val="none" w:sz="0" w:space="0" w:color="auto"/>
            <w:bottom w:val="none" w:sz="0" w:space="0" w:color="auto"/>
            <w:right w:val="none" w:sz="0" w:space="0" w:color="auto"/>
          </w:divBdr>
          <w:divsChild>
            <w:div w:id="478231311">
              <w:marLeft w:val="0"/>
              <w:marRight w:val="0"/>
              <w:marTop w:val="0"/>
              <w:marBottom w:val="0"/>
              <w:divBdr>
                <w:top w:val="none" w:sz="0" w:space="0" w:color="auto"/>
                <w:left w:val="none" w:sz="0" w:space="0" w:color="auto"/>
                <w:bottom w:val="none" w:sz="0" w:space="0" w:color="auto"/>
                <w:right w:val="none" w:sz="0" w:space="0" w:color="auto"/>
              </w:divBdr>
              <w:divsChild>
                <w:div w:id="1892768391">
                  <w:marLeft w:val="0"/>
                  <w:marRight w:val="0"/>
                  <w:marTop w:val="0"/>
                  <w:marBottom w:val="0"/>
                  <w:divBdr>
                    <w:top w:val="none" w:sz="0" w:space="0" w:color="auto"/>
                    <w:left w:val="none" w:sz="0" w:space="0" w:color="auto"/>
                    <w:bottom w:val="none" w:sz="0" w:space="0" w:color="auto"/>
                    <w:right w:val="none" w:sz="0" w:space="0" w:color="auto"/>
                  </w:divBdr>
                  <w:divsChild>
                    <w:div w:id="1531458293">
                      <w:marLeft w:val="0"/>
                      <w:marRight w:val="0"/>
                      <w:marTop w:val="0"/>
                      <w:marBottom w:val="225"/>
                      <w:divBdr>
                        <w:top w:val="none" w:sz="0" w:space="0" w:color="auto"/>
                        <w:left w:val="none" w:sz="0" w:space="0" w:color="auto"/>
                        <w:bottom w:val="none" w:sz="0" w:space="0" w:color="auto"/>
                        <w:right w:val="none" w:sz="0" w:space="0" w:color="auto"/>
                      </w:divBdr>
                      <w:divsChild>
                        <w:div w:id="568418139">
                          <w:marLeft w:val="0"/>
                          <w:marRight w:val="0"/>
                          <w:marTop w:val="0"/>
                          <w:marBottom w:val="0"/>
                          <w:divBdr>
                            <w:top w:val="none" w:sz="0" w:space="0" w:color="auto"/>
                            <w:left w:val="none" w:sz="0" w:space="0" w:color="auto"/>
                            <w:bottom w:val="none" w:sz="0" w:space="0" w:color="auto"/>
                            <w:right w:val="none" w:sz="0" w:space="0" w:color="auto"/>
                          </w:divBdr>
                        </w:div>
                        <w:div w:id="10318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3638">
              <w:marLeft w:val="0"/>
              <w:marRight w:val="0"/>
              <w:marTop w:val="0"/>
              <w:marBottom w:val="0"/>
              <w:divBdr>
                <w:top w:val="none" w:sz="0" w:space="0" w:color="auto"/>
                <w:left w:val="none" w:sz="0" w:space="0" w:color="auto"/>
                <w:bottom w:val="none" w:sz="0" w:space="0" w:color="auto"/>
                <w:right w:val="none" w:sz="0" w:space="0" w:color="auto"/>
              </w:divBdr>
            </w:div>
            <w:div w:id="985471097">
              <w:marLeft w:val="0"/>
              <w:marRight w:val="0"/>
              <w:marTop w:val="0"/>
              <w:marBottom w:val="300"/>
              <w:divBdr>
                <w:top w:val="none" w:sz="0" w:space="0" w:color="auto"/>
                <w:left w:val="none" w:sz="0" w:space="0" w:color="auto"/>
                <w:bottom w:val="none" w:sz="0" w:space="0" w:color="auto"/>
                <w:right w:val="none" w:sz="0" w:space="0" w:color="auto"/>
              </w:divBdr>
            </w:div>
            <w:div w:id="1343703105">
              <w:marLeft w:val="-225"/>
              <w:marRight w:val="-225"/>
              <w:marTop w:val="0"/>
              <w:marBottom w:val="0"/>
              <w:divBdr>
                <w:top w:val="none" w:sz="0" w:space="0" w:color="auto"/>
                <w:left w:val="none" w:sz="0" w:space="0" w:color="auto"/>
                <w:bottom w:val="none" w:sz="0" w:space="0" w:color="auto"/>
                <w:right w:val="none" w:sz="0" w:space="0" w:color="auto"/>
              </w:divBdr>
              <w:divsChild>
                <w:div w:id="117185296">
                  <w:marLeft w:val="0"/>
                  <w:marRight w:val="0"/>
                  <w:marTop w:val="0"/>
                  <w:marBottom w:val="0"/>
                  <w:divBdr>
                    <w:top w:val="none" w:sz="0" w:space="0" w:color="auto"/>
                    <w:left w:val="none" w:sz="0" w:space="0" w:color="auto"/>
                    <w:bottom w:val="none" w:sz="0" w:space="0" w:color="auto"/>
                    <w:right w:val="none" w:sz="0" w:space="0" w:color="auto"/>
                  </w:divBdr>
                  <w:divsChild>
                    <w:div w:id="551891902">
                      <w:marLeft w:val="0"/>
                      <w:marRight w:val="0"/>
                      <w:marTop w:val="0"/>
                      <w:marBottom w:val="0"/>
                      <w:divBdr>
                        <w:top w:val="none" w:sz="0" w:space="0" w:color="auto"/>
                        <w:left w:val="none" w:sz="0" w:space="0" w:color="auto"/>
                        <w:bottom w:val="none" w:sz="0" w:space="0" w:color="auto"/>
                        <w:right w:val="none" w:sz="0" w:space="0" w:color="auto"/>
                      </w:divBdr>
                      <w:divsChild>
                        <w:div w:id="1727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3932">
          <w:marLeft w:val="0"/>
          <w:marRight w:val="0"/>
          <w:marTop w:val="0"/>
          <w:marBottom w:val="0"/>
          <w:divBdr>
            <w:top w:val="none" w:sz="0" w:space="0" w:color="auto"/>
            <w:left w:val="none" w:sz="0" w:space="0" w:color="auto"/>
            <w:bottom w:val="none" w:sz="0" w:space="0" w:color="auto"/>
            <w:right w:val="none" w:sz="0" w:space="0" w:color="auto"/>
          </w:divBdr>
          <w:divsChild>
            <w:div w:id="527328409">
              <w:marLeft w:val="-225"/>
              <w:marRight w:val="-225"/>
              <w:marTop w:val="0"/>
              <w:marBottom w:val="0"/>
              <w:divBdr>
                <w:top w:val="none" w:sz="0" w:space="0" w:color="auto"/>
                <w:left w:val="none" w:sz="0" w:space="0" w:color="auto"/>
                <w:bottom w:val="none" w:sz="0" w:space="0" w:color="auto"/>
                <w:right w:val="none" w:sz="0" w:space="0" w:color="auto"/>
              </w:divBdr>
              <w:divsChild>
                <w:div w:id="791248792">
                  <w:marLeft w:val="0"/>
                  <w:marRight w:val="0"/>
                  <w:marTop w:val="0"/>
                  <w:marBottom w:val="0"/>
                  <w:divBdr>
                    <w:top w:val="none" w:sz="0" w:space="0" w:color="auto"/>
                    <w:left w:val="none" w:sz="0" w:space="0" w:color="auto"/>
                    <w:bottom w:val="none" w:sz="0" w:space="0" w:color="auto"/>
                    <w:right w:val="none" w:sz="0" w:space="0" w:color="auto"/>
                  </w:divBdr>
                  <w:divsChild>
                    <w:div w:id="1108695414">
                      <w:marLeft w:val="0"/>
                      <w:marRight w:val="0"/>
                      <w:marTop w:val="0"/>
                      <w:marBottom w:val="0"/>
                      <w:divBdr>
                        <w:top w:val="none" w:sz="0" w:space="0" w:color="auto"/>
                        <w:left w:val="none" w:sz="0" w:space="0" w:color="auto"/>
                        <w:bottom w:val="none" w:sz="0" w:space="0" w:color="auto"/>
                        <w:right w:val="none" w:sz="0" w:space="0" w:color="auto"/>
                      </w:divBdr>
                    </w:div>
                  </w:divsChild>
                </w:div>
                <w:div w:id="1847862110">
                  <w:marLeft w:val="0"/>
                  <w:marRight w:val="0"/>
                  <w:marTop w:val="0"/>
                  <w:marBottom w:val="0"/>
                  <w:divBdr>
                    <w:top w:val="none" w:sz="0" w:space="0" w:color="auto"/>
                    <w:left w:val="none" w:sz="0" w:space="0" w:color="auto"/>
                    <w:bottom w:val="none" w:sz="0" w:space="0" w:color="auto"/>
                    <w:right w:val="none" w:sz="0" w:space="0" w:color="auto"/>
                  </w:divBdr>
                  <w:divsChild>
                    <w:div w:id="502011708">
                      <w:marLeft w:val="0"/>
                      <w:marRight w:val="0"/>
                      <w:marTop w:val="0"/>
                      <w:marBottom w:val="0"/>
                      <w:divBdr>
                        <w:top w:val="none" w:sz="0" w:space="0" w:color="auto"/>
                        <w:left w:val="none" w:sz="0" w:space="0" w:color="auto"/>
                        <w:bottom w:val="none" w:sz="0" w:space="0" w:color="auto"/>
                        <w:right w:val="none" w:sz="0" w:space="0" w:color="auto"/>
                      </w:divBdr>
                    </w:div>
                  </w:divsChild>
                </w:div>
                <w:div w:id="899100115">
                  <w:marLeft w:val="0"/>
                  <w:marRight w:val="0"/>
                  <w:marTop w:val="0"/>
                  <w:marBottom w:val="0"/>
                  <w:divBdr>
                    <w:top w:val="none" w:sz="0" w:space="0" w:color="auto"/>
                    <w:left w:val="none" w:sz="0" w:space="0" w:color="auto"/>
                    <w:bottom w:val="none" w:sz="0" w:space="0" w:color="auto"/>
                    <w:right w:val="none" w:sz="0" w:space="0" w:color="auto"/>
                  </w:divBdr>
                  <w:divsChild>
                    <w:div w:id="9818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6005">
      <w:bodyDiv w:val="1"/>
      <w:marLeft w:val="0"/>
      <w:marRight w:val="0"/>
      <w:marTop w:val="0"/>
      <w:marBottom w:val="0"/>
      <w:divBdr>
        <w:top w:val="none" w:sz="0" w:space="0" w:color="auto"/>
        <w:left w:val="none" w:sz="0" w:space="0" w:color="auto"/>
        <w:bottom w:val="none" w:sz="0" w:space="0" w:color="auto"/>
        <w:right w:val="none" w:sz="0" w:space="0" w:color="auto"/>
      </w:divBdr>
    </w:div>
    <w:div w:id="92822497">
      <w:bodyDiv w:val="1"/>
      <w:marLeft w:val="0"/>
      <w:marRight w:val="0"/>
      <w:marTop w:val="0"/>
      <w:marBottom w:val="0"/>
      <w:divBdr>
        <w:top w:val="none" w:sz="0" w:space="0" w:color="auto"/>
        <w:left w:val="none" w:sz="0" w:space="0" w:color="auto"/>
        <w:bottom w:val="none" w:sz="0" w:space="0" w:color="auto"/>
        <w:right w:val="none" w:sz="0" w:space="0" w:color="auto"/>
      </w:divBdr>
    </w:div>
    <w:div w:id="119569384">
      <w:bodyDiv w:val="1"/>
      <w:marLeft w:val="0"/>
      <w:marRight w:val="0"/>
      <w:marTop w:val="0"/>
      <w:marBottom w:val="0"/>
      <w:divBdr>
        <w:top w:val="none" w:sz="0" w:space="0" w:color="auto"/>
        <w:left w:val="none" w:sz="0" w:space="0" w:color="auto"/>
        <w:bottom w:val="none" w:sz="0" w:space="0" w:color="auto"/>
        <w:right w:val="none" w:sz="0" w:space="0" w:color="auto"/>
      </w:divBdr>
    </w:div>
    <w:div w:id="163399958">
      <w:bodyDiv w:val="1"/>
      <w:marLeft w:val="0"/>
      <w:marRight w:val="0"/>
      <w:marTop w:val="0"/>
      <w:marBottom w:val="0"/>
      <w:divBdr>
        <w:top w:val="none" w:sz="0" w:space="0" w:color="auto"/>
        <w:left w:val="none" w:sz="0" w:space="0" w:color="auto"/>
        <w:bottom w:val="none" w:sz="0" w:space="0" w:color="auto"/>
        <w:right w:val="none" w:sz="0" w:space="0" w:color="auto"/>
      </w:divBdr>
    </w:div>
    <w:div w:id="271057986">
      <w:bodyDiv w:val="1"/>
      <w:marLeft w:val="0"/>
      <w:marRight w:val="0"/>
      <w:marTop w:val="0"/>
      <w:marBottom w:val="0"/>
      <w:divBdr>
        <w:top w:val="none" w:sz="0" w:space="0" w:color="auto"/>
        <w:left w:val="none" w:sz="0" w:space="0" w:color="auto"/>
        <w:bottom w:val="none" w:sz="0" w:space="0" w:color="auto"/>
        <w:right w:val="none" w:sz="0" w:space="0" w:color="auto"/>
      </w:divBdr>
    </w:div>
    <w:div w:id="370233571">
      <w:bodyDiv w:val="1"/>
      <w:marLeft w:val="0"/>
      <w:marRight w:val="0"/>
      <w:marTop w:val="0"/>
      <w:marBottom w:val="0"/>
      <w:divBdr>
        <w:top w:val="none" w:sz="0" w:space="0" w:color="auto"/>
        <w:left w:val="none" w:sz="0" w:space="0" w:color="auto"/>
        <w:bottom w:val="none" w:sz="0" w:space="0" w:color="auto"/>
        <w:right w:val="none" w:sz="0" w:space="0" w:color="auto"/>
      </w:divBdr>
    </w:div>
    <w:div w:id="509880696">
      <w:bodyDiv w:val="1"/>
      <w:marLeft w:val="0"/>
      <w:marRight w:val="0"/>
      <w:marTop w:val="0"/>
      <w:marBottom w:val="0"/>
      <w:divBdr>
        <w:top w:val="none" w:sz="0" w:space="0" w:color="auto"/>
        <w:left w:val="none" w:sz="0" w:space="0" w:color="auto"/>
        <w:bottom w:val="none" w:sz="0" w:space="0" w:color="auto"/>
        <w:right w:val="none" w:sz="0" w:space="0" w:color="auto"/>
      </w:divBdr>
    </w:div>
    <w:div w:id="515655897">
      <w:bodyDiv w:val="1"/>
      <w:marLeft w:val="0"/>
      <w:marRight w:val="0"/>
      <w:marTop w:val="0"/>
      <w:marBottom w:val="0"/>
      <w:divBdr>
        <w:top w:val="none" w:sz="0" w:space="0" w:color="auto"/>
        <w:left w:val="none" w:sz="0" w:space="0" w:color="auto"/>
        <w:bottom w:val="none" w:sz="0" w:space="0" w:color="auto"/>
        <w:right w:val="none" w:sz="0" w:space="0" w:color="auto"/>
      </w:divBdr>
    </w:div>
    <w:div w:id="610668280">
      <w:bodyDiv w:val="1"/>
      <w:marLeft w:val="0"/>
      <w:marRight w:val="0"/>
      <w:marTop w:val="0"/>
      <w:marBottom w:val="0"/>
      <w:divBdr>
        <w:top w:val="none" w:sz="0" w:space="0" w:color="auto"/>
        <w:left w:val="none" w:sz="0" w:space="0" w:color="auto"/>
        <w:bottom w:val="none" w:sz="0" w:space="0" w:color="auto"/>
        <w:right w:val="none" w:sz="0" w:space="0" w:color="auto"/>
      </w:divBdr>
    </w:div>
    <w:div w:id="619150005">
      <w:bodyDiv w:val="1"/>
      <w:marLeft w:val="0"/>
      <w:marRight w:val="0"/>
      <w:marTop w:val="0"/>
      <w:marBottom w:val="0"/>
      <w:divBdr>
        <w:top w:val="none" w:sz="0" w:space="0" w:color="auto"/>
        <w:left w:val="none" w:sz="0" w:space="0" w:color="auto"/>
        <w:bottom w:val="none" w:sz="0" w:space="0" w:color="auto"/>
        <w:right w:val="none" w:sz="0" w:space="0" w:color="auto"/>
      </w:divBdr>
    </w:div>
    <w:div w:id="647785812">
      <w:bodyDiv w:val="1"/>
      <w:marLeft w:val="0"/>
      <w:marRight w:val="0"/>
      <w:marTop w:val="0"/>
      <w:marBottom w:val="0"/>
      <w:divBdr>
        <w:top w:val="none" w:sz="0" w:space="0" w:color="auto"/>
        <w:left w:val="none" w:sz="0" w:space="0" w:color="auto"/>
        <w:bottom w:val="none" w:sz="0" w:space="0" w:color="auto"/>
        <w:right w:val="none" w:sz="0" w:space="0" w:color="auto"/>
      </w:divBdr>
      <w:divsChild>
        <w:div w:id="697239590">
          <w:marLeft w:val="0"/>
          <w:marRight w:val="0"/>
          <w:marTop w:val="450"/>
          <w:marBottom w:val="240"/>
          <w:divBdr>
            <w:top w:val="none" w:sz="0" w:space="0" w:color="auto"/>
            <w:left w:val="none" w:sz="0" w:space="0" w:color="auto"/>
            <w:bottom w:val="none" w:sz="0" w:space="0" w:color="auto"/>
            <w:right w:val="none" w:sz="0" w:space="0" w:color="auto"/>
          </w:divBdr>
        </w:div>
        <w:div w:id="302321596">
          <w:marLeft w:val="0"/>
          <w:marRight w:val="0"/>
          <w:marTop w:val="450"/>
          <w:marBottom w:val="450"/>
          <w:divBdr>
            <w:top w:val="single" w:sz="6" w:space="10" w:color="0072B8"/>
            <w:left w:val="none" w:sz="0" w:space="0" w:color="auto"/>
            <w:bottom w:val="single" w:sz="6" w:space="10" w:color="0072B8"/>
            <w:right w:val="none" w:sz="0" w:space="0" w:color="auto"/>
          </w:divBdr>
        </w:div>
      </w:divsChild>
    </w:div>
    <w:div w:id="739133651">
      <w:bodyDiv w:val="1"/>
      <w:marLeft w:val="0"/>
      <w:marRight w:val="0"/>
      <w:marTop w:val="0"/>
      <w:marBottom w:val="0"/>
      <w:divBdr>
        <w:top w:val="none" w:sz="0" w:space="0" w:color="auto"/>
        <w:left w:val="none" w:sz="0" w:space="0" w:color="auto"/>
        <w:bottom w:val="none" w:sz="0" w:space="0" w:color="auto"/>
        <w:right w:val="none" w:sz="0" w:space="0" w:color="auto"/>
      </w:divBdr>
    </w:div>
    <w:div w:id="762334694">
      <w:bodyDiv w:val="1"/>
      <w:marLeft w:val="0"/>
      <w:marRight w:val="0"/>
      <w:marTop w:val="0"/>
      <w:marBottom w:val="0"/>
      <w:divBdr>
        <w:top w:val="none" w:sz="0" w:space="0" w:color="auto"/>
        <w:left w:val="none" w:sz="0" w:space="0" w:color="auto"/>
        <w:bottom w:val="none" w:sz="0" w:space="0" w:color="auto"/>
        <w:right w:val="none" w:sz="0" w:space="0" w:color="auto"/>
      </w:divBdr>
    </w:div>
    <w:div w:id="920873548">
      <w:bodyDiv w:val="1"/>
      <w:marLeft w:val="0"/>
      <w:marRight w:val="0"/>
      <w:marTop w:val="0"/>
      <w:marBottom w:val="0"/>
      <w:divBdr>
        <w:top w:val="none" w:sz="0" w:space="0" w:color="auto"/>
        <w:left w:val="none" w:sz="0" w:space="0" w:color="auto"/>
        <w:bottom w:val="none" w:sz="0" w:space="0" w:color="auto"/>
        <w:right w:val="none" w:sz="0" w:space="0" w:color="auto"/>
      </w:divBdr>
    </w:div>
    <w:div w:id="997226750">
      <w:bodyDiv w:val="1"/>
      <w:marLeft w:val="0"/>
      <w:marRight w:val="0"/>
      <w:marTop w:val="0"/>
      <w:marBottom w:val="0"/>
      <w:divBdr>
        <w:top w:val="none" w:sz="0" w:space="0" w:color="auto"/>
        <w:left w:val="none" w:sz="0" w:space="0" w:color="auto"/>
        <w:bottom w:val="none" w:sz="0" w:space="0" w:color="auto"/>
        <w:right w:val="none" w:sz="0" w:space="0" w:color="auto"/>
      </w:divBdr>
    </w:div>
    <w:div w:id="1102454328">
      <w:bodyDiv w:val="1"/>
      <w:marLeft w:val="0"/>
      <w:marRight w:val="0"/>
      <w:marTop w:val="0"/>
      <w:marBottom w:val="0"/>
      <w:divBdr>
        <w:top w:val="none" w:sz="0" w:space="0" w:color="auto"/>
        <w:left w:val="none" w:sz="0" w:space="0" w:color="auto"/>
        <w:bottom w:val="none" w:sz="0" w:space="0" w:color="auto"/>
        <w:right w:val="none" w:sz="0" w:space="0" w:color="auto"/>
      </w:divBdr>
    </w:div>
    <w:div w:id="1131679031">
      <w:bodyDiv w:val="1"/>
      <w:marLeft w:val="0"/>
      <w:marRight w:val="0"/>
      <w:marTop w:val="0"/>
      <w:marBottom w:val="0"/>
      <w:divBdr>
        <w:top w:val="none" w:sz="0" w:space="0" w:color="auto"/>
        <w:left w:val="none" w:sz="0" w:space="0" w:color="auto"/>
        <w:bottom w:val="none" w:sz="0" w:space="0" w:color="auto"/>
        <w:right w:val="none" w:sz="0" w:space="0" w:color="auto"/>
      </w:divBdr>
    </w:div>
    <w:div w:id="1189442959">
      <w:bodyDiv w:val="1"/>
      <w:marLeft w:val="0"/>
      <w:marRight w:val="0"/>
      <w:marTop w:val="0"/>
      <w:marBottom w:val="0"/>
      <w:divBdr>
        <w:top w:val="none" w:sz="0" w:space="0" w:color="auto"/>
        <w:left w:val="none" w:sz="0" w:space="0" w:color="auto"/>
        <w:bottom w:val="none" w:sz="0" w:space="0" w:color="auto"/>
        <w:right w:val="none" w:sz="0" w:space="0" w:color="auto"/>
      </w:divBdr>
    </w:div>
    <w:div w:id="1280914211">
      <w:bodyDiv w:val="1"/>
      <w:marLeft w:val="0"/>
      <w:marRight w:val="0"/>
      <w:marTop w:val="0"/>
      <w:marBottom w:val="0"/>
      <w:divBdr>
        <w:top w:val="none" w:sz="0" w:space="0" w:color="auto"/>
        <w:left w:val="none" w:sz="0" w:space="0" w:color="auto"/>
        <w:bottom w:val="none" w:sz="0" w:space="0" w:color="auto"/>
        <w:right w:val="none" w:sz="0" w:space="0" w:color="auto"/>
      </w:divBdr>
    </w:div>
    <w:div w:id="1297755379">
      <w:bodyDiv w:val="1"/>
      <w:marLeft w:val="0"/>
      <w:marRight w:val="0"/>
      <w:marTop w:val="0"/>
      <w:marBottom w:val="0"/>
      <w:divBdr>
        <w:top w:val="none" w:sz="0" w:space="0" w:color="auto"/>
        <w:left w:val="none" w:sz="0" w:space="0" w:color="auto"/>
        <w:bottom w:val="none" w:sz="0" w:space="0" w:color="auto"/>
        <w:right w:val="none" w:sz="0" w:space="0" w:color="auto"/>
      </w:divBdr>
    </w:div>
    <w:div w:id="1313021476">
      <w:bodyDiv w:val="1"/>
      <w:marLeft w:val="0"/>
      <w:marRight w:val="0"/>
      <w:marTop w:val="0"/>
      <w:marBottom w:val="0"/>
      <w:divBdr>
        <w:top w:val="none" w:sz="0" w:space="0" w:color="auto"/>
        <w:left w:val="none" w:sz="0" w:space="0" w:color="auto"/>
        <w:bottom w:val="none" w:sz="0" w:space="0" w:color="auto"/>
        <w:right w:val="none" w:sz="0" w:space="0" w:color="auto"/>
      </w:divBdr>
    </w:div>
    <w:div w:id="1316691056">
      <w:bodyDiv w:val="1"/>
      <w:marLeft w:val="0"/>
      <w:marRight w:val="0"/>
      <w:marTop w:val="0"/>
      <w:marBottom w:val="0"/>
      <w:divBdr>
        <w:top w:val="none" w:sz="0" w:space="0" w:color="auto"/>
        <w:left w:val="none" w:sz="0" w:space="0" w:color="auto"/>
        <w:bottom w:val="none" w:sz="0" w:space="0" w:color="auto"/>
        <w:right w:val="none" w:sz="0" w:space="0" w:color="auto"/>
      </w:divBdr>
    </w:div>
    <w:div w:id="1459643682">
      <w:bodyDiv w:val="1"/>
      <w:marLeft w:val="0"/>
      <w:marRight w:val="0"/>
      <w:marTop w:val="0"/>
      <w:marBottom w:val="0"/>
      <w:divBdr>
        <w:top w:val="none" w:sz="0" w:space="0" w:color="auto"/>
        <w:left w:val="none" w:sz="0" w:space="0" w:color="auto"/>
        <w:bottom w:val="none" w:sz="0" w:space="0" w:color="auto"/>
        <w:right w:val="none" w:sz="0" w:space="0" w:color="auto"/>
      </w:divBdr>
    </w:div>
    <w:div w:id="1519391589">
      <w:bodyDiv w:val="1"/>
      <w:marLeft w:val="0"/>
      <w:marRight w:val="0"/>
      <w:marTop w:val="0"/>
      <w:marBottom w:val="0"/>
      <w:divBdr>
        <w:top w:val="none" w:sz="0" w:space="0" w:color="auto"/>
        <w:left w:val="none" w:sz="0" w:space="0" w:color="auto"/>
        <w:bottom w:val="none" w:sz="0" w:space="0" w:color="auto"/>
        <w:right w:val="none" w:sz="0" w:space="0" w:color="auto"/>
      </w:divBdr>
    </w:div>
    <w:div w:id="1544635605">
      <w:bodyDiv w:val="1"/>
      <w:marLeft w:val="0"/>
      <w:marRight w:val="0"/>
      <w:marTop w:val="0"/>
      <w:marBottom w:val="0"/>
      <w:divBdr>
        <w:top w:val="none" w:sz="0" w:space="0" w:color="auto"/>
        <w:left w:val="none" w:sz="0" w:space="0" w:color="auto"/>
        <w:bottom w:val="none" w:sz="0" w:space="0" w:color="auto"/>
        <w:right w:val="none" w:sz="0" w:space="0" w:color="auto"/>
      </w:divBdr>
    </w:div>
    <w:div w:id="1573347525">
      <w:bodyDiv w:val="1"/>
      <w:marLeft w:val="0"/>
      <w:marRight w:val="0"/>
      <w:marTop w:val="0"/>
      <w:marBottom w:val="0"/>
      <w:divBdr>
        <w:top w:val="none" w:sz="0" w:space="0" w:color="auto"/>
        <w:left w:val="none" w:sz="0" w:space="0" w:color="auto"/>
        <w:bottom w:val="none" w:sz="0" w:space="0" w:color="auto"/>
        <w:right w:val="none" w:sz="0" w:space="0" w:color="auto"/>
      </w:divBdr>
    </w:div>
    <w:div w:id="1681467990">
      <w:bodyDiv w:val="1"/>
      <w:marLeft w:val="0"/>
      <w:marRight w:val="0"/>
      <w:marTop w:val="0"/>
      <w:marBottom w:val="0"/>
      <w:divBdr>
        <w:top w:val="none" w:sz="0" w:space="0" w:color="auto"/>
        <w:left w:val="none" w:sz="0" w:space="0" w:color="auto"/>
        <w:bottom w:val="none" w:sz="0" w:space="0" w:color="auto"/>
        <w:right w:val="none" w:sz="0" w:space="0" w:color="auto"/>
      </w:divBdr>
    </w:div>
    <w:div w:id="1740444278">
      <w:bodyDiv w:val="1"/>
      <w:marLeft w:val="0"/>
      <w:marRight w:val="0"/>
      <w:marTop w:val="0"/>
      <w:marBottom w:val="0"/>
      <w:divBdr>
        <w:top w:val="none" w:sz="0" w:space="0" w:color="auto"/>
        <w:left w:val="none" w:sz="0" w:space="0" w:color="auto"/>
        <w:bottom w:val="none" w:sz="0" w:space="0" w:color="auto"/>
        <w:right w:val="none" w:sz="0" w:space="0" w:color="auto"/>
      </w:divBdr>
    </w:div>
    <w:div w:id="1843743565">
      <w:bodyDiv w:val="1"/>
      <w:marLeft w:val="0"/>
      <w:marRight w:val="0"/>
      <w:marTop w:val="0"/>
      <w:marBottom w:val="0"/>
      <w:divBdr>
        <w:top w:val="none" w:sz="0" w:space="0" w:color="auto"/>
        <w:left w:val="none" w:sz="0" w:space="0" w:color="auto"/>
        <w:bottom w:val="none" w:sz="0" w:space="0" w:color="auto"/>
        <w:right w:val="none" w:sz="0" w:space="0" w:color="auto"/>
      </w:divBdr>
    </w:div>
    <w:div w:id="1938974195">
      <w:bodyDiv w:val="1"/>
      <w:marLeft w:val="0"/>
      <w:marRight w:val="0"/>
      <w:marTop w:val="0"/>
      <w:marBottom w:val="0"/>
      <w:divBdr>
        <w:top w:val="none" w:sz="0" w:space="0" w:color="auto"/>
        <w:left w:val="none" w:sz="0" w:space="0" w:color="auto"/>
        <w:bottom w:val="none" w:sz="0" w:space="0" w:color="auto"/>
        <w:right w:val="none" w:sz="0" w:space="0" w:color="auto"/>
      </w:divBdr>
    </w:div>
    <w:div w:id="20264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ort-express.ru/football/rfpl/reviews/kvinsi-promes-kak-slozhitsya-karera-igroka-spartaka-posle-prigovora-za-kontrabandu-narkotikov-mnenie-217954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906</Words>
  <Characters>5167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Archichil</dc:creator>
  <cp:lastModifiedBy>Артур Кухоцковолец</cp:lastModifiedBy>
  <cp:revision>3</cp:revision>
  <cp:lastPrinted>2014-09-04T06:38:00Z</cp:lastPrinted>
  <dcterms:created xsi:type="dcterms:W3CDTF">2024-02-15T12:51:00Z</dcterms:created>
  <dcterms:modified xsi:type="dcterms:W3CDTF">2024-02-15T12:57:00Z</dcterms:modified>
</cp:coreProperties>
</file>