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DB27D" w14:textId="46D93F50"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Тема 1.2 Гражданское право Республики Беларусь</w:t>
      </w:r>
      <w:r w:rsidRPr="00EC35F7">
        <w:rPr>
          <w:rFonts w:ascii="Consolas" w:eastAsia="Times New Roman" w:hAnsi="Consolas" w:cs="Segoe UI"/>
          <w:color w:val="182244"/>
          <w:sz w:val="28"/>
          <w:szCs w:val="24"/>
          <w:lang w:eastAsia="ru-RU"/>
        </w:rPr>
        <w:t> </w:t>
      </w:r>
    </w:p>
    <w:p w14:paraId="608CAD3B" w14:textId="175EAD9E"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Понятие гражданского права. Субъекты гражданского права. Объекты гражданских прав. Понятие и виды сделок. Гражданско-правовой договор. Представительство. Доверенность. Сроки в гражданском праве. Исковая давность. Право собственности и другие вещные права. Защита гражданских прав. Общие положения об обязательствах (понятие, виды, стороны, исполнение, обеспечение исполнения, прекращение). Гражданско-правовая ответственность: условия, особенности, формы, основания освобождения. </w:t>
      </w:r>
    </w:p>
    <w:p w14:paraId="0FDE9358" w14:textId="77777777" w:rsidR="004B791A" w:rsidRPr="00EC35F7" w:rsidRDefault="004B791A" w:rsidP="00036D21">
      <w:pPr>
        <w:shd w:val="clear" w:color="auto" w:fill="FFFFFF"/>
        <w:spacing w:after="100" w:afterAutospacing="1" w:line="240" w:lineRule="auto"/>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2.1 Понятие гражданского права</w:t>
      </w:r>
    </w:p>
    <w:p w14:paraId="68C74173" w14:textId="03EE135C"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vertAlign w:val="subscript"/>
          <w:lang w:eastAsia="ru-RU"/>
        </w:rPr>
      </w:pPr>
      <w:r w:rsidRPr="00EC35F7">
        <w:rPr>
          <w:rFonts w:ascii="Consolas" w:eastAsia="Times New Roman" w:hAnsi="Consolas" w:cs="Segoe UI"/>
          <w:color w:val="182244"/>
          <w:sz w:val="28"/>
          <w:szCs w:val="24"/>
          <w:lang w:eastAsia="ru-RU"/>
        </w:rPr>
        <w:t xml:space="preserve">Как пишет В. </w:t>
      </w:r>
      <w:proofErr w:type="spellStart"/>
      <w:r w:rsidRPr="00EC35F7">
        <w:rPr>
          <w:rFonts w:ascii="Consolas" w:eastAsia="Times New Roman" w:hAnsi="Consolas" w:cs="Segoe UI"/>
          <w:color w:val="182244"/>
          <w:sz w:val="28"/>
          <w:szCs w:val="24"/>
          <w:lang w:eastAsia="ru-RU"/>
        </w:rPr>
        <w:t>Подгруша</w:t>
      </w:r>
      <w:proofErr w:type="spellEnd"/>
      <w:r w:rsidRPr="00EC35F7">
        <w:rPr>
          <w:rFonts w:ascii="Consolas" w:eastAsia="Times New Roman" w:hAnsi="Consolas" w:cs="Segoe UI"/>
          <w:color w:val="182244"/>
          <w:sz w:val="28"/>
          <w:szCs w:val="24"/>
          <w:lang w:eastAsia="ru-RU"/>
        </w:rPr>
        <w:t xml:space="preserve">: «ГРАЖДАНСКОЕ ПРАВО - отрасль права, нормы которой регулируют имущественные и связанные с ними личные неимущественные отношения. В предусмотренных законом случаях гражданское право регулирует и иные личные неимущественные отношения, не связанные с имущественными (например, защиту чести и достоинства)» [В. </w:t>
      </w:r>
      <w:proofErr w:type="spellStart"/>
      <w:r w:rsidRPr="00EC35F7">
        <w:rPr>
          <w:rFonts w:ascii="Consolas" w:eastAsia="Times New Roman" w:hAnsi="Consolas" w:cs="Segoe UI"/>
          <w:color w:val="182244"/>
          <w:sz w:val="28"/>
          <w:szCs w:val="24"/>
          <w:lang w:eastAsia="ru-RU"/>
        </w:rPr>
        <w:t>Подгруша</w:t>
      </w:r>
      <w:proofErr w:type="spellEnd"/>
      <w:r w:rsidRPr="00EC35F7">
        <w:rPr>
          <w:rFonts w:ascii="Consolas" w:eastAsia="Times New Roman" w:hAnsi="Consolas" w:cs="Segoe UI"/>
          <w:color w:val="182244"/>
          <w:sz w:val="28"/>
          <w:szCs w:val="24"/>
          <w:lang w:eastAsia="ru-RU"/>
        </w:rPr>
        <w:t xml:space="preserve">. Юридический словарь современного гражданского права (от "А" до "Я") / В. </w:t>
      </w:r>
      <w:proofErr w:type="spellStart"/>
      <w:r w:rsidRPr="00EC35F7">
        <w:rPr>
          <w:rFonts w:ascii="Consolas" w:eastAsia="Times New Roman" w:hAnsi="Consolas" w:cs="Segoe UI"/>
          <w:color w:val="182244"/>
          <w:sz w:val="28"/>
          <w:szCs w:val="24"/>
          <w:lang w:eastAsia="ru-RU"/>
        </w:rPr>
        <w:t>Подгруша</w:t>
      </w:r>
      <w:proofErr w:type="spellEnd"/>
      <w:r w:rsidRPr="00EC35F7">
        <w:rPr>
          <w:rFonts w:ascii="Consolas" w:eastAsia="Times New Roman" w:hAnsi="Consolas" w:cs="Segoe UI"/>
          <w:color w:val="182244"/>
          <w:sz w:val="28"/>
          <w:szCs w:val="24"/>
          <w:lang w:eastAsia="ru-RU"/>
        </w:rPr>
        <w:t xml:space="preserve"> // Консультант Плюс: Беларусь. Технология 3000 [Электронный ресурс] / ООО «</w:t>
      </w:r>
      <w:proofErr w:type="spellStart"/>
      <w:r w:rsidRPr="00EC35F7">
        <w:rPr>
          <w:rFonts w:ascii="Consolas" w:eastAsia="Times New Roman" w:hAnsi="Consolas" w:cs="Segoe UI"/>
          <w:color w:val="182244"/>
          <w:sz w:val="28"/>
          <w:szCs w:val="24"/>
          <w:lang w:eastAsia="ru-RU"/>
        </w:rPr>
        <w:t>ЮрСпектр</w:t>
      </w:r>
      <w:proofErr w:type="spellEnd"/>
      <w:r w:rsidRPr="00EC35F7">
        <w:rPr>
          <w:rFonts w:ascii="Consolas" w:eastAsia="Times New Roman" w:hAnsi="Consolas" w:cs="Segoe UI"/>
          <w:color w:val="182244"/>
          <w:sz w:val="28"/>
          <w:szCs w:val="24"/>
          <w:lang w:eastAsia="ru-RU"/>
        </w:rPr>
        <w:t xml:space="preserve">», Нац. центр правовой </w:t>
      </w:r>
      <w:proofErr w:type="spellStart"/>
      <w:r w:rsidRPr="00EC35F7">
        <w:rPr>
          <w:rFonts w:ascii="Consolas" w:eastAsia="Times New Roman" w:hAnsi="Consolas" w:cs="Segoe UI"/>
          <w:color w:val="182244"/>
          <w:sz w:val="28"/>
          <w:szCs w:val="24"/>
          <w:lang w:eastAsia="ru-RU"/>
        </w:rPr>
        <w:t>информ</w:t>
      </w:r>
      <w:proofErr w:type="spellEnd"/>
      <w:r w:rsidRPr="00EC35F7">
        <w:rPr>
          <w:rFonts w:ascii="Consolas" w:eastAsia="Times New Roman" w:hAnsi="Consolas" w:cs="Segoe UI"/>
          <w:color w:val="182244"/>
          <w:sz w:val="28"/>
          <w:szCs w:val="24"/>
          <w:lang w:eastAsia="ru-RU"/>
        </w:rPr>
        <w:t xml:space="preserve">. </w:t>
      </w:r>
      <w:proofErr w:type="spellStart"/>
      <w:r w:rsidRPr="00EC35F7">
        <w:rPr>
          <w:rFonts w:ascii="Consolas" w:eastAsia="Times New Roman" w:hAnsi="Consolas" w:cs="Segoe UI"/>
          <w:color w:val="182244"/>
          <w:sz w:val="28"/>
          <w:szCs w:val="24"/>
          <w:lang w:eastAsia="ru-RU"/>
        </w:rPr>
        <w:t>Респ</w:t>
      </w:r>
      <w:proofErr w:type="spellEnd"/>
      <w:r w:rsidRPr="00EC35F7">
        <w:rPr>
          <w:rFonts w:ascii="Consolas" w:eastAsia="Times New Roman" w:hAnsi="Consolas" w:cs="Segoe UI"/>
          <w:color w:val="182244"/>
          <w:sz w:val="28"/>
          <w:szCs w:val="24"/>
          <w:lang w:eastAsia="ru-RU"/>
        </w:rPr>
        <w:t>. Беларусь. – Минск, 2008.]</w:t>
      </w:r>
    </w:p>
    <w:p w14:paraId="3F26D89B"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регулирует отношения между лицами, осуществляющими предпринимательскую деятельность, или с их участием, договорные и иные обязательства, а также другие имущественные и связанные с ними личные неимущественные отношения.</w:t>
      </w:r>
    </w:p>
    <w:p w14:paraId="5050878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Отношения, связанные с осуществлением и защитой неотчуждаемых прав и свобод человека и других нематериальных благ (личные неимущественные отношения, не связанные с имущественными), регулируются гражданским законодательством, поскольку иное не вытекает из существа этих отношений.</w:t>
      </w:r>
    </w:p>
    <w:p w14:paraId="3C6B277F"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w:t>
      </w:r>
    </w:p>
    <w:p w14:paraId="75D6FF7C" w14:textId="77777777" w:rsidR="004B791A" w:rsidRPr="00EC35F7" w:rsidRDefault="004B791A" w:rsidP="00036D21">
      <w:pPr>
        <w:shd w:val="clear" w:color="auto" w:fill="FFFFFF"/>
        <w:spacing w:after="100" w:afterAutospacing="1" w:line="240" w:lineRule="auto"/>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2.2 Субъекты гражданского права</w:t>
      </w:r>
    </w:p>
    <w:p w14:paraId="54143BC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Субъектами гражданского права являются физические лица, юридические лица, Республика Беларусь, административно-территориальные единицы.</w:t>
      </w:r>
    </w:p>
    <w:p w14:paraId="2745DAFF"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Субъекты гражданского права участвуют в гражданских отношениях на равных, равны перед законом, не могут пользоваться преимуществами и привилегиями, противоречащими закону, и имеют право без всякой дискриминации на равную защиту прав и законных интересов (принцип равенства участников гражданских отношений).</w:t>
      </w:r>
    </w:p>
    <w:p w14:paraId="3DEF27B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Физические лица как субъекты гражданских правоотношений</w:t>
      </w:r>
    </w:p>
    <w:p w14:paraId="1AD3E22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Способность иметь гражданские права и нести обязанности (гражданская правоспособность) признается в равной мере за всеми гражданами.</w:t>
      </w:r>
    </w:p>
    <w:p w14:paraId="4D9825B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Правоспособность гражданина возникает в момент его рождения и прекращается его смертью.</w:t>
      </w:r>
    </w:p>
    <w:p w14:paraId="60EAFF98"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Гражданин приобретает и осуществляет права и обязанности под своим именем, включающим фамилию, собственное имя и отчество (если таковое имеется), если иное не вытекает из законодательства.</w:t>
      </w:r>
    </w:p>
    <w:p w14:paraId="325C539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Способность гражданина своими действиями приобретать и осуществлять гражданские права, создавать для себя гражданские обязанности и исполнять их (гражданская дееспособность) возникает в полном объеме с наступлением совершеннолетия, то есть по достижении восемнадцатилетнего возраста.</w:t>
      </w:r>
    </w:p>
    <w:p w14:paraId="1AFECA5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 случае, когда законодательством допускается эмансипация или вступление в брак до достижения восемнадцати лет, гражданин, не достигший восемнадцатилетнего возраста, приобретает дееспособность в полном объеме соответственно с момента принятия решения об эмансипации или со времени вступления в брак.</w:t>
      </w:r>
    </w:p>
    <w:p w14:paraId="3BA5AF0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Несовершеннолетние в возрасте до четырнадцати лет вправе самостоятельно совершать:</w:t>
      </w:r>
    </w:p>
    <w:p w14:paraId="5E3821D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 мелкие бытовые сделки;</w:t>
      </w:r>
    </w:p>
    <w:p w14:paraId="2A780D54"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2) сделки, направленные на безвозмездное получение выгод, не требующие нотариального удостоверения или оформления либо государственной регистрации;</w:t>
      </w:r>
    </w:p>
    <w:p w14:paraId="5AA4148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3) сделки по распоряжению средствами, предоставленными законным представителем или с согласия последнего третьим лицом для определенной цели или свободного распоряжения.</w:t>
      </w:r>
    </w:p>
    <w:p w14:paraId="63B43DA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Несовершеннолетние в возрасте от четырнадцати до восемнадцати лет вправе самостоятельно, без согласия своих законных представителей:</w:t>
      </w:r>
    </w:p>
    <w:p w14:paraId="14AF36B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 распоряжаться своими заработком, стипендией и иными собственными доходами;</w:t>
      </w:r>
    </w:p>
    <w:p w14:paraId="20D30A03"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2) осуществлять права автора произведения науки, литературы или искусства, изобретения или иного охраняемого законодательством результата своей интеллектуальной деятельности;</w:t>
      </w:r>
    </w:p>
    <w:p w14:paraId="5B33CE6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3) вносить денежные средства в банки или небанковские кредитно-финансовые организации и распоряжаться ими в соответствии с законодательством;</w:t>
      </w:r>
    </w:p>
    <w:p w14:paraId="6D826A4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4) совершать мелкие бытовые сделки и иные сделки, предусмотренные пунктом 2 статьи 27 Гражданского Кодекса Республики Беларусь.</w:t>
      </w:r>
    </w:p>
    <w:p w14:paraId="3F33573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По достижении шестнадцати лет несовершеннолетние также вправе быть членами кооперативов в соответствии с актами законодательства о кооперативах.</w:t>
      </w:r>
    </w:p>
    <w:p w14:paraId="2FA4DE53"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Несовершеннолетний, достигший шестнадцати лет, может быть объявлен полностью дееспособным, если он работает по трудовому договору (контракту) или с согласия родителей, усыновителей или попечителя занимается предпринимательской деятельностью. Объявление несовершеннолетнего полностью дееспособным (эмансипация) производится по решению органов опеки и попечительства с согласия обоих родителей, усыновителей или попечителя, а при отсутствии такого согласия – по решению суда.</w:t>
      </w:r>
    </w:p>
    <w:p w14:paraId="62F1E2B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xml:space="preserve">Гражданин, который вследствие психического расстройства (душевной болезни или слабоумия) не может понимать значения своих действий или руководить ими, может быть признан судом недееспособным в порядке, установленном гражданским процессуальным законодательством. Над ним устанавливается опека. От имени гражданина, признанного недееспособным, сделки совершает его опекун. Если основания, в силу которых гражданин был признан </w:t>
      </w:r>
      <w:r w:rsidRPr="00EC35F7">
        <w:rPr>
          <w:rFonts w:ascii="Consolas" w:eastAsia="Times New Roman" w:hAnsi="Consolas" w:cs="Segoe UI"/>
          <w:color w:val="182244"/>
          <w:sz w:val="28"/>
          <w:szCs w:val="24"/>
          <w:lang w:eastAsia="ru-RU"/>
        </w:rPr>
        <w:lastRenderedPageBreak/>
        <w:t>недееспособным, отпали, суд признает его дееспособным. На основании решения суда отменяется установленная над ним опека.</w:t>
      </w:r>
    </w:p>
    <w:p w14:paraId="7493EBD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Гражданин, который вследствие злоупотребления спиртными напитками, наркотическими средствами либо психотропными веществами ставит свою семью в тяжелое материальное положение, может быть ограничен в дееспособности судом в порядке, установленном гражданским процессуальным законодательством. Над ним устанавливается попечительство. Такой гражданин вправе самостоятельно совершать мелкие бытовые сделки. Совершать другие сделки, а также получать заработок, пенсию и иные доходы и распоряжаться ими он может лишь с согласия попечителя. Однако он самостоятельно несет имущественную ответственность по совершенным им сделкам и за причиненный им вред. Если основания, в силу которых гражданин был ограничен в дееспособности, отпали, суд отменяет ограничение его дееспособности. На основании решения суда отменяется установленное над гражданином попечительство.</w:t>
      </w:r>
    </w:p>
    <w:p w14:paraId="69CB4AA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Юридические лица как субъекты гражданских правоотношений</w:t>
      </w:r>
    </w:p>
    <w:p w14:paraId="36FBE7A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Юридическим лицом признается организация, которая имеет в собственности, хозяйственном ведении или оперативном управлении обособленное имущество, несет самостоятельную ответственность по своим обязательствам, может от своего имени приобретать и осуществлять имущественные и личные неимущественные права, исполнять обязанности, быть истцом и ответчиком в суде, прошедшая в установленном порядке государственную регистрацию в качестве юридического лица либо признанная таковым законодательным актом.</w:t>
      </w:r>
    </w:p>
    <w:p w14:paraId="78F386C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Юридическое лицо может иметь гражданские права, соответствующие целям деятельности, предусмотренным в его учредительных документах, а также предмету деятельности, если он указан в учредительных документах, и нести связанные с этой деятельностью обязанности.</w:t>
      </w:r>
    </w:p>
    <w:p w14:paraId="318568B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Правоспособность юридического лица возникает в момент его создания и прекращается в момент завершения его ликвидации.</w:t>
      </w:r>
    </w:p>
    <w:p w14:paraId="660EFCC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Юридическими лицами могут быть организации, преследующие извлечение прибыли в качестве основной цели своей деятельности и (или) распределяющие полученную прибыль между участниками (коммерческие организации) либо не имеющие извлечение прибыли в качестве такой цели и не распределяющие полученную прибыль между участниками (некоммерческие организации).</w:t>
      </w:r>
    </w:p>
    <w:p w14:paraId="68048FB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Юридические лица, являющиеся коммерческими организациями, могут создаваться в форме хозяйственных товариществ и обществ, производственных кооперативов, унитарных предприятий, крестьянских (фермерских) хозяйств и иных формах, предусмотренных Гражданским кодексом Республики Беларусь.</w:t>
      </w:r>
    </w:p>
    <w:p w14:paraId="120A8AD8"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Юридические лица, являющиеся некоммерческими организациями, могут создаваться в форме потребительских кооперативов, общественных или религиозных организаций (объединений), финансируемых собственником учреждений, благотворительных и иных фондов, а также в других формах, предусмотренных законодательными актами.</w:t>
      </w:r>
    </w:p>
    <w:p w14:paraId="397D43C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Некоммерческие организации могут создаваться для достижения социальных, природоохранных, благотворительных, культурных, образовательных, научных и управленческих целей, охраны здоровья граждан, развития физической культуры и спорта, удовлетворения духовных и иных нематериальных потребностей граждан, защиты прав, законных интересов граждан и юридических лиц, разрешения споров и конфликтов, оказания юридической помощи в соответствии с законодательством, а также в иных целях, направленных на достижение общественных благ.</w:t>
      </w:r>
    </w:p>
    <w:p w14:paraId="159D214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Некоммерческие организации могут осуществлять предпринимательскую деятельность лишь постольку, поскольку она необходима для их уставных целей, ради которых они созданы, соответствует этим целям и отвечает предмету деятельности некоммерческих организаций, либо поскольку она необходима для выполнения государственно значимых задач, предусмотренных в их учредительных документах, соответствует этим задачам и отвечает предмету деятельности данных организаций.</w:t>
      </w:r>
    </w:p>
    <w:p w14:paraId="481346D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Допускается создание объединений коммерческих организаций и (или) индивидуальных предпринимателей, а также объединений коммерческих и (или) некоммерческих организаций в форме ассоциаций и союзов, объединений коммерческих, некоммерческих организаций и (или) индивидуальных предпринимателей в форме государственных объединений.</w:t>
      </w:r>
    </w:p>
    <w:p w14:paraId="26906A1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 соответствии с законодательными актами юридические лица могут создавать объединения, в том числе с участием иностранных юридических лиц, в форме финансово-промышленных и иных хозяйственных групп в порядке и на условиях, определяемых законодательством о таких группах.</w:t>
      </w:r>
    </w:p>
    <w:p w14:paraId="0D43982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Юридическое лицо имеет свое наименование, содержащее указание на его организационно-правовую форму. Место нахождения юридического лица определяется местом нахождения его постоянно действующего исполнительного органа (административно-территориальная единица, населенный пункт, а также дом, квартира или иное помещение, если они имеются), а в случае отсутствия постоянно действующего исполнительного органа – иного органа или лица, имеющих право действовать от имени юридического лица без доверенности.</w:t>
      </w:r>
    </w:p>
    <w:p w14:paraId="752FE94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Республика Беларусь, административно-территориальные единицы – субъекты гражданского права</w:t>
      </w:r>
    </w:p>
    <w:p w14:paraId="4A161B78"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Республика Беларусь, административно-территориальные единицы участвуют в отношениях, регулируемых гражданским законодательством, на равных с иными участниками этих отношений – физическими и юридическими лицами.</w:t>
      </w:r>
    </w:p>
    <w:p w14:paraId="4D28A508"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От имени Республики Беларусь могут своими действиями приобретать и осуществлять имущественные и личные неимущественные права и обязанности, выступать в суде государственные органы в рамках их компетенции, установленной актами, определяющими статус этих органов (от имени административно-территориальных единиц – органы местного управления и самоуправления в рамках их компетенции, установленной актами, определяющими статус этих органов).</w:t>
      </w:r>
    </w:p>
    <w:p w14:paraId="2B5006F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 случаях и порядке, предусмотренных законодательством Республики Беларусь, от имени Республики Беларусь и административно-территориальных единиц по их специальному поручению могут выступать иные государственные органы, а также юридические лица и граждане.</w:t>
      </w:r>
    </w:p>
    <w:p w14:paraId="3827EA2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w:t>
      </w:r>
    </w:p>
    <w:p w14:paraId="6E4EAB63" w14:textId="77777777" w:rsidR="004B791A" w:rsidRPr="00EC35F7" w:rsidRDefault="004B791A" w:rsidP="00036D21">
      <w:pPr>
        <w:shd w:val="clear" w:color="auto" w:fill="FFFFFF"/>
        <w:spacing w:after="100" w:afterAutospacing="1" w:line="240" w:lineRule="auto"/>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2.3 Объекты гражданских прав</w:t>
      </w:r>
    </w:p>
    <w:p w14:paraId="5B11F14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К объектам гражданских прав относятся:</w:t>
      </w:r>
    </w:p>
    <w:p w14:paraId="5A61CB1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вещи, включая деньги и ценные бумаги, иное имущество, в том числе имущественные права;</w:t>
      </w:r>
    </w:p>
    <w:p w14:paraId="74B9283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работы и услуги;</w:t>
      </w:r>
    </w:p>
    <w:p w14:paraId="7E47BCC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нераскрытая информация;</w:t>
      </w:r>
    </w:p>
    <w:p w14:paraId="212254E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исключительные права на результаты интеллектуальной деятельности и средства индивидуализации участников гражданского оборота, товаров, работ или услуг;</w:t>
      </w:r>
    </w:p>
    <w:p w14:paraId="3D1FA1F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нематериальные блага.</w:t>
      </w:r>
    </w:p>
    <w:p w14:paraId="01966E1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Недвижимые и движимые вещи</w:t>
      </w:r>
    </w:p>
    <w:p w14:paraId="0309E92F"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xml:space="preserve">К недвижимым вещам (недвижимое имущество, недвижимость) относятся земельные участки, участки недр, поверхностные водные объекты и все, что прочно связано с землей, то есть объекты, перемещение которых без несоразмерного ущерба их назначению невозможно, в том числе леса, многолетние насаждения, капитальные строения (здания, сооружения), незавершенные законсервированные капитальные строения, изолированные помещения, </w:t>
      </w:r>
      <w:proofErr w:type="spellStart"/>
      <w:r w:rsidRPr="00EC35F7">
        <w:rPr>
          <w:rFonts w:ascii="Consolas" w:eastAsia="Times New Roman" w:hAnsi="Consolas" w:cs="Segoe UI"/>
          <w:color w:val="182244"/>
          <w:sz w:val="28"/>
          <w:szCs w:val="24"/>
          <w:lang w:eastAsia="ru-RU"/>
        </w:rPr>
        <w:t>машино</w:t>
      </w:r>
      <w:proofErr w:type="spellEnd"/>
      <w:r w:rsidRPr="00EC35F7">
        <w:rPr>
          <w:rFonts w:ascii="Consolas" w:eastAsia="Times New Roman" w:hAnsi="Consolas" w:cs="Segoe UI"/>
          <w:color w:val="182244"/>
          <w:sz w:val="28"/>
          <w:szCs w:val="24"/>
          <w:lang w:eastAsia="ru-RU"/>
        </w:rPr>
        <w:t>-места.</w:t>
      </w:r>
    </w:p>
    <w:p w14:paraId="2E43637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К недвижимым вещам также приравниваются предприятие в целом как имущественный комплекс, подлежащие государственной регистрации воздушные и морские суда, суда внутреннего плавания, суда плавания «река-море», космические объекты. Законодательными актами к недвижимым вещам может быть отнесено и иное имущество.</w:t>
      </w:r>
    </w:p>
    <w:p w14:paraId="6A4C158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Вещи, не относящиеся к недвижимости, включая деньги и ценные бумаги, признаются движимым имуществом.</w:t>
      </w:r>
    </w:p>
    <w:p w14:paraId="03E28AD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w:t>
      </w:r>
    </w:p>
    <w:p w14:paraId="24F50B1C" w14:textId="77777777" w:rsidR="004B791A" w:rsidRPr="00EC35F7" w:rsidRDefault="004B791A" w:rsidP="00036D21">
      <w:pPr>
        <w:shd w:val="clear" w:color="auto" w:fill="FFFFFF"/>
        <w:spacing w:after="100" w:afterAutospacing="1" w:line="240" w:lineRule="auto"/>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2.4 Понятие и виды сделок. Гражданско-правовой договор</w:t>
      </w:r>
    </w:p>
    <w:p w14:paraId="67B8031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Сделками признаются действия граждан и юридических лиц, направленные на установление, изменение или прекращение гражданских прав и обязанностей.</w:t>
      </w:r>
    </w:p>
    <w:p w14:paraId="195A917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xml:space="preserve">Сделки могут быть </w:t>
      </w:r>
      <w:proofErr w:type="spellStart"/>
      <w:r w:rsidRPr="00EC35F7">
        <w:rPr>
          <w:rFonts w:ascii="Consolas" w:eastAsia="Times New Roman" w:hAnsi="Consolas" w:cs="Segoe UI"/>
          <w:color w:val="182244"/>
          <w:sz w:val="28"/>
          <w:szCs w:val="24"/>
          <w:lang w:eastAsia="ru-RU"/>
        </w:rPr>
        <w:t>дву</w:t>
      </w:r>
      <w:proofErr w:type="spellEnd"/>
      <w:r w:rsidRPr="00EC35F7">
        <w:rPr>
          <w:rFonts w:ascii="Consolas" w:eastAsia="Times New Roman" w:hAnsi="Consolas" w:cs="Segoe UI"/>
          <w:color w:val="182244"/>
          <w:sz w:val="28"/>
          <w:szCs w:val="24"/>
          <w:lang w:eastAsia="ru-RU"/>
        </w:rPr>
        <w:t>- или многосторонними (договоры) и односторонними.</w:t>
      </w:r>
    </w:p>
    <w:p w14:paraId="428B90D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Односторонней считается сделка, для совершения которой в соответствии с законодательством или соглашением сторон необходимо и достаточно выражения воли (действия) одной стороны.</w:t>
      </w:r>
    </w:p>
    <w:p w14:paraId="7F3F952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Для заключения договора необходимо выражение согласованной воли (действий) двух сторон (двусторонняя сделка) либо трех или более сторон (многосторонняя сделка).</w:t>
      </w:r>
    </w:p>
    <w:p w14:paraId="454A540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Форма сделок</w:t>
      </w:r>
    </w:p>
    <w:p w14:paraId="4F86A6C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Сделки совершаются устно или в письменной форме (простой или нотариальной).</w:t>
      </w:r>
    </w:p>
    <w:p w14:paraId="7BB8DB0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Сделка, которая может быть совершена устно, считается совершенной и в том случае, когда из поведения лица явствует его воля совершить сделку.</w:t>
      </w:r>
    </w:p>
    <w:p w14:paraId="7DB7D1B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Молчание признается выражением воли совершить сделку в случаях, предусмотренных законодательством или соглашением сторон.</w:t>
      </w:r>
    </w:p>
    <w:p w14:paraId="0FF4630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Сделка, для которой законодательными актами не установлена письменная (простая или нотариальная) форма, может быть совершена устно.</w:t>
      </w:r>
    </w:p>
    <w:p w14:paraId="2D878A1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Сделка в простой письменной форме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уполномоченными ими лицами.</w:t>
      </w:r>
    </w:p>
    <w:p w14:paraId="43C85A1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 простой письменной форме должны совершаться сделки (за исключением сделок, требующих нотариального удостоверения):</w:t>
      </w:r>
    </w:p>
    <w:p w14:paraId="7834C26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 юридических лиц между собой и с гражданами;</w:t>
      </w:r>
    </w:p>
    <w:p w14:paraId="1B12BD0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2) граждан между собой на сумму, превышающую не менее чем в десять раз установленный законодательством размер базовой величины, если иное не предусмотрено законодательством.</w:t>
      </w:r>
    </w:p>
    <w:p w14:paraId="38EAF76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 но не лишает их права приводить письменные и другие доказательства, не являющиеся свидетельскими показаниями.</w:t>
      </w:r>
    </w:p>
    <w:p w14:paraId="292140C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 случаях, прямо указанных законодательными актами или в соглашении сторон, несоблюдение простой письменной формы сделки влечет ее недействительность.</w:t>
      </w:r>
    </w:p>
    <w:p w14:paraId="7BBE9B0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Нотариальное удостоверение сделок обязательно в случаях:</w:t>
      </w:r>
    </w:p>
    <w:p w14:paraId="5A4F71F4"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 указанных в законодательных актах;</w:t>
      </w:r>
    </w:p>
    <w:p w14:paraId="34D37FDF"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2) предусмотренных соглашением сторон, хотя бы по законодательству для сделок данного вида эта форма не требовалась.</w:t>
      </w:r>
    </w:p>
    <w:p w14:paraId="30DD6CDF"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Сделки с недвижимым имуществом подлежат государственной регистрации в порядке, предусмотренном Гражданским кодексом Республики Беларусь и законодательством о государственной регистрации недвижимого имущества, прав на него и сделок с ним. Законодательством может быть установлена регистрация сделок с движимым имуществом определенных видов.</w:t>
      </w:r>
    </w:p>
    <w:p w14:paraId="39A67F34"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Несоблюдение нотариальной формы или требования о государственной регистрации сделки влечет ее недействительность. Такая сделка считается ничтожной.</w:t>
      </w:r>
    </w:p>
    <w:p w14:paraId="436ABFB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Гражданско-правовой договор</w:t>
      </w:r>
    </w:p>
    <w:p w14:paraId="7149907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Договором</w:t>
      </w:r>
      <w:r w:rsidRPr="00EC35F7">
        <w:rPr>
          <w:rFonts w:ascii="Consolas" w:eastAsia="Times New Roman" w:hAnsi="Consolas" w:cs="Segoe UI"/>
          <w:color w:val="182244"/>
          <w:sz w:val="28"/>
          <w:szCs w:val="24"/>
          <w:lang w:eastAsia="ru-RU"/>
        </w:rPr>
        <w:t> признается соглашение двух или нескольких лиц об установлении, изменении или прекращении гражданских прав и обязанностей.</w:t>
      </w:r>
    </w:p>
    <w:p w14:paraId="2E372B6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xml:space="preserve">К договорам применяются правила о </w:t>
      </w:r>
      <w:proofErr w:type="spellStart"/>
      <w:r w:rsidRPr="00EC35F7">
        <w:rPr>
          <w:rFonts w:ascii="Consolas" w:eastAsia="Times New Roman" w:hAnsi="Consolas" w:cs="Segoe UI"/>
          <w:color w:val="182244"/>
          <w:sz w:val="28"/>
          <w:szCs w:val="24"/>
          <w:lang w:eastAsia="ru-RU"/>
        </w:rPr>
        <w:t>дву</w:t>
      </w:r>
      <w:proofErr w:type="spellEnd"/>
      <w:r w:rsidRPr="00EC35F7">
        <w:rPr>
          <w:rFonts w:ascii="Consolas" w:eastAsia="Times New Roman" w:hAnsi="Consolas" w:cs="Segoe UI"/>
          <w:color w:val="182244"/>
          <w:sz w:val="28"/>
          <w:szCs w:val="24"/>
          <w:lang w:eastAsia="ru-RU"/>
        </w:rPr>
        <w:t>- и многосторонних сделках.</w:t>
      </w:r>
    </w:p>
    <w:p w14:paraId="1588B4B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законодательством или добровольно принятым обязательством (принцип свободы договора).</w:t>
      </w:r>
    </w:p>
    <w:p w14:paraId="388956A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Условия договора определяются по усмотрению сторон в порядке и пределах, предусмотренных законодательством.</w:t>
      </w:r>
    </w:p>
    <w:p w14:paraId="07CD0DE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Договор, по которому сторона должна получить плату или иное встречное предоставление за исполнение своих обязанностей, является </w:t>
      </w:r>
      <w:r w:rsidRPr="00EC35F7">
        <w:rPr>
          <w:rFonts w:ascii="Consolas" w:eastAsia="Times New Roman" w:hAnsi="Consolas" w:cs="Segoe UI"/>
          <w:b/>
          <w:bCs/>
          <w:color w:val="182244"/>
          <w:sz w:val="28"/>
          <w:szCs w:val="24"/>
          <w:lang w:eastAsia="ru-RU"/>
        </w:rPr>
        <w:t>возмездным</w:t>
      </w:r>
      <w:r w:rsidRPr="00EC35F7">
        <w:rPr>
          <w:rFonts w:ascii="Consolas" w:eastAsia="Times New Roman" w:hAnsi="Consolas" w:cs="Segoe UI"/>
          <w:color w:val="182244"/>
          <w:sz w:val="28"/>
          <w:szCs w:val="24"/>
          <w:lang w:eastAsia="ru-RU"/>
        </w:rPr>
        <w:t>. </w:t>
      </w:r>
      <w:r w:rsidRPr="00EC35F7">
        <w:rPr>
          <w:rFonts w:ascii="Consolas" w:eastAsia="Times New Roman" w:hAnsi="Consolas" w:cs="Segoe UI"/>
          <w:b/>
          <w:bCs/>
          <w:color w:val="182244"/>
          <w:sz w:val="28"/>
          <w:szCs w:val="24"/>
          <w:lang w:eastAsia="ru-RU"/>
        </w:rPr>
        <w:t>Безвозмездным</w:t>
      </w:r>
      <w:r w:rsidRPr="00EC35F7">
        <w:rPr>
          <w:rFonts w:ascii="Consolas" w:eastAsia="Times New Roman" w:hAnsi="Consolas" w:cs="Segoe UI"/>
          <w:color w:val="182244"/>
          <w:sz w:val="28"/>
          <w:szCs w:val="24"/>
          <w:lang w:eastAsia="ru-RU"/>
        </w:rPr>
        <w:t> 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w:t>
      </w:r>
    </w:p>
    <w:p w14:paraId="609BC96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Договор заключается посредством направления оферты (предложения заключить договор) одной из сторон и ее акцепта (принятия предложения) другой стороной. Ответ о согласии заключить договор на иных условиях, чем предложено в оферте, не является акцептом. Такой ответ признается отказом от акцепта и в то же время новой офертой (ст. 413 ГК Беларуси).</w:t>
      </w:r>
    </w:p>
    <w:p w14:paraId="5389ACB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xml:space="preserve">Договор в письменной форме может быть заключен путем составления одного документа, подписанного сторонами, а также </w:t>
      </w:r>
      <w:r w:rsidRPr="00EC35F7">
        <w:rPr>
          <w:rFonts w:ascii="Consolas" w:eastAsia="Times New Roman" w:hAnsi="Consolas" w:cs="Segoe UI"/>
          <w:color w:val="182244"/>
          <w:sz w:val="28"/>
          <w:szCs w:val="24"/>
          <w:lang w:eastAsia="ru-RU"/>
        </w:rPr>
        <w:lastRenderedPageBreak/>
        <w:t>путем обмена документами посредством почтовой, телеграфной, телетайпной, электронной или иной связи, позволяющей достоверно установить, что документ исходит от стороны по договору.</w:t>
      </w:r>
    </w:p>
    <w:p w14:paraId="63B3A27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w:t>
      </w:r>
    </w:p>
    <w:p w14:paraId="7D6CEC6C" w14:textId="77777777" w:rsidR="004B791A" w:rsidRPr="00EC35F7" w:rsidRDefault="004B791A" w:rsidP="00036D21">
      <w:pPr>
        <w:shd w:val="clear" w:color="auto" w:fill="FFFFFF"/>
        <w:spacing w:after="100" w:afterAutospacing="1" w:line="240" w:lineRule="auto"/>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2.5 Представительство. Доверенность</w:t>
      </w:r>
    </w:p>
    <w:p w14:paraId="56B6DDB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Представительство.</w:t>
      </w:r>
      <w:r w:rsidRPr="00EC35F7">
        <w:rPr>
          <w:rFonts w:ascii="Consolas" w:eastAsia="Times New Roman" w:hAnsi="Consolas" w:cs="Segoe UI"/>
          <w:color w:val="182244"/>
          <w:sz w:val="28"/>
          <w:szCs w:val="24"/>
          <w:lang w:eastAsia="ru-RU"/>
        </w:rPr>
        <w:t> Сделка, совершенная одним лицом (представителем) от имени другого лица (представляемого) в силу полномочия, основанного на доверенности, законодательстве либо акте уполномоченного на то государственного органа или органа местного управления и самоуправления, непосредственно создает, изменяет и прекращает гражданские права и обязанности представляемого (ст. 183 ГК Беларуси).</w:t>
      </w:r>
    </w:p>
    <w:p w14:paraId="4064F10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Представитель не может совершать сделки от имени представляемого в отношении себя лично. Он не может также совершать сделки в отношении другого лица, представителем которого он одновременно является, за исключением случаев коммерческого представительства. Не допускается совершение через представителя сделки, которая по своему характеру может быть совершена только лично, а равно других сделок, указанных в законе.</w:t>
      </w:r>
    </w:p>
    <w:p w14:paraId="7B7F65D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При отсутствии полномочий действовать от имени другого лица или при превышении таких полномочий сделка считается заключенной от имени и в интересах совершившего ее лица, если только другое лицо (представляемый) впоследствии прямо не одобрит данную сделку (ст. 184 ГК Беларуси).</w:t>
      </w:r>
    </w:p>
    <w:p w14:paraId="6171FFA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Коммерческим представителем является лицо, постоянно и самостоятельно представительствующее от имени предпринимателей при заключении ими договоров в сфере предпринимательской деятельности (ст. 185 ГК Беларуси).</w:t>
      </w:r>
    </w:p>
    <w:p w14:paraId="6D6AA0A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Коммерческое представительство осуществляется на основании договора, заключенного в письменной форме и содержащего указания на полномочия представителя, а при отсутствии таких указаний – также и доверенности. Коммерческий представитель обязан сохранять в тайне ставшие ему известными сведения о торговых сделках и после исполнения данного ему поручения.</w:t>
      </w:r>
    </w:p>
    <w:p w14:paraId="2EA337AF"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Доверенность. </w:t>
      </w:r>
      <w:r w:rsidRPr="00EC35F7">
        <w:rPr>
          <w:rFonts w:ascii="Consolas" w:eastAsia="Times New Roman" w:hAnsi="Consolas" w:cs="Segoe UI"/>
          <w:color w:val="182244"/>
          <w:sz w:val="28"/>
          <w:szCs w:val="24"/>
          <w:lang w:eastAsia="ru-RU"/>
        </w:rPr>
        <w:t xml:space="preserve">Доверенностью признается письменное уполномочие, выдаваемое одним лицом другому для представительства </w:t>
      </w:r>
      <w:r w:rsidRPr="00EC35F7">
        <w:rPr>
          <w:rFonts w:ascii="Consolas" w:eastAsia="Times New Roman" w:hAnsi="Consolas" w:cs="Segoe UI"/>
          <w:color w:val="182244"/>
          <w:sz w:val="28"/>
          <w:szCs w:val="24"/>
          <w:lang w:eastAsia="ru-RU"/>
        </w:rPr>
        <w:lastRenderedPageBreak/>
        <w:t>перед третьими лицами, удостоверенное в предусмотренном законодательством порядке. Письменное уполномочие на совершение сделки представителем может быть представлено представляемым непосредственно соответствующему третьему лицу. Доверенность на совершение сделок, требующих нотариальной формы, должна быть нотариально удостоверена, за исключением случаев, предусмотренных законодательными актами.</w:t>
      </w:r>
    </w:p>
    <w:p w14:paraId="469C13CF"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Доверенность от имени юридического лица выдается за подписью его руководителя или иного лица, уполномоченного на это его учредительными документами, скрепленной печатью этой организации. Руководитель юридического лица в пределах своей компетенции действует от его имени без доверенности.</w:t>
      </w:r>
    </w:p>
    <w:p w14:paraId="6CB0C0D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Доверенность вступает в силу со дня ее совершения либо удостоверения, когда оно требуется, если более поздний срок вступления в силу не предусмотрен доверенностью.</w:t>
      </w:r>
    </w:p>
    <w:p w14:paraId="53E3E83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Срок действия доверенности не может превышать трех лет. Если срок действия в доверенности не указан, она сохраняет силу в течение одного года со дня ее совершения. Доверенность, в которой не указана дата ее совершения, ничтожна.</w:t>
      </w:r>
    </w:p>
    <w:p w14:paraId="6950E258"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Лицо, которому выдана доверенность, должно лично совершать те действия, на которые оно уполномочено. Оно может передоверить их совершение другому лицу, если уполномочено на это доверенностью либо вынуждено к этому силою обстоятельств для охраны интересов выдавшего доверенность. Передавший полномочия другому лицу должен известить об этом выдавшего доверенность и сообщить ему необходимые сведения о лице, которому переданы полномочия. С прекращением доверенности теряет силу передоверие.</w:t>
      </w:r>
    </w:p>
    <w:p w14:paraId="5F082BA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Прекращение доверенности</w:t>
      </w:r>
    </w:p>
    <w:p w14:paraId="5780604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 Действие доверенности прекращается вследствие:</w:t>
      </w:r>
    </w:p>
    <w:p w14:paraId="72FAEBEB"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 истечения срока действия доверенности;</w:t>
      </w:r>
    </w:p>
    <w:p w14:paraId="1F398BF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2) отмены доверенности лицом, выдавшим ее;</w:t>
      </w:r>
    </w:p>
    <w:p w14:paraId="7DBA2983"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3) отказа лица, которому выдана доверенность;</w:t>
      </w:r>
    </w:p>
    <w:p w14:paraId="69D770B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4) прекращения юридического лица, от имени которого выдана доверенность;</w:t>
      </w:r>
    </w:p>
    <w:p w14:paraId="090AF193"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5) прекращения юридического лица, которому выдана доверенность;</w:t>
      </w:r>
    </w:p>
    <w:p w14:paraId="03E23B8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6) смерти гражданина, выдавшего доверенность, объявления его умершим, признания его недееспособным, ограниченно дееспособным или безвестно отсутствующим;</w:t>
      </w:r>
    </w:p>
    <w:p w14:paraId="191209C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7) смерти гражданина, которому выдана доверенность, объявления его умершим, признания его недееспособным, ограниченно дееспособным или безвестно отсутствующим.</w:t>
      </w:r>
    </w:p>
    <w:p w14:paraId="640CD993"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Лицо, выдавшее доверенность, может во всякое время отменить доверенность или передоверие, а лицо, которому доверенность выдана, – отказаться от нее.</w:t>
      </w:r>
    </w:p>
    <w:p w14:paraId="5C03B98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По прекращении доверенности лицо, которому она выдана, или его правопреемники обязаны немедленно вернуть доверенность.</w:t>
      </w:r>
    </w:p>
    <w:p w14:paraId="15F1B48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w:t>
      </w:r>
    </w:p>
    <w:p w14:paraId="74A69CBD" w14:textId="77777777" w:rsidR="004B791A" w:rsidRPr="00EC35F7" w:rsidRDefault="004B791A" w:rsidP="00036D21">
      <w:pPr>
        <w:shd w:val="clear" w:color="auto" w:fill="FFFFFF"/>
        <w:spacing w:after="100" w:afterAutospacing="1" w:line="240" w:lineRule="auto"/>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2.6 Сроки в гражданском праве. Исковая давность</w:t>
      </w:r>
    </w:p>
    <w:p w14:paraId="36D803B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Установленный законодательством, сделкой или назначаемый судом срок определяется календарной датой или истечением периода времени, который исчисляется годами, месяцами, неделями, днями или часами. Срок может определяться также указанием на событие, которое должно неизбежно наступить.</w:t>
      </w:r>
    </w:p>
    <w:p w14:paraId="18140D8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Течение срока, определенного периодом времени, начинается на следующий день после календарной даты или наступления события, которыми определено его начало.</w:t>
      </w:r>
    </w:p>
    <w:p w14:paraId="5458B44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Срок, исчисляемый годами, истекает в соответствующие месяц и число последнего года срока.</w:t>
      </w:r>
    </w:p>
    <w:p w14:paraId="6A093B18"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К сроку, определенному в полгода, применяются правила для сроков, исчисляемых месяцами. При этом полгода считаются равными соответствующим шести месяцам.</w:t>
      </w:r>
    </w:p>
    <w:p w14:paraId="7F2CFB1B"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К сроку, исчисляемому кварталами года, применяются правила для сроков, исчисляемых месяцами. При этом квартал считается равным трем месяцам, а отсчет кварталов ведется с начала года.</w:t>
      </w:r>
    </w:p>
    <w:p w14:paraId="7BAA308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Срок, исчисляемый месяцами, истекает в соответствующее число последнего месяца срока.</w:t>
      </w:r>
    </w:p>
    <w:p w14:paraId="4B1445F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Если окончание срока, исчисляемого месяцами, приходится на такой месяц, в котором нет соответствующего числа, то срок истекает в последний день этого месяца.</w:t>
      </w:r>
    </w:p>
    <w:p w14:paraId="63CC107B"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Срок, определенный в полмесяца, рассматривается как срок, исчисляемый днями, и считается равным пятнадцати дням.</w:t>
      </w:r>
    </w:p>
    <w:p w14:paraId="26A1280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Срок, исчисляемый неделями, истекает в соответствующий день последней недели срока.</w:t>
      </w:r>
    </w:p>
    <w:p w14:paraId="0F89A39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Если последний день срока приходится на нерабочий день, днем окончания срока считается ближайший следующий за ним рабочий день.</w:t>
      </w:r>
    </w:p>
    <w:p w14:paraId="2E555B74"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Если срок установлен для совершения какого-либо действия, оно может быть выполнено до двадцати четырех часов последнего дня срока. Однако если это действие должно быть совершено в организации, то срок истекает в тот час, когда в этой организации по установленным правилам прекращаются соответствующие операции.</w:t>
      </w:r>
    </w:p>
    <w:p w14:paraId="1BA2403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Исковая давность</w:t>
      </w:r>
    </w:p>
    <w:p w14:paraId="3A85637B"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Исковой давностью признается срок для защиты права по иску лица, право которого нарушено.</w:t>
      </w:r>
    </w:p>
    <w:p w14:paraId="2A462AB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Общий срок исковой давности устанавливается в три года.</w:t>
      </w:r>
    </w:p>
    <w:p w14:paraId="60E0AD4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Для отдельных видов требований законодательными актами могут устанавливаться специальные сроки исковой давности, сокращенные или более длительные по сравнению с общим сроком.</w:t>
      </w:r>
    </w:p>
    <w:p w14:paraId="26655D7B"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Течение срока исковой давности начинается со дня, когда лицо узнало или должно было узнать о нарушении своего права. Изъятия из этого правила устанавливаются законодательными актами.</w:t>
      </w:r>
    </w:p>
    <w:p w14:paraId="19C010D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По обязательствам с определенным сроком исполнения течение исковой давности начинается по окончании срока исполнения.</w:t>
      </w:r>
    </w:p>
    <w:p w14:paraId="78533483"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По обязательствам, срок исполнения которых не определен либо определен моментом востребования, течение срока исковой давности начинается, когда у кредитора возникает право предъявить требование об исполнении обязательства, а если должнику предоставляется льготный срок для исполнения такого требования, исчисление срока исковой давности начинается по окончании указанного срока.</w:t>
      </w:r>
    </w:p>
    <w:p w14:paraId="2B12841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lastRenderedPageBreak/>
        <w:t>Приостановление течения срока исковой давности</w:t>
      </w:r>
    </w:p>
    <w:p w14:paraId="0061716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Течение срока исковой давности приостанавливается:</w:t>
      </w:r>
    </w:p>
    <w:p w14:paraId="3547F4C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 если предъявлению иска препятствовало чрезвычайное и непредотвратимое при данных условиях обстоятельство (непреодолимая сила);</w:t>
      </w:r>
    </w:p>
    <w:p w14:paraId="24863BE8"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2) если истец или ответчик находится в составе Вооруженных Сил Республики Беларусь, переведенных на военное положение;</w:t>
      </w:r>
    </w:p>
    <w:p w14:paraId="4CB4EB54"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3) в силу установленной на основании законодательного акта Правительством Республики Беларусь отсрочки исполнения обязательств (мораторий);</w:t>
      </w:r>
    </w:p>
    <w:p w14:paraId="53B4CA4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4) в силу приостановления действия акта законодательства, регулирующего соответствующее отношение;</w:t>
      </w:r>
    </w:p>
    <w:p w14:paraId="59C0308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5) если предъявлена претензия.</w:t>
      </w:r>
    </w:p>
    <w:p w14:paraId="3D1269C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Течение срока исковой давности приостанавливается при условии, если указанные обстоятельства возникли или продолжали существовать в последние шесть месяцев срока давности, а если этот срок равен шести месяцам или менее шести месяцев, – в течение срока давности.</w:t>
      </w:r>
    </w:p>
    <w:p w14:paraId="06701298"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Со дня прекращения обстоятельства, послужившего основанием приостановления давности, течение ее срока продолжается. Оставшаяся часть срока удлиняется до шести месяцев, а если срок исковой давности равен шести месяцам или менее шести месяцев, – до срока давности.</w:t>
      </w:r>
    </w:p>
    <w:p w14:paraId="1485FFE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При предъявлении претензии течение срока исковой давности приостанавливается со дня направления претензии до получения ответа на претензию или истечения срока для ответа, установленного законодательством или договором.</w:t>
      </w:r>
    </w:p>
    <w:p w14:paraId="73B6FA9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Перерыв течения срока исковой давности</w:t>
      </w:r>
    </w:p>
    <w:p w14:paraId="4DB92DA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Течение срока исковой давности прерывается предъявлением иска в установленном порядке, а также совершением обязанным лицом действий, свидетельствующих о признании долга.</w:t>
      </w:r>
    </w:p>
    <w:p w14:paraId="5418562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После перерыва течение срока исковой давности начинается заново. Время, истекшее до перерыва, не засчитывается в новый срок.</w:t>
      </w:r>
    </w:p>
    <w:p w14:paraId="44AECA4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lastRenderedPageBreak/>
        <w:t>Требования, на которые исковая давность не распространяется</w:t>
      </w:r>
    </w:p>
    <w:p w14:paraId="0092B5A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Исковая давность не распространяется на:</w:t>
      </w:r>
    </w:p>
    <w:p w14:paraId="175063F3"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 требования, вытекающие из нарушения личных неимущественных прав и других нематериальных благ, кроме случаев, предусмотренных законодательными актами;</w:t>
      </w:r>
    </w:p>
    <w:p w14:paraId="02171A4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2) требования вкладчиков к банку или небанковской кредитно-финансовой организации о возврате банковских вкладов (депозитов);</w:t>
      </w:r>
    </w:p>
    <w:p w14:paraId="4B58C3B7" w14:textId="77777777" w:rsidR="004B791A" w:rsidRPr="00F87774" w:rsidRDefault="004B791A" w:rsidP="00036D21">
      <w:pPr>
        <w:shd w:val="clear" w:color="auto" w:fill="FFFFFF"/>
        <w:spacing w:after="100" w:afterAutospacing="1" w:line="240" w:lineRule="auto"/>
        <w:ind w:left="-426" w:firstLine="567"/>
        <w:jc w:val="both"/>
        <w:rPr>
          <w:rFonts w:ascii="Consolas" w:eastAsia="Times New Roman" w:hAnsi="Consolas" w:cs="Segoe UI"/>
          <w:sz w:val="28"/>
          <w:szCs w:val="24"/>
          <w:lang w:eastAsia="ru-RU"/>
        </w:rPr>
      </w:pPr>
      <w:r w:rsidRPr="00EC35F7">
        <w:rPr>
          <w:rFonts w:ascii="Consolas" w:eastAsia="Times New Roman" w:hAnsi="Consolas" w:cs="Segoe UI"/>
          <w:color w:val="182244"/>
          <w:sz w:val="28"/>
          <w:szCs w:val="24"/>
          <w:lang w:eastAsia="ru-RU"/>
        </w:rPr>
        <w:t>3) требования о возмещении вреда, причиненного жизни или здоровью гражданина</w:t>
      </w:r>
      <w:proofErr w:type="gramStart"/>
      <w:r w:rsidRPr="00EC35F7">
        <w:rPr>
          <w:rFonts w:ascii="Consolas" w:eastAsia="Times New Roman" w:hAnsi="Consolas" w:cs="Segoe UI"/>
          <w:color w:val="182244"/>
          <w:sz w:val="28"/>
          <w:szCs w:val="24"/>
          <w:lang w:eastAsia="ru-RU"/>
        </w:rPr>
        <w:t>.</w:t>
      </w:r>
      <w:proofErr w:type="gramEnd"/>
      <w:r w:rsidRPr="00EC35F7">
        <w:rPr>
          <w:rFonts w:ascii="Consolas" w:eastAsia="Times New Roman" w:hAnsi="Consolas" w:cs="Segoe UI"/>
          <w:color w:val="182244"/>
          <w:sz w:val="28"/>
          <w:szCs w:val="24"/>
          <w:lang w:eastAsia="ru-RU"/>
        </w:rPr>
        <w:t xml:space="preserve"> </w:t>
      </w:r>
      <w:r w:rsidRPr="00F87774">
        <w:rPr>
          <w:rFonts w:ascii="Consolas" w:eastAsia="Times New Roman" w:hAnsi="Consolas" w:cs="Segoe UI"/>
          <w:sz w:val="28"/>
          <w:szCs w:val="24"/>
          <w:lang w:eastAsia="ru-RU"/>
        </w:rPr>
        <w:t>Однако требования, предъявленные по истечении трех лет с момента возникновения права на возмещение вреда, удовлетворяются не более чем за три года, предшествовавшие предъявлению иска;</w:t>
      </w:r>
    </w:p>
    <w:p w14:paraId="27592D7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4) требования собственника или иного законного владельца об устранении всяких нарушений его права, хотя бы эти нарушения и не были соединены с лишением владения;</w:t>
      </w:r>
    </w:p>
    <w:p w14:paraId="23322F8F"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5) другие требования в случаях, установленных законодательными актами.</w:t>
      </w:r>
    </w:p>
    <w:p w14:paraId="5757480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w:t>
      </w:r>
    </w:p>
    <w:p w14:paraId="4A742963" w14:textId="77777777" w:rsidR="004B791A" w:rsidRPr="00EC35F7" w:rsidRDefault="004B791A" w:rsidP="00036D21">
      <w:pPr>
        <w:shd w:val="clear" w:color="auto" w:fill="FFFFFF"/>
        <w:spacing w:after="100" w:afterAutospacing="1" w:line="240" w:lineRule="auto"/>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2.7 Право собственности и другие вещные права</w:t>
      </w:r>
    </w:p>
    <w:p w14:paraId="65648ECF"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bookmarkStart w:id="0" w:name="_GoBack"/>
      <w:r w:rsidRPr="00EC35F7">
        <w:rPr>
          <w:rFonts w:ascii="Consolas" w:eastAsia="Times New Roman" w:hAnsi="Consolas" w:cs="Segoe UI"/>
          <w:color w:val="182244"/>
          <w:sz w:val="28"/>
          <w:szCs w:val="24"/>
          <w:lang w:eastAsia="ru-RU"/>
        </w:rPr>
        <w:t>Собственнику принадлежат права владения, пользования и распоряжения своим имуществом</w:t>
      </w:r>
      <w:bookmarkEnd w:id="0"/>
      <w:r w:rsidRPr="00EC35F7">
        <w:rPr>
          <w:rFonts w:ascii="Consolas" w:eastAsia="Times New Roman" w:hAnsi="Consolas" w:cs="Segoe UI"/>
          <w:color w:val="182244"/>
          <w:sz w:val="28"/>
          <w:szCs w:val="24"/>
          <w:lang w:eastAsia="ru-RU"/>
        </w:rPr>
        <w:t>.</w:t>
      </w:r>
    </w:p>
    <w:p w14:paraId="5DC77ED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Собственник вправе по своему усмотрению совершать в отношении принадлежащего ему имущества любые действия, не противоречащие законодательству, общественной пользе и безопасности, не наносящие вреда окружающей среде, историко-культурным ценностям и не ущемляющие прав и защищаемых законом интересов других лиц, в том числе отчуждать свое имущество в собственность другим лицам, передавать им, оставаясь собственником, права владения, пользования и распоряжения имуществом, отдавать имущество в залог и обременять его другими способами, а также распоряжаться им иным образом.</w:t>
      </w:r>
    </w:p>
    <w:p w14:paraId="495A615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xml:space="preserve">Собственник несет </w:t>
      </w:r>
      <w:proofErr w:type="gramStart"/>
      <w:r w:rsidRPr="00EC35F7">
        <w:rPr>
          <w:rFonts w:ascii="Consolas" w:eastAsia="Times New Roman" w:hAnsi="Consolas" w:cs="Segoe UI"/>
          <w:color w:val="182244"/>
          <w:sz w:val="28"/>
          <w:szCs w:val="24"/>
          <w:lang w:eastAsia="ru-RU"/>
        </w:rPr>
        <w:t>бремя содержания</w:t>
      </w:r>
      <w:proofErr w:type="gramEnd"/>
      <w:r w:rsidRPr="00EC35F7">
        <w:rPr>
          <w:rFonts w:ascii="Consolas" w:eastAsia="Times New Roman" w:hAnsi="Consolas" w:cs="Segoe UI"/>
          <w:color w:val="182244"/>
          <w:sz w:val="28"/>
          <w:szCs w:val="24"/>
          <w:lang w:eastAsia="ru-RU"/>
        </w:rPr>
        <w:t xml:space="preserve"> принадлежащего ему имущества, если иное не предусмотрено законодательством или договором. Риск случайной гибели, случайной порчи или случайного </w:t>
      </w:r>
      <w:r w:rsidRPr="00EC35F7">
        <w:rPr>
          <w:rFonts w:ascii="Consolas" w:eastAsia="Times New Roman" w:hAnsi="Consolas" w:cs="Segoe UI"/>
          <w:color w:val="182244"/>
          <w:sz w:val="28"/>
          <w:szCs w:val="24"/>
          <w:lang w:eastAsia="ru-RU"/>
        </w:rPr>
        <w:lastRenderedPageBreak/>
        <w:t>повреждения имущества несет его собственник, если иное не предусмотрено законодательством или договором.</w:t>
      </w:r>
    </w:p>
    <w:p w14:paraId="2B56036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Формы и субъекты права собственности</w:t>
      </w:r>
    </w:p>
    <w:p w14:paraId="1DCD5F5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Собственность может быть государственной и частной.</w:t>
      </w:r>
    </w:p>
    <w:p w14:paraId="6AD01733"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Субъектами права государственной собственности являются Республика Беларусь и административно-территориальные единицы.</w:t>
      </w:r>
    </w:p>
    <w:p w14:paraId="4C16E40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Субъектами права частной собственности являются физические и негосударственные юридические лица.</w:t>
      </w:r>
    </w:p>
    <w:p w14:paraId="2535EA88"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Права всех собственников защищаются равным образом.</w:t>
      </w:r>
    </w:p>
    <w:p w14:paraId="20733A0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Государственная собственность выступает в виде республиканской собственности (собственность Республики Беларусь) и коммунальной собственности (собственность административно-территориальных единиц).</w:t>
      </w:r>
    </w:p>
    <w:p w14:paraId="7F85D11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 собственности граждан и юридических лиц может находиться любое имущество, за исключением отдельных видов имущества, которое в соответствии с законом не может находиться в собственности граждан или юридических лиц.</w:t>
      </w:r>
    </w:p>
    <w:p w14:paraId="4BB45D0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Способы приобретения права собственности. Защита права собственности</w:t>
      </w:r>
    </w:p>
    <w:p w14:paraId="61622D43"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Право собственности на новую вещь, изготовленную или созданную лицом для себя с соблюдением законодательства, приобретается этим лицом.</w:t>
      </w:r>
    </w:p>
    <w:p w14:paraId="0E6F3B0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Право собственности на плоды, продукцию, доходы, полученные в результате использования имущества, приобретается по основаниям, предусмотренным статьей 136 Гражданского кодекса Республики Беларусь.</w:t>
      </w:r>
    </w:p>
    <w:p w14:paraId="5C37832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Право собственности на имущество, которое имеет собственника, может быть приобретено другим лицом на основании договора купли-продажи, мены, дарения или иной сделки об отчуждении этого имущества.</w:t>
      </w:r>
    </w:p>
    <w:p w14:paraId="58AE8D2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 случае смерти гражданина право собственности на его имущество наследуется в соответствии с завещанием или законом.</w:t>
      </w:r>
    </w:p>
    <w:p w14:paraId="3B6A479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В случае реорганизации юридического лица право собственности на принадлежавшее ему имущество переходит к юридическим лицам – правопреемникам реорганизованного юридического лица (статья 54).</w:t>
      </w:r>
    </w:p>
    <w:p w14:paraId="774A5D8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Отчуждение имущества другому лицу помимо воли собственника не допускается, кроме случаев, предусмотренных законодательством.</w:t>
      </w:r>
    </w:p>
    <w:p w14:paraId="7AF3CC4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 случаях и порядке, предусмотренных законодательством, лицо может приобрести право собственности на имущество, не имеющее собственника, на имущество, собственник которого неизвестен, либо на имущество, от которого собственник отказался или на которое он утратил право собственности по иным основаниям, предусмотренным законодательством.</w:t>
      </w:r>
    </w:p>
    <w:p w14:paraId="75F19D5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Собственник вправе истребовать свое имущество из чужого незаконного владения.</w:t>
      </w:r>
    </w:p>
    <w:p w14:paraId="512DAD5B"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Собственник может требовать устранения всяких нарушений его права, хотя бы эти нарушения и не были соединены с лишением владения.</w:t>
      </w:r>
    </w:p>
    <w:p w14:paraId="6060500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Вещные права лиц, не являющихся собственниками</w:t>
      </w:r>
    </w:p>
    <w:p w14:paraId="69EBF45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 Вещными правами наряду с правом собственности, в частности, являются:</w:t>
      </w:r>
    </w:p>
    <w:p w14:paraId="1C0888F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 право хозяйственного ведения и право оперативного управления (ст. 276 и 277 ГК Беларуси);</w:t>
      </w:r>
    </w:p>
    <w:p w14:paraId="0E7C2948"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2) право пожизненного наследуемого владения земельным участком;</w:t>
      </w:r>
    </w:p>
    <w:p w14:paraId="4C485AB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3) право постоянного пользования земельным участком и право временного пользования земельным участком;</w:t>
      </w:r>
    </w:p>
    <w:p w14:paraId="0ECC003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4) сервитуты (ст. 268 ГК Беларуси).</w:t>
      </w:r>
    </w:p>
    <w:p w14:paraId="4331BFA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Переход права собственности на имущество к другому лицу не является основанием для прекращения иных вещных прав на это имущество.</w:t>
      </w:r>
    </w:p>
    <w:p w14:paraId="6692834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w:t>
      </w:r>
    </w:p>
    <w:p w14:paraId="1DC2D5D8" w14:textId="77777777" w:rsidR="004B791A" w:rsidRPr="00EC35F7" w:rsidRDefault="004B791A" w:rsidP="00036D21">
      <w:pPr>
        <w:shd w:val="clear" w:color="auto" w:fill="FFFFFF"/>
        <w:spacing w:after="100" w:afterAutospacing="1" w:line="240" w:lineRule="auto"/>
        <w:ind w:left="1200"/>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2.8 Защита гражданских прав</w:t>
      </w:r>
    </w:p>
    <w:p w14:paraId="569288E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lastRenderedPageBreak/>
        <w:t>Судебная защита гражданских прав</w:t>
      </w:r>
    </w:p>
    <w:p w14:paraId="4E9AB9B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Защиту нарушенных или оспоренных гражданских прав осуществляет суд общей юрисдикции, третейский суд (далее – суд). Законодательством или договором (если это не противоречит законодательству) может быть предусмотрено урегулирование спора между сторонами до обращения в суд.</w:t>
      </w:r>
    </w:p>
    <w:p w14:paraId="20D2A8D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До обращения в суд с иском по спорам, возникающим между юридическими лицами и (или) индивидуальными предпринимателями, обязательным является предъявление претензии (письменного предложения о добровольном урегулировании спора), если иное не установлено законодательными актами или договором.</w:t>
      </w:r>
    </w:p>
    <w:p w14:paraId="4CA455B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Защита гражданских прав в административном порядке осуществляется лишь в случаях, предусмотренных законодательством. Решение, принятое в административном порядке, может быть обжаловано в суд.</w:t>
      </w:r>
    </w:p>
    <w:p w14:paraId="577A036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Способы защиты гражданских прав</w:t>
      </w:r>
    </w:p>
    <w:p w14:paraId="7EE0AAA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Защита гражданских прав осуществляется путем:</w:t>
      </w:r>
    </w:p>
    <w:p w14:paraId="0BFECF23"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 признания права;</w:t>
      </w:r>
    </w:p>
    <w:p w14:paraId="495D33E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2) восстановления положения, существовавшего до нарушения права;</w:t>
      </w:r>
    </w:p>
    <w:p w14:paraId="179C012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3) пресечения действий, нарушающих право или создающих угрозу его нарушения;</w:t>
      </w:r>
    </w:p>
    <w:p w14:paraId="56E3FFE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4) признания оспоримой сделки недействительной и применения последствий ее недействительности, установления факта ничтожности сделки и применения последствий ее недействительности;</w:t>
      </w:r>
    </w:p>
    <w:p w14:paraId="03DDA54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5) признания недействительным акта государственного органа или органа местного управления и самоуправления;</w:t>
      </w:r>
    </w:p>
    <w:p w14:paraId="691B470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6) самозащиты права;</w:t>
      </w:r>
    </w:p>
    <w:p w14:paraId="5680990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7) присуждения к исполнению обязанности в натуре;</w:t>
      </w:r>
    </w:p>
    <w:p w14:paraId="1E7B984F"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8) возмещения убытков;</w:t>
      </w:r>
    </w:p>
    <w:p w14:paraId="068EBE5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9) взыскания неустойки;</w:t>
      </w:r>
    </w:p>
    <w:p w14:paraId="2D29709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10) компенсации морального вреда;</w:t>
      </w:r>
    </w:p>
    <w:p w14:paraId="29D222C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11) прекращения или изменения правоотношения;</w:t>
      </w:r>
    </w:p>
    <w:p w14:paraId="7D8D342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12) неприменения судом противоречащего законодательству акта государственного органа или органа местного управления и самоуправления;</w:t>
      </w:r>
    </w:p>
    <w:p w14:paraId="0931CE20" w14:textId="77777777" w:rsidR="00036D21"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13) иными способами, предусмотренными законодательством.</w:t>
      </w:r>
    </w:p>
    <w:p w14:paraId="05C746C4" w14:textId="27191B1C"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2.9 Общие положения об обязательствах (понятие, виды, стороны, исполнение, обеспечение исполнения, прекращение)</w:t>
      </w:r>
    </w:p>
    <w:p w14:paraId="48F28B0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 (ст. 288 ГК Беларуси).</w:t>
      </w:r>
    </w:p>
    <w:p w14:paraId="1BCC130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Обязательства возникают из договора, вследствие причинения вреда, неосновательного обогащения и из иных оснований, указанных в актах законодательства.</w:t>
      </w:r>
    </w:p>
    <w:p w14:paraId="7F03206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Виды обязательств</w:t>
      </w:r>
    </w:p>
    <w:p w14:paraId="35FEEAFB"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Как написано в юридическом энциклопедическом словаре: «К наиболее общей классификации О. можно отнести деление их на регулятивные и охранительные. Первая группа охватывает О., к-</w:t>
      </w:r>
      <w:proofErr w:type="spellStart"/>
      <w:r w:rsidRPr="00EC35F7">
        <w:rPr>
          <w:rFonts w:ascii="Consolas" w:eastAsia="Times New Roman" w:hAnsi="Consolas" w:cs="Segoe UI"/>
          <w:color w:val="182244"/>
          <w:sz w:val="28"/>
          <w:szCs w:val="24"/>
          <w:lang w:eastAsia="ru-RU"/>
        </w:rPr>
        <w:t>рые</w:t>
      </w:r>
      <w:proofErr w:type="spellEnd"/>
      <w:r w:rsidRPr="00EC35F7">
        <w:rPr>
          <w:rFonts w:ascii="Consolas" w:eastAsia="Times New Roman" w:hAnsi="Consolas" w:cs="Segoe UI"/>
          <w:color w:val="182244"/>
          <w:sz w:val="28"/>
          <w:szCs w:val="24"/>
          <w:lang w:eastAsia="ru-RU"/>
        </w:rPr>
        <w:t xml:space="preserve"> юридически опосредуют нормально возникающие экономические отношения (купли-продажи, подряда, перевозки, оказания услуг и т.д.). Вторая группа охватывает О., к-</w:t>
      </w:r>
      <w:proofErr w:type="spellStart"/>
      <w:r w:rsidRPr="00EC35F7">
        <w:rPr>
          <w:rFonts w:ascii="Consolas" w:eastAsia="Times New Roman" w:hAnsi="Consolas" w:cs="Segoe UI"/>
          <w:color w:val="182244"/>
          <w:sz w:val="28"/>
          <w:szCs w:val="24"/>
          <w:lang w:eastAsia="ru-RU"/>
        </w:rPr>
        <w:t>рые</w:t>
      </w:r>
      <w:proofErr w:type="spellEnd"/>
      <w:r w:rsidRPr="00EC35F7">
        <w:rPr>
          <w:rFonts w:ascii="Consolas" w:eastAsia="Times New Roman" w:hAnsi="Consolas" w:cs="Segoe UI"/>
          <w:color w:val="182244"/>
          <w:sz w:val="28"/>
          <w:szCs w:val="24"/>
          <w:lang w:eastAsia="ru-RU"/>
        </w:rPr>
        <w:t xml:space="preserve"> возникают, когда перемещение материальных благ и закрепление их за определенными лицами в том или ином звене оказывается нарушенным (напр., О. из причинения вреда и из неосновательного обогащения). В зависимости от основания возникновения все О. делятся на 2 типа: договорные и внедоговорные» [Юридический энциклопедический словарь / М. О. </w:t>
      </w:r>
      <w:proofErr w:type="spellStart"/>
      <w:r w:rsidRPr="00EC35F7">
        <w:rPr>
          <w:rFonts w:ascii="Consolas" w:eastAsia="Times New Roman" w:hAnsi="Consolas" w:cs="Segoe UI"/>
          <w:color w:val="182244"/>
          <w:sz w:val="28"/>
          <w:szCs w:val="24"/>
          <w:lang w:eastAsia="ru-RU"/>
        </w:rPr>
        <w:t>Буянова</w:t>
      </w:r>
      <w:proofErr w:type="spellEnd"/>
      <w:r w:rsidRPr="00EC35F7">
        <w:rPr>
          <w:rFonts w:ascii="Consolas" w:eastAsia="Times New Roman" w:hAnsi="Consolas" w:cs="Segoe UI"/>
          <w:color w:val="182244"/>
          <w:sz w:val="28"/>
          <w:szCs w:val="24"/>
          <w:lang w:eastAsia="ru-RU"/>
        </w:rPr>
        <w:t xml:space="preserve"> [и др.]; отв. Ред. М. Н. Марченко. – М.: ТК </w:t>
      </w:r>
      <w:proofErr w:type="spellStart"/>
      <w:r w:rsidRPr="00EC35F7">
        <w:rPr>
          <w:rFonts w:ascii="Consolas" w:eastAsia="Times New Roman" w:hAnsi="Consolas" w:cs="Segoe UI"/>
          <w:color w:val="182244"/>
          <w:sz w:val="28"/>
          <w:szCs w:val="24"/>
          <w:lang w:eastAsia="ru-RU"/>
        </w:rPr>
        <w:t>Велби</w:t>
      </w:r>
      <w:proofErr w:type="spellEnd"/>
      <w:r w:rsidRPr="00EC35F7">
        <w:rPr>
          <w:rFonts w:ascii="Consolas" w:eastAsia="Times New Roman" w:hAnsi="Consolas" w:cs="Segoe UI"/>
          <w:color w:val="182244"/>
          <w:sz w:val="28"/>
          <w:szCs w:val="24"/>
          <w:lang w:eastAsia="ru-RU"/>
        </w:rPr>
        <w:t>, Изд-во Проспект, 2006. – С. 425–426].</w:t>
      </w:r>
    </w:p>
    <w:p w14:paraId="0F8977D4"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 обязательстве в качестве каждой из его сторон – кредитора или должника – могут участвовать одно или одновременно несколько лиц.</w:t>
      </w:r>
    </w:p>
    <w:p w14:paraId="27C6AEE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Обязательства должны исполняться надлежащим образом в соответствии с условиями обязательства и требованиями законодательства, а при отсутствии таких условий и требований – в соответствии с обычно предъявляемыми требованиями.</w:t>
      </w:r>
    </w:p>
    <w:p w14:paraId="0C316256"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Односторонний отказ от исполнения обязательства и одностороннее изменение его условий не допускаются, если иное не вытекает из законодательства или договора (ст. 291 ГК Беларуси).</w:t>
      </w:r>
    </w:p>
    <w:p w14:paraId="5D96457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Должник вправе исполнить обязательство до срока, если иное не предусмотрено законодательством или условиями обязательства либо не вытекает из его существа. Однако досрочное исполнение обязательства, связанного с осуществлением его сторонами предпринимательской деятельности, допускается только в случаях, когда возможность исполнить обязательство досрочно предусмотрена законодательством или условиями обязательства либо вытекает из существа обязательства.</w:t>
      </w:r>
    </w:p>
    <w:p w14:paraId="68F410B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Права кредитора при солидарной обязанности</w:t>
      </w:r>
      <w:r w:rsidRPr="00EC35F7">
        <w:rPr>
          <w:rFonts w:ascii="Consolas" w:eastAsia="Times New Roman" w:hAnsi="Consolas" w:cs="Segoe UI"/>
          <w:color w:val="182244"/>
          <w:sz w:val="28"/>
          <w:szCs w:val="24"/>
          <w:lang w:eastAsia="ru-RU"/>
        </w:rPr>
        <w:t> (ст. 304 ГК Беларуси)</w:t>
      </w:r>
    </w:p>
    <w:p w14:paraId="7631390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 Солидарные должники остаются обязанными до тех пор, пока обязательство не будет исполнено полностью.</w:t>
      </w:r>
    </w:p>
    <w:p w14:paraId="5966B75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При солидарности требования любой из солидарных кредиторов вправе предъявить к должнику требование в полном объеме.</w:t>
      </w:r>
    </w:p>
    <w:p w14:paraId="54952634"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Способы обеспечения исполнения обязательств</w:t>
      </w:r>
    </w:p>
    <w:p w14:paraId="78E7744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Исполнение обязательств может обеспечиваться неустойкой, залогом, удержанием имущества должника, поручительством, гарантией, банковской гарантией, задатком и другими способами, предусмотренными законодательством или договором.</w:t>
      </w:r>
    </w:p>
    <w:p w14:paraId="62659EE3"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Неустойкой</w:t>
      </w:r>
      <w:r w:rsidRPr="00EC35F7">
        <w:rPr>
          <w:rFonts w:ascii="Consolas" w:eastAsia="Times New Roman" w:hAnsi="Consolas" w:cs="Segoe UI"/>
          <w:color w:val="182244"/>
          <w:sz w:val="28"/>
          <w:szCs w:val="24"/>
          <w:lang w:eastAsia="ru-RU"/>
        </w:rPr>
        <w:t xml:space="preserve"> (штрафом, пеней) признается определенная законодательством или договором денежная сумма, которую должник обязан уплатить кредитору, если иное не предусмотрено законодательными актами, в случае неисполнения или ненадлежащего </w:t>
      </w:r>
      <w:r w:rsidRPr="00EC35F7">
        <w:rPr>
          <w:rFonts w:ascii="Consolas" w:eastAsia="Times New Roman" w:hAnsi="Consolas" w:cs="Segoe UI"/>
          <w:color w:val="182244"/>
          <w:sz w:val="28"/>
          <w:szCs w:val="24"/>
          <w:lang w:eastAsia="ru-RU"/>
        </w:rPr>
        <w:lastRenderedPageBreak/>
        <w:t>исполнения обязательства, в частности в случае просрочки исполнения.</w:t>
      </w:r>
    </w:p>
    <w:p w14:paraId="6F8D607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Залог.</w:t>
      </w:r>
      <w:r w:rsidRPr="00EC35F7">
        <w:rPr>
          <w:rFonts w:ascii="Consolas" w:eastAsia="Times New Roman" w:hAnsi="Consolas" w:cs="Segoe UI"/>
          <w:color w:val="182244"/>
          <w:sz w:val="28"/>
          <w:szCs w:val="24"/>
          <w:lang w:eastAsia="ru-RU"/>
        </w:rPr>
        <w:t> В силу залога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преимущественно перед другими кредиторами лица, которому принадлежит это имущество (залогодателя), за исключением случаев, предусмотренных законодательными актами.</w:t>
      </w:r>
    </w:p>
    <w:p w14:paraId="1DBB056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Удержание.</w:t>
      </w:r>
      <w:r w:rsidRPr="00EC35F7">
        <w:rPr>
          <w:rFonts w:ascii="Consolas" w:eastAsia="Times New Roman" w:hAnsi="Consolas" w:cs="Segoe UI"/>
          <w:color w:val="182244"/>
          <w:sz w:val="28"/>
          <w:szCs w:val="24"/>
          <w:lang w:eastAsia="ru-RU"/>
        </w:rPr>
        <w:t> Кредитор, у которого находится вещь, подлежащая передаче должнику либо лицу, указанному должником, вправе в случае неисполнения должником в срок обязательства по оплате этой вещи или возмещению кредитору связанных с нею издержек и других убытков удерживать ее до тех пор, пока соответствующее обязательство не будет исполнено.</w:t>
      </w:r>
    </w:p>
    <w:p w14:paraId="2ACA4B28"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Поручительство.</w:t>
      </w:r>
      <w:r w:rsidRPr="00EC35F7">
        <w:rPr>
          <w:rFonts w:ascii="Consolas" w:eastAsia="Times New Roman" w:hAnsi="Consolas" w:cs="Segoe UI"/>
          <w:color w:val="182244"/>
          <w:sz w:val="28"/>
          <w:szCs w:val="24"/>
          <w:lang w:eastAsia="ru-RU"/>
        </w:rPr>
        <w:t>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законодательством или договором поручительства не предусмотрена субсидиарная ответственность поручителя.</w:t>
      </w:r>
    </w:p>
    <w:p w14:paraId="2DB20D1B"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Гарантия.</w:t>
      </w:r>
      <w:r w:rsidRPr="00EC35F7">
        <w:rPr>
          <w:rFonts w:ascii="Consolas" w:eastAsia="Times New Roman" w:hAnsi="Consolas" w:cs="Segoe UI"/>
          <w:color w:val="182244"/>
          <w:sz w:val="28"/>
          <w:szCs w:val="24"/>
          <w:lang w:eastAsia="ru-RU"/>
        </w:rPr>
        <w:t> В силу гарантии гарант обязуется перед кредитором другого лица (должника) отвечать полностью или частично за исполнение обязательства этого лица. В случае неисполнения обязательства гарант отвечает перед кредитором как субсидиарный (дополнительный) должник. По исполнении обязательства гарант не приобретает права регрессного требования к должнику о возврате уплаченной суммы.</w:t>
      </w:r>
    </w:p>
    <w:p w14:paraId="22AD9AE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Банковская гарантия.</w:t>
      </w:r>
      <w:r w:rsidRPr="00EC35F7">
        <w:rPr>
          <w:rFonts w:ascii="Consolas" w:eastAsia="Times New Roman" w:hAnsi="Consolas" w:cs="Segoe UI"/>
          <w:color w:val="182244"/>
          <w:sz w:val="28"/>
          <w:szCs w:val="24"/>
          <w:lang w:eastAsia="ru-RU"/>
        </w:rPr>
        <w:t> В силу банковской гарантии банк или небанковская кредитно-финансовая организация (гарант) дают по просьбе другого лица (принципала или иной инструктирующей стороны) от своего имени письменное обязательство уплатить кредитору принципала (бенефициару) в соответствии с условиями гарантии денежную сумму (осуществить платеж) (ст. 164 Банковского кодекса Республики Беларусь).</w:t>
      </w:r>
    </w:p>
    <w:p w14:paraId="791C5E7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Задаток.</w:t>
      </w:r>
      <w:r w:rsidRPr="00EC35F7">
        <w:rPr>
          <w:rFonts w:ascii="Consolas" w:eastAsia="Times New Roman" w:hAnsi="Consolas" w:cs="Segoe UI"/>
          <w:color w:val="182244"/>
          <w:sz w:val="28"/>
          <w:szCs w:val="24"/>
          <w:lang w:eastAsia="ru-RU"/>
        </w:rPr>
        <w:t xml:space="preserve"> Задатком признается денежная сумма, выдаваемая одной из договаривающихся сторон в счет причитающихся с нее по договору </w:t>
      </w:r>
      <w:r w:rsidRPr="00EC35F7">
        <w:rPr>
          <w:rFonts w:ascii="Consolas" w:eastAsia="Times New Roman" w:hAnsi="Consolas" w:cs="Segoe UI"/>
          <w:color w:val="182244"/>
          <w:sz w:val="28"/>
          <w:szCs w:val="24"/>
          <w:lang w:eastAsia="ru-RU"/>
        </w:rPr>
        <w:lastRenderedPageBreak/>
        <w:t>платежей другой стороне в доказательство заключения договора и в обеспечение его исполнения.</w:t>
      </w:r>
    </w:p>
    <w:p w14:paraId="505FFCA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Основания прекращения обязательств</w:t>
      </w:r>
    </w:p>
    <w:p w14:paraId="0D6D5AC8"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Обязательство прекращается полностью или частично по основаниям, предусмотренным актами законодательства или договором. Прекращение обязательства по требованию одной из сторон допускается только в случаях, предусмотренных законодательством или договором.</w:t>
      </w:r>
    </w:p>
    <w:p w14:paraId="37406DA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lang w:eastAsia="ru-RU"/>
        </w:rPr>
        <w:t>Некоторые из оснований прекращения обязательства.</w:t>
      </w:r>
    </w:p>
    <w:p w14:paraId="3DBB154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Надлежащее исполнение прекращает обязательство (ст. 379 ГК Беларуси).</w:t>
      </w:r>
    </w:p>
    <w:p w14:paraId="4D2B2EF0"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По соглашению сторон обязательство может быть прекращено предоставлением взамен исполнения отступного (уплатой денег, передачей имущества и т.п.). Размер, сроки и порядок предоставления отступного устанавливаются сторонами (ст. 380 ГК Беларуси).</w:t>
      </w:r>
    </w:p>
    <w:p w14:paraId="0CB47C3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Обязательство прекращается полностью или частично зачетом встречного однородного требования, срок которого наступил либо срок которого не указан или определен моментом востребования. Для зачета достаточно заявления одной стороны (ст. 381 ГК Беларуси).</w:t>
      </w:r>
    </w:p>
    <w:p w14:paraId="030EFBD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Обязательство прекращается соглашением сторон о замене первоначального обязательства, существовавшего между ними, другим обязательством между теми же лицами, предусматривающим иной предмет или способ исполнения (новация) (ст. 384 ГК Беларуси).</w:t>
      </w:r>
    </w:p>
    <w:p w14:paraId="70E02C1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Обязательство прекращается ликвидацией юридического лица (должника или кредитора), кроме случаев, когда законодательством исполнение обязательства ликвидированного юридического лица возлагается на другое лицо (по требованиям о возмещении вреда, причиненного жизни или здоровью, и в других случаях) (ст. 389 ГК Беларуси).</w:t>
      </w:r>
    </w:p>
    <w:p w14:paraId="6309398A"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w:t>
      </w:r>
    </w:p>
    <w:p w14:paraId="73F14E5A" w14:textId="77777777" w:rsidR="004B791A" w:rsidRPr="00EC35F7" w:rsidRDefault="004B791A" w:rsidP="00036D21">
      <w:pPr>
        <w:shd w:val="clear" w:color="auto" w:fill="FFFFFF"/>
        <w:spacing w:after="100" w:afterAutospacing="1" w:line="240" w:lineRule="auto"/>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2.10 Гражданско-правовая ответственность: условия, особенности, формы, основания освобождения</w:t>
      </w:r>
    </w:p>
    <w:p w14:paraId="0B57D02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lastRenderedPageBreak/>
        <w:t>Особенностью гражданско-правовой ответственности является её имущественный характер.</w:t>
      </w:r>
    </w:p>
    <w:p w14:paraId="42D8382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b/>
          <w:bCs/>
          <w:color w:val="182244"/>
          <w:sz w:val="28"/>
          <w:szCs w:val="24"/>
          <w:lang w:eastAsia="ru-RU"/>
        </w:rPr>
        <w:t>Формы гражданско-правовой ответственности</w:t>
      </w:r>
    </w:p>
    <w:p w14:paraId="7BEF633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Возмещение убытков</w:t>
      </w:r>
      <w:r w:rsidRPr="00EC35F7">
        <w:rPr>
          <w:rFonts w:ascii="Consolas" w:eastAsia="Times New Roman" w:hAnsi="Consolas" w:cs="Segoe UI"/>
          <w:color w:val="182244"/>
          <w:sz w:val="28"/>
          <w:szCs w:val="24"/>
          <w:lang w:eastAsia="ru-RU"/>
        </w:rPr>
        <w:t> (ст. 14 ГК Беларуси)</w:t>
      </w:r>
    </w:p>
    <w:p w14:paraId="29BF465F"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Лицо, право которого нарушено, может требовать полного возмещения причиненных ему убытков, если законодательством или соответствующим законодательству договором не предусмотрено иное.</w:t>
      </w:r>
    </w:p>
    <w:p w14:paraId="29FB864D"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14:paraId="315BFF0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Если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меньшем, чем такие доходы.</w:t>
      </w:r>
    </w:p>
    <w:p w14:paraId="3152AAB2"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При определении упущенной выгоды учитываются предпринятые кредитором для ее получения меры и сделанные с этой целью приготовления.</w:t>
      </w:r>
    </w:p>
    <w:p w14:paraId="4B6B46A1"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Убытки и неустойка</w:t>
      </w:r>
      <w:r w:rsidRPr="00EC35F7">
        <w:rPr>
          <w:rFonts w:ascii="Consolas" w:eastAsia="Times New Roman" w:hAnsi="Consolas" w:cs="Segoe UI"/>
          <w:color w:val="182244"/>
          <w:sz w:val="28"/>
          <w:szCs w:val="24"/>
          <w:lang w:eastAsia="ru-RU"/>
        </w:rPr>
        <w:t> (ст. 365 ГК Беларуси). Если за неисполнение или ненадлежащее исполнение обязательства установлена неустойка, то убытки возмещаются в части, не покрытой неустойкой. Законодательством или договором могут быть предусмотрены случаи, когда допускается взыскание только неустойки, но не убытков, когда убытки могут быть взысканы в полной сумме сверх неустойки, когда по выбору кредитора могут быть взысканы либо неустойка, либо убытки.</w:t>
      </w:r>
    </w:p>
    <w:p w14:paraId="6D8171C4"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За </w:t>
      </w:r>
      <w:r w:rsidRPr="00EC35F7">
        <w:rPr>
          <w:rFonts w:ascii="Consolas" w:eastAsia="Times New Roman" w:hAnsi="Consolas" w:cs="Segoe UI"/>
          <w:i/>
          <w:iCs/>
          <w:color w:val="182244"/>
          <w:sz w:val="28"/>
          <w:szCs w:val="24"/>
          <w:u w:val="single"/>
          <w:lang w:eastAsia="ru-RU"/>
        </w:rPr>
        <w:t>пользование чужими денежными средствами</w:t>
      </w:r>
      <w:r w:rsidRPr="00EC35F7">
        <w:rPr>
          <w:rFonts w:ascii="Consolas" w:eastAsia="Times New Roman" w:hAnsi="Consolas" w:cs="Segoe UI"/>
          <w:color w:val="182244"/>
          <w:sz w:val="28"/>
          <w:szCs w:val="24"/>
          <w:lang w:eastAsia="ru-RU"/>
        </w:rPr>
        <w:t xml:space="preserve">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Размер процентов определяется ставкой рефинансирования Национального банка Республики Беларусь на день исполнения денежного обязательства или его соответствующей части, за исключением взыскания долга в судебном порядке, когда суд </w:t>
      </w:r>
      <w:r w:rsidRPr="00EC35F7">
        <w:rPr>
          <w:rFonts w:ascii="Consolas" w:eastAsia="Times New Roman" w:hAnsi="Consolas" w:cs="Segoe UI"/>
          <w:color w:val="182244"/>
          <w:sz w:val="28"/>
          <w:szCs w:val="24"/>
          <w:lang w:eastAsia="ru-RU"/>
        </w:rPr>
        <w:lastRenderedPageBreak/>
        <w:t>удовлетворяет требование кредитора исходя из ставки рефинансирования Национального банка на день вынесения решения (ст. 366 ГК Беларуси).</w:t>
      </w:r>
    </w:p>
    <w:p w14:paraId="19F65FE5"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Основания ответственности за нарушение обязательства (ст. 372 ГК Беларуси)</w:t>
      </w:r>
    </w:p>
    <w:p w14:paraId="1BC9990E"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Лицо, не исполнившее обязательство либо исполнившее его ненадлежащим образом, несет ответственность при наличии вины (умысла или неосторожности), кроме случаев, когда законодательством или договором предусмотрены иные основания ответственности.</w:t>
      </w:r>
    </w:p>
    <w:p w14:paraId="20015ECB"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Если иное не предусмотрено законодательством или договором, лицо, не исполнившее обязательство либо исполнившее его ненадлежащим образом при осуществлении предпринимательской деятельности, несет ответственность, если не докажет, что надлежащее исполнение обязательства невозможно вследствие непреодолимой силы, то есть чрезвычайных и непредотвратимых при данных условиях обстоятельств.</w:t>
      </w:r>
    </w:p>
    <w:p w14:paraId="6F9E47C4"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u w:val="single"/>
          <w:lang w:eastAsia="ru-RU"/>
        </w:rPr>
        <w:t>Общие основания ответственности за причинение вреда (ст. 933 ГК Беларуси)</w:t>
      </w:r>
    </w:p>
    <w:p w14:paraId="263428FC"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w:t>
      </w:r>
    </w:p>
    <w:p w14:paraId="3A150BE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Лицо, причинившее вред, освобождается от возмещения вреда, если докажет, что вред причинен не по его вине. Законом может быть предусмотрено возмещение вреда и при отсутствии вины причинителя.</w:t>
      </w:r>
    </w:p>
    <w:p w14:paraId="5476C49B"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Не подлежит возмещению вред, причиненный в состоянии необходимой обороны, если при этом не были превышены ее пределы (ст. 935 ГК Беларуси).</w:t>
      </w:r>
    </w:p>
    <w:p w14:paraId="6B615BC7"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lang w:eastAsia="ru-RU"/>
        </w:rPr>
        <w:t>Причинение вреда в состоянии крайней необходимости</w:t>
      </w:r>
      <w:r w:rsidRPr="00EC35F7">
        <w:rPr>
          <w:rFonts w:ascii="Consolas" w:eastAsia="Times New Roman" w:hAnsi="Consolas" w:cs="Segoe UI"/>
          <w:color w:val="182244"/>
          <w:sz w:val="28"/>
          <w:szCs w:val="24"/>
          <w:lang w:eastAsia="ru-RU"/>
        </w:rPr>
        <w:t xml:space="preserve"> (ст. 935 ГК Беларуси). Вред, причиненный в состоянии крайней необходимости, то есть для устранения опасности, угрожающей самому причинителю или другим лицам, если эта опасность при данных обстоятельствах не могла быть устранена иными средствами, должен быть возмещен лицом, причинившим вред. Учитывая обстоятельства, при которых был причинен такой вред, суд может возложить обязанность его возмещения на третье лицо, в интересах </w:t>
      </w:r>
      <w:r w:rsidRPr="00EC35F7">
        <w:rPr>
          <w:rFonts w:ascii="Consolas" w:eastAsia="Times New Roman" w:hAnsi="Consolas" w:cs="Segoe UI"/>
          <w:color w:val="182244"/>
          <w:sz w:val="28"/>
          <w:szCs w:val="24"/>
          <w:lang w:eastAsia="ru-RU"/>
        </w:rPr>
        <w:lastRenderedPageBreak/>
        <w:t>которого действовал причинивший вред, либо освободить от возмещения вреда полностью или частично как это третье лицо, так и лицо, причинившее вред.</w:t>
      </w:r>
    </w:p>
    <w:p w14:paraId="110AC999" w14:textId="77777777" w:rsidR="004B791A" w:rsidRPr="00EC35F7" w:rsidRDefault="004B791A" w:rsidP="00036D21">
      <w:pPr>
        <w:shd w:val="clear" w:color="auto" w:fill="FFFFFF"/>
        <w:spacing w:after="100" w:afterAutospacing="1" w:line="240" w:lineRule="auto"/>
        <w:ind w:left="-426" w:firstLine="567"/>
        <w:jc w:val="both"/>
        <w:rPr>
          <w:rFonts w:ascii="Consolas" w:eastAsia="Times New Roman" w:hAnsi="Consolas" w:cs="Segoe UI"/>
          <w:color w:val="182244"/>
          <w:sz w:val="28"/>
          <w:szCs w:val="24"/>
          <w:lang w:eastAsia="ru-RU"/>
        </w:rPr>
      </w:pPr>
      <w:r w:rsidRPr="00EC35F7">
        <w:rPr>
          <w:rFonts w:ascii="Consolas" w:eastAsia="Times New Roman" w:hAnsi="Consolas" w:cs="Segoe UI"/>
          <w:i/>
          <w:iCs/>
          <w:color w:val="182244"/>
          <w:sz w:val="28"/>
          <w:szCs w:val="24"/>
          <w:lang w:eastAsia="ru-RU"/>
        </w:rPr>
        <w:t>Ответственность за вред, причиненный деятельностью, создающей повышенную опасность для окружающих</w:t>
      </w:r>
      <w:r w:rsidRPr="00EC35F7">
        <w:rPr>
          <w:rFonts w:ascii="Consolas" w:eastAsia="Times New Roman" w:hAnsi="Consolas" w:cs="Segoe UI"/>
          <w:color w:val="182244"/>
          <w:sz w:val="28"/>
          <w:szCs w:val="24"/>
          <w:lang w:eastAsia="ru-RU"/>
        </w:rPr>
        <w:t> (ст. 948 ГК Беларуси). Юридические лица и граждане, деятельность которых связана с повышенной опасностью для окружающих (использование транспортных средств, механизмов, электрической энергии высокого напряжения, атомной энергии, взрывчатых веществ, сильнодействующих ядов и т.п.; осуществление строительной и иной, связанной с нею деятельности и др.), обязаны возместить вред, причиненный источником повышенной опасности, если не докажут, что вред возник вследствие непреодолимой силы или умысла потерпевшего.</w:t>
      </w:r>
    </w:p>
    <w:p w14:paraId="65E4A010" w14:textId="77777777" w:rsidR="004B791A" w:rsidRPr="00EC35F7" w:rsidRDefault="004B791A" w:rsidP="00036D21">
      <w:pPr>
        <w:shd w:val="clear" w:color="auto" w:fill="FFFFFF"/>
        <w:spacing w:after="100" w:afterAutospacing="1" w:line="240" w:lineRule="auto"/>
        <w:jc w:val="both"/>
        <w:rPr>
          <w:rFonts w:ascii="Consolas" w:eastAsia="Times New Roman" w:hAnsi="Consolas" w:cs="Segoe UI"/>
          <w:color w:val="182244"/>
          <w:sz w:val="28"/>
          <w:szCs w:val="24"/>
          <w:lang w:eastAsia="ru-RU"/>
        </w:rPr>
      </w:pPr>
      <w:r w:rsidRPr="00EC35F7">
        <w:rPr>
          <w:rFonts w:ascii="Consolas" w:eastAsia="Times New Roman" w:hAnsi="Consolas" w:cs="Segoe UI"/>
          <w:color w:val="182244"/>
          <w:sz w:val="28"/>
          <w:szCs w:val="24"/>
          <w:lang w:eastAsia="ru-RU"/>
        </w:rPr>
        <w:t> </w:t>
      </w:r>
    </w:p>
    <w:p w14:paraId="0F6001A3" w14:textId="77777777" w:rsidR="00BA06D9" w:rsidRPr="00EC35F7" w:rsidRDefault="00BA06D9" w:rsidP="00036D21">
      <w:pPr>
        <w:jc w:val="both"/>
        <w:rPr>
          <w:rFonts w:ascii="Consolas" w:hAnsi="Consolas"/>
          <w:sz w:val="28"/>
          <w:szCs w:val="24"/>
        </w:rPr>
      </w:pPr>
    </w:p>
    <w:sectPr w:rsidR="00BA06D9" w:rsidRPr="00EC35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15AD"/>
    <w:multiLevelType w:val="multilevel"/>
    <w:tmpl w:val="7DA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C777A"/>
    <w:multiLevelType w:val="multilevel"/>
    <w:tmpl w:val="C76E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2132E"/>
    <w:multiLevelType w:val="multilevel"/>
    <w:tmpl w:val="DF06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8307B"/>
    <w:multiLevelType w:val="multilevel"/>
    <w:tmpl w:val="12C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94AE4"/>
    <w:multiLevelType w:val="multilevel"/>
    <w:tmpl w:val="C94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428DC"/>
    <w:multiLevelType w:val="multilevel"/>
    <w:tmpl w:val="50AA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D7B34"/>
    <w:multiLevelType w:val="multilevel"/>
    <w:tmpl w:val="8362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15590"/>
    <w:multiLevelType w:val="multilevel"/>
    <w:tmpl w:val="8466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07E6A"/>
    <w:multiLevelType w:val="multilevel"/>
    <w:tmpl w:val="E00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A723D"/>
    <w:multiLevelType w:val="multilevel"/>
    <w:tmpl w:val="B600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77A8C"/>
    <w:multiLevelType w:val="multilevel"/>
    <w:tmpl w:val="1C5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304A3"/>
    <w:multiLevelType w:val="multilevel"/>
    <w:tmpl w:val="3FFE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A16408"/>
    <w:multiLevelType w:val="multilevel"/>
    <w:tmpl w:val="BA5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7"/>
  </w:num>
  <w:num w:numId="6">
    <w:abstractNumId w:val="9"/>
  </w:num>
  <w:num w:numId="7">
    <w:abstractNumId w:val="12"/>
  </w:num>
  <w:num w:numId="8">
    <w:abstractNumId w:val="6"/>
  </w:num>
  <w:num w:numId="9">
    <w:abstractNumId w:val="10"/>
  </w:num>
  <w:num w:numId="10">
    <w:abstractNumId w:val="11"/>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CF"/>
    <w:rsid w:val="00036D21"/>
    <w:rsid w:val="002A2ACF"/>
    <w:rsid w:val="004B791A"/>
    <w:rsid w:val="00AD290D"/>
    <w:rsid w:val="00BA06D9"/>
    <w:rsid w:val="00EC35F7"/>
    <w:rsid w:val="00F877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0C4F"/>
  <w15:chartTrackingRefBased/>
  <w15:docId w15:val="{9CE7E850-FEE4-4776-8AAC-70654F1A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4B79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791A"/>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4B791A"/>
    <w:rPr>
      <w:color w:val="0000FF"/>
      <w:u w:val="single"/>
    </w:rPr>
  </w:style>
  <w:style w:type="paragraph" w:customStyle="1" w:styleId="nav-item">
    <w:name w:val="nav-item"/>
    <w:basedOn w:val="a"/>
    <w:rsid w:val="004B79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r-only">
    <w:name w:val="sr-only"/>
    <w:basedOn w:val="a0"/>
    <w:rsid w:val="004B791A"/>
  </w:style>
  <w:style w:type="character" w:customStyle="1" w:styleId="userinitials">
    <w:name w:val="userinitials"/>
    <w:basedOn w:val="a0"/>
    <w:rsid w:val="004B791A"/>
  </w:style>
  <w:style w:type="paragraph" w:customStyle="1" w:styleId="courseindex-item">
    <w:name w:val="courseindex-item"/>
    <w:basedOn w:val="a"/>
    <w:rsid w:val="004B79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readcrumb-item">
    <w:name w:val="breadcrumb-item"/>
    <w:basedOn w:val="a"/>
    <w:rsid w:val="004B79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B79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614283">
      <w:bodyDiv w:val="1"/>
      <w:marLeft w:val="0"/>
      <w:marRight w:val="0"/>
      <w:marTop w:val="0"/>
      <w:marBottom w:val="0"/>
      <w:divBdr>
        <w:top w:val="none" w:sz="0" w:space="0" w:color="auto"/>
        <w:left w:val="none" w:sz="0" w:space="0" w:color="auto"/>
        <w:bottom w:val="none" w:sz="0" w:space="0" w:color="auto"/>
        <w:right w:val="none" w:sz="0" w:space="0" w:color="auto"/>
      </w:divBdr>
      <w:divsChild>
        <w:div w:id="1342394350">
          <w:marLeft w:val="0"/>
          <w:marRight w:val="0"/>
          <w:marTop w:val="0"/>
          <w:marBottom w:val="0"/>
          <w:divBdr>
            <w:top w:val="none" w:sz="0" w:space="0" w:color="auto"/>
            <w:left w:val="none" w:sz="0" w:space="0" w:color="auto"/>
            <w:bottom w:val="none" w:sz="0" w:space="0" w:color="auto"/>
            <w:right w:val="none" w:sz="0" w:space="0" w:color="auto"/>
          </w:divBdr>
          <w:divsChild>
            <w:div w:id="1441533147">
              <w:marLeft w:val="0"/>
              <w:marRight w:val="0"/>
              <w:marTop w:val="0"/>
              <w:marBottom w:val="0"/>
              <w:divBdr>
                <w:top w:val="none" w:sz="0" w:space="0" w:color="auto"/>
                <w:left w:val="none" w:sz="0" w:space="0" w:color="auto"/>
                <w:bottom w:val="none" w:sz="0" w:space="0" w:color="auto"/>
                <w:right w:val="none" w:sz="0" w:space="0" w:color="auto"/>
              </w:divBdr>
            </w:div>
            <w:div w:id="758017677">
              <w:marLeft w:val="0"/>
              <w:marRight w:val="0"/>
              <w:marTop w:val="0"/>
              <w:marBottom w:val="0"/>
              <w:divBdr>
                <w:top w:val="none" w:sz="0" w:space="0" w:color="auto"/>
                <w:left w:val="none" w:sz="0" w:space="0" w:color="auto"/>
                <w:bottom w:val="none" w:sz="0" w:space="0" w:color="auto"/>
                <w:right w:val="none" w:sz="0" w:space="0" w:color="auto"/>
              </w:divBdr>
              <w:divsChild>
                <w:div w:id="40986260">
                  <w:marLeft w:val="0"/>
                  <w:marRight w:val="0"/>
                  <w:marTop w:val="0"/>
                  <w:marBottom w:val="0"/>
                  <w:divBdr>
                    <w:top w:val="none" w:sz="0" w:space="0" w:color="auto"/>
                    <w:left w:val="none" w:sz="0" w:space="0" w:color="auto"/>
                    <w:bottom w:val="none" w:sz="0" w:space="0" w:color="auto"/>
                    <w:right w:val="none" w:sz="0" w:space="0" w:color="auto"/>
                  </w:divBdr>
                  <w:divsChild>
                    <w:div w:id="171777453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28714098">
                  <w:marLeft w:val="0"/>
                  <w:marRight w:val="0"/>
                  <w:marTop w:val="0"/>
                  <w:marBottom w:val="0"/>
                  <w:divBdr>
                    <w:top w:val="none" w:sz="0" w:space="0" w:color="auto"/>
                    <w:left w:val="none" w:sz="0" w:space="0" w:color="auto"/>
                    <w:bottom w:val="none" w:sz="0" w:space="0" w:color="auto"/>
                    <w:right w:val="none" w:sz="0" w:space="0" w:color="auto"/>
                  </w:divBdr>
                  <w:divsChild>
                    <w:div w:id="1088039343">
                      <w:marLeft w:val="0"/>
                      <w:marRight w:val="0"/>
                      <w:marTop w:val="0"/>
                      <w:marBottom w:val="0"/>
                      <w:divBdr>
                        <w:top w:val="none" w:sz="0" w:space="0" w:color="auto"/>
                        <w:left w:val="none" w:sz="0" w:space="0" w:color="auto"/>
                        <w:bottom w:val="none" w:sz="0" w:space="0" w:color="auto"/>
                        <w:right w:val="none" w:sz="0" w:space="0" w:color="auto"/>
                      </w:divBdr>
                      <w:divsChild>
                        <w:div w:id="16237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16423">
          <w:marLeft w:val="0"/>
          <w:marRight w:val="0"/>
          <w:marTop w:val="0"/>
          <w:marBottom w:val="0"/>
          <w:divBdr>
            <w:top w:val="none" w:sz="0" w:space="0" w:color="auto"/>
            <w:left w:val="none" w:sz="0" w:space="0" w:color="auto"/>
            <w:bottom w:val="none" w:sz="0" w:space="0" w:color="auto"/>
            <w:right w:val="none" w:sz="0" w:space="0" w:color="auto"/>
          </w:divBdr>
        </w:div>
        <w:div w:id="598411111">
          <w:marLeft w:val="0"/>
          <w:marRight w:val="0"/>
          <w:marTop w:val="0"/>
          <w:marBottom w:val="0"/>
          <w:divBdr>
            <w:top w:val="none" w:sz="0" w:space="0" w:color="auto"/>
            <w:left w:val="none" w:sz="0" w:space="0" w:color="auto"/>
            <w:bottom w:val="none" w:sz="0" w:space="0" w:color="auto"/>
            <w:right w:val="none" w:sz="0" w:space="0" w:color="auto"/>
          </w:divBdr>
          <w:divsChild>
            <w:div w:id="418840707">
              <w:marLeft w:val="0"/>
              <w:marRight w:val="0"/>
              <w:marTop w:val="0"/>
              <w:marBottom w:val="0"/>
              <w:divBdr>
                <w:top w:val="none" w:sz="0" w:space="0" w:color="auto"/>
                <w:left w:val="none" w:sz="0" w:space="0" w:color="auto"/>
                <w:bottom w:val="none" w:sz="0" w:space="0" w:color="auto"/>
                <w:right w:val="none" w:sz="0" w:space="0" w:color="auto"/>
              </w:divBdr>
              <w:divsChild>
                <w:div w:id="1821001970">
                  <w:marLeft w:val="0"/>
                  <w:marRight w:val="0"/>
                  <w:marTop w:val="0"/>
                  <w:marBottom w:val="0"/>
                  <w:divBdr>
                    <w:top w:val="none" w:sz="0" w:space="0" w:color="auto"/>
                    <w:left w:val="none" w:sz="0" w:space="0" w:color="auto"/>
                    <w:bottom w:val="none" w:sz="0" w:space="0" w:color="auto"/>
                    <w:right w:val="none" w:sz="0" w:space="0" w:color="auto"/>
                  </w:divBdr>
                  <w:divsChild>
                    <w:div w:id="1590459758">
                      <w:marLeft w:val="0"/>
                      <w:marRight w:val="0"/>
                      <w:marTop w:val="0"/>
                      <w:marBottom w:val="0"/>
                      <w:divBdr>
                        <w:top w:val="none" w:sz="0" w:space="0" w:color="auto"/>
                        <w:left w:val="none" w:sz="0" w:space="0" w:color="auto"/>
                        <w:bottom w:val="none" w:sz="0" w:space="0" w:color="auto"/>
                        <w:right w:val="none" w:sz="0" w:space="0" w:color="auto"/>
                      </w:divBdr>
                      <w:divsChild>
                        <w:div w:id="1748259471">
                          <w:marLeft w:val="0"/>
                          <w:marRight w:val="0"/>
                          <w:marTop w:val="0"/>
                          <w:marBottom w:val="0"/>
                          <w:divBdr>
                            <w:top w:val="none" w:sz="0" w:space="0" w:color="auto"/>
                            <w:left w:val="none" w:sz="0" w:space="0" w:color="auto"/>
                            <w:bottom w:val="none" w:sz="0" w:space="0" w:color="auto"/>
                            <w:right w:val="none" w:sz="0" w:space="0" w:color="auto"/>
                          </w:divBdr>
                        </w:div>
                      </w:divsChild>
                    </w:div>
                    <w:div w:id="2136948451">
                      <w:marLeft w:val="0"/>
                      <w:marRight w:val="0"/>
                      <w:marTop w:val="0"/>
                      <w:marBottom w:val="0"/>
                      <w:divBdr>
                        <w:top w:val="none" w:sz="0" w:space="0" w:color="auto"/>
                        <w:left w:val="none" w:sz="0" w:space="0" w:color="auto"/>
                        <w:bottom w:val="none" w:sz="0" w:space="0" w:color="auto"/>
                        <w:right w:val="none" w:sz="0" w:space="0" w:color="auto"/>
                      </w:divBdr>
                      <w:divsChild>
                        <w:div w:id="89007580">
                          <w:marLeft w:val="0"/>
                          <w:marRight w:val="0"/>
                          <w:marTop w:val="0"/>
                          <w:marBottom w:val="0"/>
                          <w:divBdr>
                            <w:top w:val="none" w:sz="0" w:space="0" w:color="auto"/>
                            <w:left w:val="none" w:sz="0" w:space="0" w:color="auto"/>
                            <w:bottom w:val="none" w:sz="0" w:space="0" w:color="auto"/>
                            <w:right w:val="none" w:sz="0" w:space="0" w:color="auto"/>
                          </w:divBdr>
                        </w:div>
                      </w:divsChild>
                    </w:div>
                    <w:div w:id="1227061376">
                      <w:marLeft w:val="0"/>
                      <w:marRight w:val="0"/>
                      <w:marTop w:val="0"/>
                      <w:marBottom w:val="0"/>
                      <w:divBdr>
                        <w:top w:val="none" w:sz="0" w:space="0" w:color="auto"/>
                        <w:left w:val="none" w:sz="0" w:space="0" w:color="auto"/>
                        <w:bottom w:val="none" w:sz="0" w:space="0" w:color="auto"/>
                        <w:right w:val="none" w:sz="0" w:space="0" w:color="auto"/>
                      </w:divBdr>
                      <w:divsChild>
                        <w:div w:id="942761739">
                          <w:marLeft w:val="0"/>
                          <w:marRight w:val="0"/>
                          <w:marTop w:val="0"/>
                          <w:marBottom w:val="0"/>
                          <w:divBdr>
                            <w:top w:val="none" w:sz="0" w:space="0" w:color="auto"/>
                            <w:left w:val="none" w:sz="0" w:space="0" w:color="auto"/>
                            <w:bottom w:val="none" w:sz="0" w:space="0" w:color="auto"/>
                            <w:right w:val="none" w:sz="0" w:space="0" w:color="auto"/>
                          </w:divBdr>
                        </w:div>
                      </w:divsChild>
                    </w:div>
                    <w:div w:id="1489134508">
                      <w:marLeft w:val="0"/>
                      <w:marRight w:val="0"/>
                      <w:marTop w:val="0"/>
                      <w:marBottom w:val="0"/>
                      <w:divBdr>
                        <w:top w:val="none" w:sz="0" w:space="0" w:color="auto"/>
                        <w:left w:val="none" w:sz="0" w:space="0" w:color="auto"/>
                        <w:bottom w:val="none" w:sz="0" w:space="0" w:color="auto"/>
                        <w:right w:val="none" w:sz="0" w:space="0" w:color="auto"/>
                      </w:divBdr>
                      <w:divsChild>
                        <w:div w:id="296641609">
                          <w:marLeft w:val="0"/>
                          <w:marRight w:val="0"/>
                          <w:marTop w:val="0"/>
                          <w:marBottom w:val="0"/>
                          <w:divBdr>
                            <w:top w:val="none" w:sz="0" w:space="0" w:color="auto"/>
                            <w:left w:val="none" w:sz="0" w:space="0" w:color="auto"/>
                            <w:bottom w:val="none" w:sz="0" w:space="0" w:color="auto"/>
                            <w:right w:val="none" w:sz="0" w:space="0" w:color="auto"/>
                          </w:divBdr>
                        </w:div>
                      </w:divsChild>
                    </w:div>
                    <w:div w:id="520509783">
                      <w:marLeft w:val="0"/>
                      <w:marRight w:val="0"/>
                      <w:marTop w:val="0"/>
                      <w:marBottom w:val="0"/>
                      <w:divBdr>
                        <w:top w:val="none" w:sz="0" w:space="0" w:color="auto"/>
                        <w:left w:val="none" w:sz="0" w:space="0" w:color="auto"/>
                        <w:bottom w:val="none" w:sz="0" w:space="0" w:color="auto"/>
                        <w:right w:val="none" w:sz="0" w:space="0" w:color="auto"/>
                      </w:divBdr>
                      <w:divsChild>
                        <w:div w:id="757218983">
                          <w:marLeft w:val="0"/>
                          <w:marRight w:val="0"/>
                          <w:marTop w:val="0"/>
                          <w:marBottom w:val="0"/>
                          <w:divBdr>
                            <w:top w:val="none" w:sz="0" w:space="0" w:color="auto"/>
                            <w:left w:val="none" w:sz="0" w:space="0" w:color="auto"/>
                            <w:bottom w:val="none" w:sz="0" w:space="0" w:color="auto"/>
                            <w:right w:val="none" w:sz="0" w:space="0" w:color="auto"/>
                          </w:divBdr>
                        </w:div>
                      </w:divsChild>
                    </w:div>
                    <w:div w:id="1303657795">
                      <w:marLeft w:val="0"/>
                      <w:marRight w:val="0"/>
                      <w:marTop w:val="0"/>
                      <w:marBottom w:val="0"/>
                      <w:divBdr>
                        <w:top w:val="none" w:sz="0" w:space="0" w:color="auto"/>
                        <w:left w:val="none" w:sz="0" w:space="0" w:color="auto"/>
                        <w:bottom w:val="none" w:sz="0" w:space="0" w:color="auto"/>
                        <w:right w:val="none" w:sz="0" w:space="0" w:color="auto"/>
                      </w:divBdr>
                      <w:divsChild>
                        <w:div w:id="1778981318">
                          <w:marLeft w:val="0"/>
                          <w:marRight w:val="0"/>
                          <w:marTop w:val="0"/>
                          <w:marBottom w:val="0"/>
                          <w:divBdr>
                            <w:top w:val="none" w:sz="0" w:space="0" w:color="auto"/>
                            <w:left w:val="none" w:sz="0" w:space="0" w:color="auto"/>
                            <w:bottom w:val="none" w:sz="0" w:space="0" w:color="auto"/>
                            <w:right w:val="none" w:sz="0" w:space="0" w:color="auto"/>
                          </w:divBdr>
                        </w:div>
                      </w:divsChild>
                    </w:div>
                    <w:div w:id="801729232">
                      <w:marLeft w:val="0"/>
                      <w:marRight w:val="0"/>
                      <w:marTop w:val="0"/>
                      <w:marBottom w:val="0"/>
                      <w:divBdr>
                        <w:top w:val="none" w:sz="0" w:space="0" w:color="auto"/>
                        <w:left w:val="none" w:sz="0" w:space="0" w:color="auto"/>
                        <w:bottom w:val="none" w:sz="0" w:space="0" w:color="auto"/>
                        <w:right w:val="none" w:sz="0" w:space="0" w:color="auto"/>
                      </w:divBdr>
                      <w:divsChild>
                        <w:div w:id="1200583649">
                          <w:marLeft w:val="0"/>
                          <w:marRight w:val="0"/>
                          <w:marTop w:val="0"/>
                          <w:marBottom w:val="0"/>
                          <w:divBdr>
                            <w:top w:val="none" w:sz="0" w:space="0" w:color="auto"/>
                            <w:left w:val="none" w:sz="0" w:space="0" w:color="auto"/>
                            <w:bottom w:val="none" w:sz="0" w:space="0" w:color="auto"/>
                            <w:right w:val="none" w:sz="0" w:space="0" w:color="auto"/>
                          </w:divBdr>
                        </w:div>
                      </w:divsChild>
                    </w:div>
                    <w:div w:id="1633291351">
                      <w:marLeft w:val="0"/>
                      <w:marRight w:val="0"/>
                      <w:marTop w:val="0"/>
                      <w:marBottom w:val="0"/>
                      <w:divBdr>
                        <w:top w:val="none" w:sz="0" w:space="0" w:color="auto"/>
                        <w:left w:val="none" w:sz="0" w:space="0" w:color="auto"/>
                        <w:bottom w:val="none" w:sz="0" w:space="0" w:color="auto"/>
                        <w:right w:val="none" w:sz="0" w:space="0" w:color="auto"/>
                      </w:divBdr>
                      <w:divsChild>
                        <w:div w:id="1629579304">
                          <w:marLeft w:val="0"/>
                          <w:marRight w:val="0"/>
                          <w:marTop w:val="0"/>
                          <w:marBottom w:val="0"/>
                          <w:divBdr>
                            <w:top w:val="none" w:sz="0" w:space="0" w:color="auto"/>
                            <w:left w:val="none" w:sz="0" w:space="0" w:color="auto"/>
                            <w:bottom w:val="none" w:sz="0" w:space="0" w:color="auto"/>
                            <w:right w:val="none" w:sz="0" w:space="0" w:color="auto"/>
                          </w:divBdr>
                        </w:div>
                      </w:divsChild>
                    </w:div>
                    <w:div w:id="132330362">
                      <w:marLeft w:val="0"/>
                      <w:marRight w:val="0"/>
                      <w:marTop w:val="0"/>
                      <w:marBottom w:val="0"/>
                      <w:divBdr>
                        <w:top w:val="none" w:sz="0" w:space="0" w:color="auto"/>
                        <w:left w:val="none" w:sz="0" w:space="0" w:color="auto"/>
                        <w:bottom w:val="none" w:sz="0" w:space="0" w:color="auto"/>
                        <w:right w:val="none" w:sz="0" w:space="0" w:color="auto"/>
                      </w:divBdr>
                      <w:divsChild>
                        <w:div w:id="1837040217">
                          <w:marLeft w:val="0"/>
                          <w:marRight w:val="0"/>
                          <w:marTop w:val="0"/>
                          <w:marBottom w:val="0"/>
                          <w:divBdr>
                            <w:top w:val="none" w:sz="0" w:space="0" w:color="auto"/>
                            <w:left w:val="none" w:sz="0" w:space="0" w:color="auto"/>
                            <w:bottom w:val="none" w:sz="0" w:space="0" w:color="auto"/>
                            <w:right w:val="none" w:sz="0" w:space="0" w:color="auto"/>
                          </w:divBdr>
                        </w:div>
                      </w:divsChild>
                    </w:div>
                    <w:div w:id="1477339775">
                      <w:marLeft w:val="0"/>
                      <w:marRight w:val="0"/>
                      <w:marTop w:val="0"/>
                      <w:marBottom w:val="0"/>
                      <w:divBdr>
                        <w:top w:val="none" w:sz="0" w:space="0" w:color="auto"/>
                        <w:left w:val="none" w:sz="0" w:space="0" w:color="auto"/>
                        <w:bottom w:val="none" w:sz="0" w:space="0" w:color="auto"/>
                        <w:right w:val="none" w:sz="0" w:space="0" w:color="auto"/>
                      </w:divBdr>
                      <w:divsChild>
                        <w:div w:id="99030894">
                          <w:marLeft w:val="0"/>
                          <w:marRight w:val="0"/>
                          <w:marTop w:val="0"/>
                          <w:marBottom w:val="0"/>
                          <w:divBdr>
                            <w:top w:val="none" w:sz="0" w:space="0" w:color="auto"/>
                            <w:left w:val="none" w:sz="0" w:space="0" w:color="auto"/>
                            <w:bottom w:val="none" w:sz="0" w:space="0" w:color="auto"/>
                            <w:right w:val="none" w:sz="0" w:space="0" w:color="auto"/>
                          </w:divBdr>
                        </w:div>
                      </w:divsChild>
                    </w:div>
                    <w:div w:id="86318131">
                      <w:marLeft w:val="0"/>
                      <w:marRight w:val="0"/>
                      <w:marTop w:val="0"/>
                      <w:marBottom w:val="0"/>
                      <w:divBdr>
                        <w:top w:val="none" w:sz="0" w:space="0" w:color="auto"/>
                        <w:left w:val="none" w:sz="0" w:space="0" w:color="auto"/>
                        <w:bottom w:val="none" w:sz="0" w:space="0" w:color="auto"/>
                        <w:right w:val="none" w:sz="0" w:space="0" w:color="auto"/>
                      </w:divBdr>
                      <w:divsChild>
                        <w:div w:id="4381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14252">
          <w:marLeft w:val="0"/>
          <w:marRight w:val="0"/>
          <w:marTop w:val="900"/>
          <w:marBottom w:val="0"/>
          <w:divBdr>
            <w:top w:val="none" w:sz="0" w:space="0" w:color="auto"/>
            <w:left w:val="none" w:sz="0" w:space="0" w:color="auto"/>
            <w:bottom w:val="none" w:sz="0" w:space="0" w:color="auto"/>
            <w:right w:val="none" w:sz="0" w:space="0" w:color="auto"/>
          </w:divBdr>
          <w:divsChild>
            <w:div w:id="620957971">
              <w:marLeft w:val="0"/>
              <w:marRight w:val="0"/>
              <w:marTop w:val="0"/>
              <w:marBottom w:val="0"/>
              <w:divBdr>
                <w:top w:val="none" w:sz="0" w:space="0" w:color="auto"/>
                <w:left w:val="none" w:sz="0" w:space="0" w:color="auto"/>
                <w:bottom w:val="none" w:sz="0" w:space="0" w:color="auto"/>
                <w:right w:val="none" w:sz="0" w:space="0" w:color="auto"/>
              </w:divBdr>
              <w:divsChild>
                <w:div w:id="984700998">
                  <w:marLeft w:val="0"/>
                  <w:marRight w:val="0"/>
                  <w:marTop w:val="0"/>
                  <w:marBottom w:val="0"/>
                  <w:divBdr>
                    <w:top w:val="none" w:sz="0" w:space="0" w:color="auto"/>
                    <w:left w:val="none" w:sz="0" w:space="0" w:color="auto"/>
                    <w:bottom w:val="none" w:sz="0" w:space="0" w:color="auto"/>
                    <w:right w:val="none" w:sz="0" w:space="0" w:color="auto"/>
                  </w:divBdr>
                  <w:divsChild>
                    <w:div w:id="164368340">
                      <w:marLeft w:val="0"/>
                      <w:marRight w:val="0"/>
                      <w:marTop w:val="0"/>
                      <w:marBottom w:val="0"/>
                      <w:divBdr>
                        <w:top w:val="none" w:sz="0" w:space="0" w:color="auto"/>
                        <w:left w:val="none" w:sz="0" w:space="0" w:color="auto"/>
                        <w:bottom w:val="none" w:sz="0" w:space="0" w:color="auto"/>
                        <w:right w:val="none" w:sz="0" w:space="0" w:color="auto"/>
                      </w:divBdr>
                    </w:div>
                  </w:divsChild>
                </w:div>
                <w:div w:id="1288044642">
                  <w:marLeft w:val="0"/>
                  <w:marRight w:val="0"/>
                  <w:marTop w:val="0"/>
                  <w:marBottom w:val="0"/>
                  <w:divBdr>
                    <w:top w:val="none" w:sz="0" w:space="0" w:color="auto"/>
                    <w:left w:val="none" w:sz="0" w:space="0" w:color="auto"/>
                    <w:bottom w:val="none" w:sz="0" w:space="0" w:color="auto"/>
                    <w:right w:val="none" w:sz="0" w:space="0" w:color="auto"/>
                  </w:divBdr>
                  <w:divsChild>
                    <w:div w:id="88740914">
                      <w:marLeft w:val="0"/>
                      <w:marRight w:val="0"/>
                      <w:marTop w:val="0"/>
                      <w:marBottom w:val="0"/>
                      <w:divBdr>
                        <w:top w:val="none" w:sz="0" w:space="0" w:color="auto"/>
                        <w:left w:val="none" w:sz="0" w:space="0" w:color="auto"/>
                        <w:bottom w:val="none" w:sz="0" w:space="0" w:color="auto"/>
                        <w:right w:val="none" w:sz="0" w:space="0" w:color="auto"/>
                      </w:divBdr>
                      <w:divsChild>
                        <w:div w:id="42944290">
                          <w:marLeft w:val="0"/>
                          <w:marRight w:val="0"/>
                          <w:marTop w:val="0"/>
                          <w:marBottom w:val="0"/>
                          <w:divBdr>
                            <w:top w:val="none" w:sz="0" w:space="0" w:color="auto"/>
                            <w:left w:val="none" w:sz="0" w:space="0" w:color="auto"/>
                            <w:bottom w:val="none" w:sz="0" w:space="0" w:color="auto"/>
                            <w:right w:val="none" w:sz="0" w:space="0" w:color="auto"/>
                          </w:divBdr>
                        </w:div>
                      </w:divsChild>
                    </w:div>
                    <w:div w:id="183399177">
                      <w:marLeft w:val="0"/>
                      <w:marRight w:val="0"/>
                      <w:marTop w:val="0"/>
                      <w:marBottom w:val="0"/>
                      <w:divBdr>
                        <w:top w:val="none" w:sz="0" w:space="0" w:color="auto"/>
                        <w:left w:val="none" w:sz="0" w:space="0" w:color="auto"/>
                        <w:bottom w:val="none" w:sz="0" w:space="0" w:color="auto"/>
                        <w:right w:val="none" w:sz="0" w:space="0" w:color="auto"/>
                      </w:divBdr>
                      <w:divsChild>
                        <w:div w:id="171528581">
                          <w:marLeft w:val="0"/>
                          <w:marRight w:val="0"/>
                          <w:marTop w:val="0"/>
                          <w:marBottom w:val="0"/>
                          <w:divBdr>
                            <w:top w:val="none" w:sz="0" w:space="0" w:color="auto"/>
                            <w:left w:val="none" w:sz="0" w:space="0" w:color="auto"/>
                            <w:bottom w:val="none" w:sz="0" w:space="0" w:color="auto"/>
                            <w:right w:val="none" w:sz="0" w:space="0" w:color="auto"/>
                          </w:divBdr>
                          <w:divsChild>
                            <w:div w:id="1684941607">
                              <w:marLeft w:val="0"/>
                              <w:marRight w:val="0"/>
                              <w:marTop w:val="0"/>
                              <w:marBottom w:val="0"/>
                              <w:divBdr>
                                <w:top w:val="none" w:sz="0" w:space="0" w:color="auto"/>
                                <w:left w:val="none" w:sz="0" w:space="0" w:color="auto"/>
                                <w:bottom w:val="none" w:sz="0" w:space="0" w:color="auto"/>
                                <w:right w:val="none" w:sz="0" w:space="0" w:color="auto"/>
                              </w:divBdr>
                              <w:divsChild>
                                <w:div w:id="2146118252">
                                  <w:marLeft w:val="0"/>
                                  <w:marRight w:val="0"/>
                                  <w:marTop w:val="0"/>
                                  <w:marBottom w:val="0"/>
                                  <w:divBdr>
                                    <w:top w:val="none" w:sz="0" w:space="0" w:color="auto"/>
                                    <w:left w:val="none" w:sz="0" w:space="0" w:color="auto"/>
                                    <w:bottom w:val="none" w:sz="0" w:space="0" w:color="auto"/>
                                    <w:right w:val="none" w:sz="0" w:space="0" w:color="auto"/>
                                  </w:divBdr>
                                  <w:divsChild>
                                    <w:div w:id="1481074738">
                                      <w:marLeft w:val="0"/>
                                      <w:marRight w:val="0"/>
                                      <w:marTop w:val="0"/>
                                      <w:marBottom w:val="0"/>
                                      <w:divBdr>
                                        <w:top w:val="none" w:sz="0" w:space="0" w:color="auto"/>
                                        <w:left w:val="none" w:sz="0" w:space="0" w:color="auto"/>
                                        <w:bottom w:val="none" w:sz="0" w:space="0" w:color="auto"/>
                                        <w:right w:val="none" w:sz="0" w:space="0" w:color="auto"/>
                                      </w:divBdr>
                                    </w:div>
                                  </w:divsChild>
                                </w:div>
                                <w:div w:id="19707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81234">
                  <w:marLeft w:val="0"/>
                  <w:marRight w:val="0"/>
                  <w:marTop w:val="0"/>
                  <w:marBottom w:val="0"/>
                  <w:divBdr>
                    <w:top w:val="none" w:sz="0" w:space="0" w:color="auto"/>
                    <w:left w:val="none" w:sz="0" w:space="0" w:color="auto"/>
                    <w:bottom w:val="none" w:sz="0" w:space="0" w:color="auto"/>
                    <w:right w:val="none" w:sz="0" w:space="0" w:color="auto"/>
                  </w:divBdr>
                  <w:divsChild>
                    <w:div w:id="145826865">
                      <w:marLeft w:val="0"/>
                      <w:marRight w:val="0"/>
                      <w:marTop w:val="0"/>
                      <w:marBottom w:val="0"/>
                      <w:divBdr>
                        <w:top w:val="none" w:sz="0" w:space="0" w:color="auto"/>
                        <w:left w:val="none" w:sz="0" w:space="0" w:color="auto"/>
                        <w:bottom w:val="none" w:sz="0" w:space="0" w:color="auto"/>
                        <w:right w:val="none" w:sz="0" w:space="0" w:color="auto"/>
                      </w:divBdr>
                      <w:divsChild>
                        <w:div w:id="797644373">
                          <w:marLeft w:val="225"/>
                          <w:marRight w:val="225"/>
                          <w:marTop w:val="0"/>
                          <w:marBottom w:val="0"/>
                          <w:divBdr>
                            <w:top w:val="none" w:sz="0" w:space="0" w:color="auto"/>
                            <w:left w:val="none" w:sz="0" w:space="0" w:color="auto"/>
                            <w:bottom w:val="none" w:sz="0" w:space="0" w:color="auto"/>
                            <w:right w:val="none" w:sz="0" w:space="0" w:color="auto"/>
                          </w:divBdr>
                        </w:div>
                        <w:div w:id="859776847">
                          <w:marLeft w:val="0"/>
                          <w:marRight w:val="0"/>
                          <w:marTop w:val="0"/>
                          <w:marBottom w:val="0"/>
                          <w:divBdr>
                            <w:top w:val="none" w:sz="0" w:space="0" w:color="auto"/>
                            <w:left w:val="none" w:sz="0" w:space="0" w:color="auto"/>
                            <w:bottom w:val="none" w:sz="0" w:space="0" w:color="auto"/>
                            <w:right w:val="none" w:sz="0" w:space="0" w:color="auto"/>
                          </w:divBdr>
                          <w:divsChild>
                            <w:div w:id="252320938">
                              <w:marLeft w:val="0"/>
                              <w:marRight w:val="0"/>
                              <w:marTop w:val="0"/>
                              <w:marBottom w:val="0"/>
                              <w:divBdr>
                                <w:top w:val="none" w:sz="0" w:space="0" w:color="auto"/>
                                <w:left w:val="none" w:sz="0" w:space="0" w:color="auto"/>
                                <w:bottom w:val="none" w:sz="0" w:space="0" w:color="auto"/>
                                <w:right w:val="none" w:sz="0" w:space="0" w:color="auto"/>
                              </w:divBdr>
                              <w:divsChild>
                                <w:div w:id="1444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6606</Words>
  <Characters>37660</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2025-02-04T14:03:00Z</dcterms:created>
  <dcterms:modified xsi:type="dcterms:W3CDTF">2025-02-04T21:30:00Z</dcterms:modified>
</cp:coreProperties>
</file>