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413BA354" w14:textId="01937EDA" w:rsidR="00172FC0"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2735310" w:history="1">
        <w:r w:rsidR="00172FC0" w:rsidRPr="00D732C3">
          <w:rPr>
            <w:rStyle w:val="ae"/>
          </w:rPr>
          <w:t>1 Анализ литературных источников</w:t>
        </w:r>
        <w:r w:rsidR="00172FC0">
          <w:rPr>
            <w:webHidden/>
          </w:rPr>
          <w:tab/>
        </w:r>
        <w:r w:rsidR="00172FC0">
          <w:rPr>
            <w:webHidden/>
          </w:rPr>
          <w:fldChar w:fldCharType="begin"/>
        </w:r>
        <w:r w:rsidR="00172FC0">
          <w:rPr>
            <w:webHidden/>
          </w:rPr>
          <w:instrText xml:space="preserve"> PAGEREF _Toc132735310 \h </w:instrText>
        </w:r>
        <w:r w:rsidR="00172FC0">
          <w:rPr>
            <w:webHidden/>
          </w:rPr>
        </w:r>
        <w:r w:rsidR="00172FC0">
          <w:rPr>
            <w:webHidden/>
          </w:rPr>
          <w:fldChar w:fldCharType="separate"/>
        </w:r>
        <w:r w:rsidR="00172FC0">
          <w:rPr>
            <w:webHidden/>
          </w:rPr>
          <w:t>2</w:t>
        </w:r>
        <w:r w:rsidR="00172FC0">
          <w:rPr>
            <w:webHidden/>
          </w:rPr>
          <w:fldChar w:fldCharType="end"/>
        </w:r>
      </w:hyperlink>
    </w:p>
    <w:p w14:paraId="27F5B55E" w14:textId="7886AECA" w:rsidR="00172FC0" w:rsidRDefault="00C27951">
      <w:pPr>
        <w:pStyle w:val="21"/>
        <w:rPr>
          <w:rFonts w:asciiTheme="minorHAnsi" w:eastAsiaTheme="minorEastAsia" w:hAnsiTheme="minorHAnsi" w:cstheme="minorBidi"/>
          <w:sz w:val="22"/>
          <w:lang w:eastAsia="ru-RU"/>
        </w:rPr>
      </w:pPr>
      <w:hyperlink w:anchor="_Toc132735311" w:history="1">
        <w:r w:rsidR="00172FC0" w:rsidRPr="00D732C3">
          <w:rPr>
            <w:rStyle w:val="ae"/>
          </w:rPr>
          <w:t>1.1 Анализ существующих аналогов</w:t>
        </w:r>
        <w:r w:rsidR="00172FC0">
          <w:rPr>
            <w:webHidden/>
          </w:rPr>
          <w:tab/>
        </w:r>
        <w:r w:rsidR="00172FC0">
          <w:rPr>
            <w:webHidden/>
          </w:rPr>
          <w:fldChar w:fldCharType="begin"/>
        </w:r>
        <w:r w:rsidR="00172FC0">
          <w:rPr>
            <w:webHidden/>
          </w:rPr>
          <w:instrText xml:space="preserve"> PAGEREF _Toc132735311 \h </w:instrText>
        </w:r>
        <w:r w:rsidR="00172FC0">
          <w:rPr>
            <w:webHidden/>
          </w:rPr>
        </w:r>
        <w:r w:rsidR="00172FC0">
          <w:rPr>
            <w:webHidden/>
          </w:rPr>
          <w:fldChar w:fldCharType="separate"/>
        </w:r>
        <w:r w:rsidR="00172FC0">
          <w:rPr>
            <w:webHidden/>
          </w:rPr>
          <w:t>2</w:t>
        </w:r>
        <w:r w:rsidR="00172FC0">
          <w:rPr>
            <w:webHidden/>
          </w:rPr>
          <w:fldChar w:fldCharType="end"/>
        </w:r>
      </w:hyperlink>
    </w:p>
    <w:p w14:paraId="183BA78D" w14:textId="72B172DF" w:rsidR="00172FC0" w:rsidRDefault="00C27951">
      <w:pPr>
        <w:pStyle w:val="31"/>
        <w:rPr>
          <w:rFonts w:asciiTheme="minorHAnsi" w:eastAsiaTheme="minorEastAsia" w:hAnsiTheme="minorHAnsi" w:cstheme="minorBidi"/>
          <w:sz w:val="22"/>
          <w:lang w:eastAsia="ru-RU"/>
        </w:rPr>
      </w:pPr>
      <w:hyperlink w:anchor="_Toc132735312" w:history="1">
        <w:r w:rsidR="00172FC0" w:rsidRPr="00D732C3">
          <w:rPr>
            <w:rStyle w:val="ae"/>
          </w:rPr>
          <w:t xml:space="preserve">1.1.1 Программное средство </w:t>
        </w:r>
        <w:r w:rsidR="00172FC0" w:rsidRPr="00D732C3">
          <w:rPr>
            <w:rStyle w:val="ae"/>
            <w:lang w:val="en-US"/>
          </w:rPr>
          <w:t>Structurizer</w:t>
        </w:r>
        <w:r w:rsidR="00172FC0">
          <w:rPr>
            <w:webHidden/>
          </w:rPr>
          <w:tab/>
        </w:r>
        <w:r w:rsidR="00172FC0">
          <w:rPr>
            <w:webHidden/>
          </w:rPr>
          <w:fldChar w:fldCharType="begin"/>
        </w:r>
        <w:r w:rsidR="00172FC0">
          <w:rPr>
            <w:webHidden/>
          </w:rPr>
          <w:instrText xml:space="preserve"> PAGEREF _Toc132735312 \h </w:instrText>
        </w:r>
        <w:r w:rsidR="00172FC0">
          <w:rPr>
            <w:webHidden/>
          </w:rPr>
        </w:r>
        <w:r w:rsidR="00172FC0">
          <w:rPr>
            <w:webHidden/>
          </w:rPr>
          <w:fldChar w:fldCharType="separate"/>
        </w:r>
        <w:r w:rsidR="00172FC0">
          <w:rPr>
            <w:webHidden/>
          </w:rPr>
          <w:t>2</w:t>
        </w:r>
        <w:r w:rsidR="00172FC0">
          <w:rPr>
            <w:webHidden/>
          </w:rPr>
          <w:fldChar w:fldCharType="end"/>
        </w:r>
      </w:hyperlink>
    </w:p>
    <w:p w14:paraId="43977BE1" w14:textId="69D13ECD" w:rsidR="00172FC0" w:rsidRDefault="00C27951">
      <w:pPr>
        <w:pStyle w:val="31"/>
        <w:rPr>
          <w:rFonts w:asciiTheme="minorHAnsi" w:eastAsiaTheme="minorEastAsia" w:hAnsiTheme="minorHAnsi" w:cstheme="minorBidi"/>
          <w:sz w:val="22"/>
          <w:lang w:eastAsia="ru-RU"/>
        </w:rPr>
      </w:pPr>
      <w:hyperlink w:anchor="_Toc132735313" w:history="1">
        <w:r w:rsidR="00172FC0" w:rsidRPr="00D732C3">
          <w:rPr>
            <w:rStyle w:val="ae"/>
          </w:rPr>
          <w:t>1.1.2 Программное средство Edrawmax</w:t>
        </w:r>
        <w:r w:rsidR="00172FC0">
          <w:rPr>
            <w:webHidden/>
          </w:rPr>
          <w:tab/>
        </w:r>
        <w:r w:rsidR="00172FC0">
          <w:rPr>
            <w:webHidden/>
          </w:rPr>
          <w:fldChar w:fldCharType="begin"/>
        </w:r>
        <w:r w:rsidR="00172FC0">
          <w:rPr>
            <w:webHidden/>
          </w:rPr>
          <w:instrText xml:space="preserve"> PAGEREF _Toc132735313 \h </w:instrText>
        </w:r>
        <w:r w:rsidR="00172FC0">
          <w:rPr>
            <w:webHidden/>
          </w:rPr>
        </w:r>
        <w:r w:rsidR="00172FC0">
          <w:rPr>
            <w:webHidden/>
          </w:rPr>
          <w:fldChar w:fldCharType="separate"/>
        </w:r>
        <w:r w:rsidR="00172FC0">
          <w:rPr>
            <w:webHidden/>
          </w:rPr>
          <w:t>3</w:t>
        </w:r>
        <w:r w:rsidR="00172FC0">
          <w:rPr>
            <w:webHidden/>
          </w:rPr>
          <w:fldChar w:fldCharType="end"/>
        </w:r>
      </w:hyperlink>
    </w:p>
    <w:p w14:paraId="25782E4C" w14:textId="61FFDA9F" w:rsidR="00172FC0" w:rsidRDefault="00C27951">
      <w:pPr>
        <w:pStyle w:val="31"/>
        <w:rPr>
          <w:rFonts w:asciiTheme="minorHAnsi" w:eastAsiaTheme="minorEastAsia" w:hAnsiTheme="minorHAnsi" w:cstheme="minorBidi"/>
          <w:sz w:val="22"/>
          <w:lang w:eastAsia="ru-RU"/>
        </w:rPr>
      </w:pPr>
      <w:hyperlink w:anchor="_Toc132735314" w:history="1">
        <w:r w:rsidR="00172FC0" w:rsidRPr="00D732C3">
          <w:rPr>
            <w:rStyle w:val="ae"/>
          </w:rPr>
          <w:t>1.1.3 Программное средство Smartdraw</w:t>
        </w:r>
        <w:r w:rsidR="00172FC0">
          <w:rPr>
            <w:webHidden/>
          </w:rPr>
          <w:tab/>
        </w:r>
        <w:r w:rsidR="00172FC0">
          <w:rPr>
            <w:webHidden/>
          </w:rPr>
          <w:fldChar w:fldCharType="begin"/>
        </w:r>
        <w:r w:rsidR="00172FC0">
          <w:rPr>
            <w:webHidden/>
          </w:rPr>
          <w:instrText xml:space="preserve"> PAGEREF _Toc132735314 \h </w:instrText>
        </w:r>
        <w:r w:rsidR="00172FC0">
          <w:rPr>
            <w:webHidden/>
          </w:rPr>
        </w:r>
        <w:r w:rsidR="00172FC0">
          <w:rPr>
            <w:webHidden/>
          </w:rPr>
          <w:fldChar w:fldCharType="separate"/>
        </w:r>
        <w:r w:rsidR="00172FC0">
          <w:rPr>
            <w:webHidden/>
          </w:rPr>
          <w:t>5</w:t>
        </w:r>
        <w:r w:rsidR="00172FC0">
          <w:rPr>
            <w:webHidden/>
          </w:rPr>
          <w:fldChar w:fldCharType="end"/>
        </w:r>
      </w:hyperlink>
    </w:p>
    <w:p w14:paraId="0E94DEFF" w14:textId="3D13C178" w:rsidR="00172FC0" w:rsidRDefault="00C27951">
      <w:pPr>
        <w:pStyle w:val="21"/>
        <w:rPr>
          <w:rFonts w:asciiTheme="minorHAnsi" w:eastAsiaTheme="minorEastAsia" w:hAnsiTheme="minorHAnsi" w:cstheme="minorBidi"/>
          <w:sz w:val="22"/>
          <w:lang w:eastAsia="ru-RU"/>
        </w:rPr>
      </w:pPr>
      <w:hyperlink w:anchor="_Toc132735315" w:history="1">
        <w:r w:rsidR="00172FC0" w:rsidRPr="00D732C3">
          <w:rPr>
            <w:rStyle w:val="ae"/>
          </w:rPr>
          <w:t>1.2 Анализ средств разработки программного средства</w:t>
        </w:r>
        <w:r w:rsidR="00172FC0">
          <w:rPr>
            <w:webHidden/>
          </w:rPr>
          <w:tab/>
        </w:r>
        <w:r w:rsidR="00172FC0">
          <w:rPr>
            <w:webHidden/>
          </w:rPr>
          <w:fldChar w:fldCharType="begin"/>
        </w:r>
        <w:r w:rsidR="00172FC0">
          <w:rPr>
            <w:webHidden/>
          </w:rPr>
          <w:instrText xml:space="preserve"> PAGEREF _Toc132735315 \h </w:instrText>
        </w:r>
        <w:r w:rsidR="00172FC0">
          <w:rPr>
            <w:webHidden/>
          </w:rPr>
        </w:r>
        <w:r w:rsidR="00172FC0">
          <w:rPr>
            <w:webHidden/>
          </w:rPr>
          <w:fldChar w:fldCharType="separate"/>
        </w:r>
        <w:r w:rsidR="00172FC0">
          <w:rPr>
            <w:webHidden/>
          </w:rPr>
          <w:t>6</w:t>
        </w:r>
        <w:r w:rsidR="00172FC0">
          <w:rPr>
            <w:webHidden/>
          </w:rPr>
          <w:fldChar w:fldCharType="end"/>
        </w:r>
      </w:hyperlink>
    </w:p>
    <w:p w14:paraId="003B97C2" w14:textId="2630F43B" w:rsidR="00172FC0" w:rsidRDefault="00C27951">
      <w:pPr>
        <w:pStyle w:val="31"/>
        <w:rPr>
          <w:rFonts w:asciiTheme="minorHAnsi" w:eastAsiaTheme="minorEastAsia" w:hAnsiTheme="minorHAnsi" w:cstheme="minorBidi"/>
          <w:sz w:val="22"/>
          <w:lang w:eastAsia="ru-RU"/>
        </w:rPr>
      </w:pPr>
      <w:hyperlink w:anchor="_Toc132735316" w:history="1">
        <w:r w:rsidR="00172FC0" w:rsidRPr="00D732C3">
          <w:rPr>
            <w:rStyle w:val="ae"/>
          </w:rPr>
          <w:t>1.2.1 Стек</w:t>
        </w:r>
        <w:r w:rsidR="00172FC0" w:rsidRPr="00172FC0">
          <w:rPr>
            <w:rStyle w:val="ae"/>
            <w:webHidden/>
          </w:rPr>
          <w:tab/>
        </w:r>
        <w:r w:rsidR="00172FC0">
          <w:rPr>
            <w:webHidden/>
          </w:rPr>
          <w:tab/>
        </w:r>
        <w:r w:rsidR="00172FC0">
          <w:rPr>
            <w:webHidden/>
          </w:rPr>
          <w:fldChar w:fldCharType="begin"/>
        </w:r>
        <w:r w:rsidR="00172FC0">
          <w:rPr>
            <w:webHidden/>
          </w:rPr>
          <w:instrText xml:space="preserve"> PAGEREF _Toc132735316 \h </w:instrText>
        </w:r>
        <w:r w:rsidR="00172FC0">
          <w:rPr>
            <w:webHidden/>
          </w:rPr>
        </w:r>
        <w:r w:rsidR="00172FC0">
          <w:rPr>
            <w:webHidden/>
          </w:rPr>
          <w:fldChar w:fldCharType="separate"/>
        </w:r>
        <w:r w:rsidR="00172FC0">
          <w:rPr>
            <w:webHidden/>
          </w:rPr>
          <w:t>6</w:t>
        </w:r>
        <w:r w:rsidR="00172FC0">
          <w:rPr>
            <w:webHidden/>
          </w:rPr>
          <w:fldChar w:fldCharType="end"/>
        </w:r>
      </w:hyperlink>
    </w:p>
    <w:p w14:paraId="0939AD05" w14:textId="1EE4ABBB" w:rsidR="00172FC0" w:rsidRDefault="00C27951">
      <w:pPr>
        <w:pStyle w:val="31"/>
        <w:rPr>
          <w:rFonts w:asciiTheme="minorHAnsi" w:eastAsiaTheme="minorEastAsia" w:hAnsiTheme="minorHAnsi" w:cstheme="minorBidi"/>
          <w:sz w:val="22"/>
          <w:lang w:eastAsia="ru-RU"/>
        </w:rPr>
      </w:pPr>
      <w:hyperlink w:anchor="_Toc132735317" w:history="1">
        <w:r w:rsidR="00172FC0" w:rsidRPr="00D732C3">
          <w:rPr>
            <w:rStyle w:val="ae"/>
          </w:rPr>
          <w:t>1.2.2</w:t>
        </w:r>
        <w:r w:rsidR="00172FC0" w:rsidRPr="00D732C3">
          <w:rPr>
            <w:rStyle w:val="ae"/>
            <w:lang w:val="en-US"/>
          </w:rPr>
          <w:t xml:space="preserve"> N-</w:t>
        </w:r>
        <w:r w:rsidR="00172FC0" w:rsidRPr="00D732C3">
          <w:rPr>
            <w:rStyle w:val="ae"/>
          </w:rPr>
          <w:t>арное дерево</w:t>
        </w:r>
        <w:r w:rsidR="00172FC0">
          <w:rPr>
            <w:webHidden/>
          </w:rPr>
          <w:tab/>
        </w:r>
        <w:r w:rsidR="00172FC0">
          <w:rPr>
            <w:webHidden/>
          </w:rPr>
          <w:fldChar w:fldCharType="begin"/>
        </w:r>
        <w:r w:rsidR="00172FC0">
          <w:rPr>
            <w:webHidden/>
          </w:rPr>
          <w:instrText xml:space="preserve"> PAGEREF _Toc132735317 \h </w:instrText>
        </w:r>
        <w:r w:rsidR="00172FC0">
          <w:rPr>
            <w:webHidden/>
          </w:rPr>
        </w:r>
        <w:r w:rsidR="00172FC0">
          <w:rPr>
            <w:webHidden/>
          </w:rPr>
          <w:fldChar w:fldCharType="separate"/>
        </w:r>
        <w:r w:rsidR="00172FC0">
          <w:rPr>
            <w:webHidden/>
          </w:rPr>
          <w:t>7</w:t>
        </w:r>
        <w:r w:rsidR="00172FC0">
          <w:rPr>
            <w:webHidden/>
          </w:rPr>
          <w:fldChar w:fldCharType="end"/>
        </w:r>
      </w:hyperlink>
    </w:p>
    <w:p w14:paraId="04AF4D7F" w14:textId="12A56DE9" w:rsidR="00172FC0" w:rsidRDefault="00C27951">
      <w:pPr>
        <w:pStyle w:val="31"/>
        <w:rPr>
          <w:rFonts w:asciiTheme="minorHAnsi" w:eastAsiaTheme="minorEastAsia" w:hAnsiTheme="minorHAnsi" w:cstheme="minorBidi"/>
          <w:sz w:val="22"/>
          <w:lang w:eastAsia="ru-RU"/>
        </w:rPr>
      </w:pPr>
      <w:hyperlink w:anchor="_Toc132735318" w:history="1">
        <w:r w:rsidR="00172FC0" w:rsidRPr="00D732C3">
          <w:rPr>
            <w:rStyle w:val="ae"/>
          </w:rPr>
          <w:t>1.2.3 Файл</w:t>
        </w:r>
        <w:r w:rsidR="00172FC0">
          <w:rPr>
            <w:webHidden/>
          </w:rPr>
          <w:tab/>
        </w:r>
        <w:r w:rsidR="00172FC0">
          <w:rPr>
            <w:webHidden/>
          </w:rPr>
          <w:fldChar w:fldCharType="begin"/>
        </w:r>
        <w:r w:rsidR="00172FC0">
          <w:rPr>
            <w:webHidden/>
          </w:rPr>
          <w:instrText xml:space="preserve"> PAGEREF _Toc132735318 \h </w:instrText>
        </w:r>
        <w:r w:rsidR="00172FC0">
          <w:rPr>
            <w:webHidden/>
          </w:rPr>
        </w:r>
        <w:r w:rsidR="00172FC0">
          <w:rPr>
            <w:webHidden/>
          </w:rPr>
          <w:fldChar w:fldCharType="separate"/>
        </w:r>
        <w:r w:rsidR="00172FC0">
          <w:rPr>
            <w:webHidden/>
          </w:rPr>
          <w:t>8</w:t>
        </w:r>
        <w:r w:rsidR="00172FC0">
          <w:rPr>
            <w:webHidden/>
          </w:rPr>
          <w:fldChar w:fldCharType="end"/>
        </w:r>
      </w:hyperlink>
    </w:p>
    <w:p w14:paraId="543CB73A" w14:textId="16AF5EC4" w:rsidR="00172FC0" w:rsidRDefault="00C27951">
      <w:pPr>
        <w:pStyle w:val="21"/>
        <w:rPr>
          <w:rFonts w:asciiTheme="minorHAnsi" w:eastAsiaTheme="minorEastAsia" w:hAnsiTheme="minorHAnsi" w:cstheme="minorBidi"/>
          <w:sz w:val="22"/>
          <w:lang w:eastAsia="ru-RU"/>
        </w:rPr>
      </w:pPr>
      <w:hyperlink w:anchor="_Toc132735319" w:history="1">
        <w:r w:rsidR="00172FC0" w:rsidRPr="00D732C3">
          <w:rPr>
            <w:rStyle w:val="ae"/>
          </w:rPr>
          <w:t>1.3 Спецификация функциональных требований</w:t>
        </w:r>
        <w:r w:rsidR="00172FC0">
          <w:rPr>
            <w:webHidden/>
          </w:rPr>
          <w:tab/>
        </w:r>
        <w:r w:rsidR="00172FC0">
          <w:rPr>
            <w:webHidden/>
          </w:rPr>
          <w:fldChar w:fldCharType="begin"/>
        </w:r>
        <w:r w:rsidR="00172FC0">
          <w:rPr>
            <w:webHidden/>
          </w:rPr>
          <w:instrText xml:space="preserve"> PAGEREF _Toc132735319 \h </w:instrText>
        </w:r>
        <w:r w:rsidR="00172FC0">
          <w:rPr>
            <w:webHidden/>
          </w:rPr>
        </w:r>
        <w:r w:rsidR="00172FC0">
          <w:rPr>
            <w:webHidden/>
          </w:rPr>
          <w:fldChar w:fldCharType="separate"/>
        </w:r>
        <w:r w:rsidR="00172FC0">
          <w:rPr>
            <w:webHidden/>
          </w:rPr>
          <w:t>9</w:t>
        </w:r>
        <w:r w:rsidR="00172FC0">
          <w:rPr>
            <w:webHidden/>
          </w:rPr>
          <w:fldChar w:fldCharType="end"/>
        </w:r>
      </w:hyperlink>
    </w:p>
    <w:p w14:paraId="384DFC33" w14:textId="3921AC2E" w:rsidR="00172FC0" w:rsidRDefault="00C27951">
      <w:pPr>
        <w:pStyle w:val="12"/>
        <w:rPr>
          <w:rFonts w:asciiTheme="minorHAnsi" w:eastAsiaTheme="minorEastAsia" w:hAnsiTheme="minorHAnsi" w:cstheme="minorBidi"/>
          <w:sz w:val="22"/>
          <w:lang w:eastAsia="ru-RU"/>
        </w:rPr>
      </w:pPr>
      <w:hyperlink w:anchor="_Toc132735320" w:history="1">
        <w:r w:rsidR="00172FC0" w:rsidRPr="00D732C3">
          <w:rPr>
            <w:rStyle w:val="ae"/>
          </w:rPr>
          <w:t>2 Проектирование и разработка программного средства</w:t>
        </w:r>
        <w:r w:rsidR="00172FC0">
          <w:rPr>
            <w:webHidden/>
          </w:rPr>
          <w:tab/>
        </w:r>
        <w:r w:rsidR="00172FC0">
          <w:rPr>
            <w:webHidden/>
          </w:rPr>
          <w:fldChar w:fldCharType="begin"/>
        </w:r>
        <w:r w:rsidR="00172FC0">
          <w:rPr>
            <w:webHidden/>
          </w:rPr>
          <w:instrText xml:space="preserve"> PAGEREF _Toc132735320 \h </w:instrText>
        </w:r>
        <w:r w:rsidR="00172FC0">
          <w:rPr>
            <w:webHidden/>
          </w:rPr>
        </w:r>
        <w:r w:rsidR="00172FC0">
          <w:rPr>
            <w:webHidden/>
          </w:rPr>
          <w:fldChar w:fldCharType="separate"/>
        </w:r>
        <w:r w:rsidR="00172FC0">
          <w:rPr>
            <w:webHidden/>
          </w:rPr>
          <w:t>12</w:t>
        </w:r>
        <w:r w:rsidR="00172FC0">
          <w:rPr>
            <w:webHidden/>
          </w:rPr>
          <w:fldChar w:fldCharType="end"/>
        </w:r>
      </w:hyperlink>
    </w:p>
    <w:p w14:paraId="22D0F217" w14:textId="32DD5C2E" w:rsidR="00172FC0" w:rsidRDefault="00C27951">
      <w:pPr>
        <w:pStyle w:val="21"/>
        <w:rPr>
          <w:rFonts w:asciiTheme="minorHAnsi" w:eastAsiaTheme="minorEastAsia" w:hAnsiTheme="minorHAnsi" w:cstheme="minorBidi"/>
          <w:sz w:val="22"/>
          <w:lang w:eastAsia="ru-RU"/>
        </w:rPr>
      </w:pPr>
      <w:hyperlink w:anchor="_Toc132735321" w:history="1">
        <w:r w:rsidR="00172FC0" w:rsidRPr="00D732C3">
          <w:rPr>
            <w:rStyle w:val="ae"/>
          </w:rPr>
          <w:t>2.1 Описание алгоритмов решения задачи</w:t>
        </w:r>
        <w:r w:rsidR="00172FC0">
          <w:rPr>
            <w:webHidden/>
          </w:rPr>
          <w:tab/>
        </w:r>
        <w:r w:rsidR="00172FC0">
          <w:rPr>
            <w:webHidden/>
          </w:rPr>
          <w:fldChar w:fldCharType="begin"/>
        </w:r>
        <w:r w:rsidR="00172FC0">
          <w:rPr>
            <w:webHidden/>
          </w:rPr>
          <w:instrText xml:space="preserve"> PAGEREF _Toc132735321 \h </w:instrText>
        </w:r>
        <w:r w:rsidR="00172FC0">
          <w:rPr>
            <w:webHidden/>
          </w:rPr>
        </w:r>
        <w:r w:rsidR="00172FC0">
          <w:rPr>
            <w:webHidden/>
          </w:rPr>
          <w:fldChar w:fldCharType="separate"/>
        </w:r>
        <w:r w:rsidR="00172FC0">
          <w:rPr>
            <w:webHidden/>
          </w:rPr>
          <w:t>12</w:t>
        </w:r>
        <w:r w:rsidR="00172FC0">
          <w:rPr>
            <w:webHidden/>
          </w:rPr>
          <w:fldChar w:fldCharType="end"/>
        </w:r>
      </w:hyperlink>
    </w:p>
    <w:p w14:paraId="44E433B9" w14:textId="045C7CFE" w:rsidR="00172FC0" w:rsidRDefault="00C27951">
      <w:pPr>
        <w:pStyle w:val="21"/>
        <w:rPr>
          <w:rFonts w:asciiTheme="minorHAnsi" w:eastAsiaTheme="minorEastAsia" w:hAnsiTheme="minorHAnsi" w:cstheme="minorBidi"/>
          <w:sz w:val="22"/>
          <w:lang w:eastAsia="ru-RU"/>
        </w:rPr>
      </w:pPr>
      <w:hyperlink w:anchor="_Toc132735322" w:history="1">
        <w:r w:rsidR="00172FC0" w:rsidRPr="00D732C3">
          <w:rPr>
            <w:rStyle w:val="ae"/>
          </w:rPr>
          <w:t>2.2 Структура данных</w:t>
        </w:r>
        <w:r w:rsidR="00172FC0">
          <w:rPr>
            <w:webHidden/>
          </w:rPr>
          <w:tab/>
        </w:r>
        <w:r w:rsidR="00172FC0">
          <w:rPr>
            <w:webHidden/>
          </w:rPr>
          <w:fldChar w:fldCharType="begin"/>
        </w:r>
        <w:r w:rsidR="00172FC0">
          <w:rPr>
            <w:webHidden/>
          </w:rPr>
          <w:instrText xml:space="preserve"> PAGEREF _Toc132735322 \h </w:instrText>
        </w:r>
        <w:r w:rsidR="00172FC0">
          <w:rPr>
            <w:webHidden/>
          </w:rPr>
        </w:r>
        <w:r w:rsidR="00172FC0">
          <w:rPr>
            <w:webHidden/>
          </w:rPr>
          <w:fldChar w:fldCharType="separate"/>
        </w:r>
        <w:r w:rsidR="00172FC0">
          <w:rPr>
            <w:webHidden/>
          </w:rPr>
          <w:t>13</w:t>
        </w:r>
        <w:r w:rsidR="00172FC0">
          <w:rPr>
            <w:webHidden/>
          </w:rPr>
          <w:fldChar w:fldCharType="end"/>
        </w:r>
      </w:hyperlink>
    </w:p>
    <w:p w14:paraId="01A1121C" w14:textId="0865369F" w:rsidR="00172FC0" w:rsidRDefault="00C27951">
      <w:pPr>
        <w:pStyle w:val="31"/>
        <w:rPr>
          <w:rFonts w:asciiTheme="minorHAnsi" w:eastAsiaTheme="minorEastAsia" w:hAnsiTheme="minorHAnsi" w:cstheme="minorBidi"/>
          <w:sz w:val="22"/>
          <w:lang w:eastAsia="ru-RU"/>
        </w:rPr>
      </w:pPr>
      <w:hyperlink w:anchor="_Toc132735323" w:history="1">
        <w:r w:rsidR="00172FC0" w:rsidRPr="00D732C3">
          <w:rPr>
            <w:rStyle w:val="ae"/>
          </w:rPr>
          <w:t>2.2.1 Структура типов программы</w:t>
        </w:r>
        <w:r w:rsidR="00172FC0">
          <w:rPr>
            <w:webHidden/>
          </w:rPr>
          <w:tab/>
        </w:r>
        <w:r w:rsidR="00172FC0">
          <w:rPr>
            <w:webHidden/>
          </w:rPr>
          <w:fldChar w:fldCharType="begin"/>
        </w:r>
        <w:r w:rsidR="00172FC0">
          <w:rPr>
            <w:webHidden/>
          </w:rPr>
          <w:instrText xml:space="preserve"> PAGEREF _Toc132735323 \h </w:instrText>
        </w:r>
        <w:r w:rsidR="00172FC0">
          <w:rPr>
            <w:webHidden/>
          </w:rPr>
        </w:r>
        <w:r w:rsidR="00172FC0">
          <w:rPr>
            <w:webHidden/>
          </w:rPr>
          <w:fldChar w:fldCharType="separate"/>
        </w:r>
        <w:r w:rsidR="00172FC0">
          <w:rPr>
            <w:webHidden/>
          </w:rPr>
          <w:t>13</w:t>
        </w:r>
        <w:r w:rsidR="00172FC0">
          <w:rPr>
            <w:webHidden/>
          </w:rPr>
          <w:fldChar w:fldCharType="end"/>
        </w:r>
      </w:hyperlink>
    </w:p>
    <w:p w14:paraId="1B405DBE" w14:textId="2F93AE3D" w:rsidR="00172FC0" w:rsidRDefault="00C27951">
      <w:pPr>
        <w:pStyle w:val="31"/>
        <w:rPr>
          <w:rFonts w:asciiTheme="minorHAnsi" w:eastAsiaTheme="minorEastAsia" w:hAnsiTheme="minorHAnsi" w:cstheme="minorBidi"/>
          <w:sz w:val="22"/>
          <w:lang w:eastAsia="ru-RU"/>
        </w:rPr>
      </w:pPr>
      <w:hyperlink w:anchor="_Toc132735324" w:history="1">
        <w:r w:rsidR="00172FC0" w:rsidRPr="00D732C3">
          <w:rPr>
            <w:rStyle w:val="ae"/>
          </w:rPr>
          <w:t>2.2.2 Структура данных основной программы</w:t>
        </w:r>
        <w:r w:rsidR="00172FC0">
          <w:rPr>
            <w:webHidden/>
          </w:rPr>
          <w:tab/>
        </w:r>
        <w:r w:rsidR="00172FC0">
          <w:rPr>
            <w:webHidden/>
          </w:rPr>
          <w:fldChar w:fldCharType="begin"/>
        </w:r>
        <w:r w:rsidR="00172FC0">
          <w:rPr>
            <w:webHidden/>
          </w:rPr>
          <w:instrText xml:space="preserve"> PAGEREF _Toc132735324 \h </w:instrText>
        </w:r>
        <w:r w:rsidR="00172FC0">
          <w:rPr>
            <w:webHidden/>
          </w:rPr>
        </w:r>
        <w:r w:rsidR="00172FC0">
          <w:rPr>
            <w:webHidden/>
          </w:rPr>
          <w:fldChar w:fldCharType="separate"/>
        </w:r>
        <w:r w:rsidR="00172FC0">
          <w:rPr>
            <w:webHidden/>
          </w:rPr>
          <w:t>14</w:t>
        </w:r>
        <w:r w:rsidR="00172FC0">
          <w:rPr>
            <w:webHidden/>
          </w:rPr>
          <w:fldChar w:fldCharType="end"/>
        </w:r>
      </w:hyperlink>
    </w:p>
    <w:p w14:paraId="0F5903E4" w14:textId="49FFDEDE" w:rsidR="00172FC0" w:rsidRDefault="00C27951">
      <w:pPr>
        <w:pStyle w:val="31"/>
        <w:rPr>
          <w:rFonts w:asciiTheme="minorHAnsi" w:eastAsiaTheme="minorEastAsia" w:hAnsiTheme="minorHAnsi" w:cstheme="minorBidi"/>
          <w:sz w:val="22"/>
          <w:lang w:eastAsia="ru-RU"/>
        </w:rPr>
      </w:pPr>
      <w:hyperlink w:anchor="_Toc132735325" w:history="1">
        <w:r w:rsidR="00172FC0" w:rsidRPr="00D732C3">
          <w:rPr>
            <w:rStyle w:val="ae"/>
          </w:rPr>
          <w:t>2.2.3 Структура данных алгоритма RedefineSizes(</w:t>
        </w:r>
        <w:r w:rsidR="00172FC0" w:rsidRPr="00D732C3">
          <w:rPr>
            <w:rStyle w:val="ae"/>
            <w:lang w:val="en-US"/>
          </w:rPr>
          <w:t>AMainBlock</w:t>
        </w:r>
        <w:r w:rsidR="00172FC0" w:rsidRPr="00D732C3">
          <w:rPr>
            <w:rStyle w:val="ae"/>
          </w:rPr>
          <w:t>)</w:t>
        </w:r>
        <w:r w:rsidR="00172FC0">
          <w:rPr>
            <w:webHidden/>
          </w:rPr>
          <w:tab/>
        </w:r>
        <w:r w:rsidR="00172FC0">
          <w:rPr>
            <w:webHidden/>
          </w:rPr>
          <w:fldChar w:fldCharType="begin"/>
        </w:r>
        <w:r w:rsidR="00172FC0">
          <w:rPr>
            <w:webHidden/>
          </w:rPr>
          <w:instrText xml:space="preserve"> PAGEREF _Toc132735325 \h </w:instrText>
        </w:r>
        <w:r w:rsidR="00172FC0">
          <w:rPr>
            <w:webHidden/>
          </w:rPr>
        </w:r>
        <w:r w:rsidR="00172FC0">
          <w:rPr>
            <w:webHidden/>
          </w:rPr>
          <w:fldChar w:fldCharType="separate"/>
        </w:r>
        <w:r w:rsidR="00172FC0">
          <w:rPr>
            <w:webHidden/>
          </w:rPr>
          <w:t>14</w:t>
        </w:r>
        <w:r w:rsidR="00172FC0">
          <w:rPr>
            <w:webHidden/>
          </w:rPr>
          <w:fldChar w:fldCharType="end"/>
        </w:r>
      </w:hyperlink>
    </w:p>
    <w:p w14:paraId="64F6F3D7" w14:textId="6561B14C" w:rsidR="00172FC0" w:rsidRDefault="00C27951">
      <w:pPr>
        <w:pStyle w:val="31"/>
        <w:rPr>
          <w:rFonts w:asciiTheme="minorHAnsi" w:eastAsiaTheme="minorEastAsia" w:hAnsiTheme="minorHAnsi" w:cstheme="minorBidi"/>
          <w:sz w:val="22"/>
          <w:lang w:eastAsia="ru-RU"/>
        </w:rPr>
      </w:pPr>
      <w:hyperlink w:anchor="_Toc132735326" w:history="1">
        <w:r w:rsidR="00172FC0" w:rsidRPr="00D732C3">
          <w:rPr>
            <w:rStyle w:val="ae"/>
          </w:rPr>
          <w:t>2.2.4 Структура данных алгоритма DrawBlock(AMainBlock)</w:t>
        </w:r>
        <w:r w:rsidR="00172FC0">
          <w:rPr>
            <w:webHidden/>
          </w:rPr>
          <w:tab/>
        </w:r>
        <w:r w:rsidR="00172FC0">
          <w:rPr>
            <w:webHidden/>
          </w:rPr>
          <w:fldChar w:fldCharType="begin"/>
        </w:r>
        <w:r w:rsidR="00172FC0">
          <w:rPr>
            <w:webHidden/>
          </w:rPr>
          <w:instrText xml:space="preserve"> PAGEREF _Toc132735326 \h </w:instrText>
        </w:r>
        <w:r w:rsidR="00172FC0">
          <w:rPr>
            <w:webHidden/>
          </w:rPr>
        </w:r>
        <w:r w:rsidR="00172FC0">
          <w:rPr>
            <w:webHidden/>
          </w:rPr>
          <w:fldChar w:fldCharType="separate"/>
        </w:r>
        <w:r w:rsidR="00172FC0">
          <w:rPr>
            <w:webHidden/>
          </w:rPr>
          <w:t>15</w:t>
        </w:r>
        <w:r w:rsidR="00172FC0">
          <w:rPr>
            <w:webHidden/>
          </w:rPr>
          <w:fldChar w:fldCharType="end"/>
        </w:r>
      </w:hyperlink>
    </w:p>
    <w:p w14:paraId="70F57587" w14:textId="1D07D12C" w:rsidR="00172FC0" w:rsidRDefault="00C27951">
      <w:pPr>
        <w:pStyle w:val="31"/>
        <w:rPr>
          <w:rFonts w:asciiTheme="minorHAnsi" w:eastAsiaTheme="minorEastAsia" w:hAnsiTheme="minorHAnsi" w:cstheme="minorBidi"/>
          <w:sz w:val="22"/>
          <w:lang w:eastAsia="ru-RU"/>
        </w:rPr>
      </w:pPr>
      <w:hyperlink w:anchor="_Toc132735327" w:history="1">
        <w:r w:rsidR="00172FC0" w:rsidRPr="00D732C3">
          <w:rPr>
            <w:rStyle w:val="ae"/>
          </w:rPr>
          <w:t>2.2.5 Структура данных алгоритма AddBefore(AStatement, AInsertedStatement)</w:t>
        </w:r>
        <w:r w:rsidR="00172FC0">
          <w:rPr>
            <w:webHidden/>
          </w:rPr>
          <w:tab/>
        </w:r>
        <w:r w:rsidR="00172FC0">
          <w:rPr>
            <w:webHidden/>
          </w:rPr>
          <w:fldChar w:fldCharType="begin"/>
        </w:r>
        <w:r w:rsidR="00172FC0">
          <w:rPr>
            <w:webHidden/>
          </w:rPr>
          <w:instrText xml:space="preserve"> PAGEREF _Toc132735327 \h </w:instrText>
        </w:r>
        <w:r w:rsidR="00172FC0">
          <w:rPr>
            <w:webHidden/>
          </w:rPr>
        </w:r>
        <w:r w:rsidR="00172FC0">
          <w:rPr>
            <w:webHidden/>
          </w:rPr>
          <w:fldChar w:fldCharType="separate"/>
        </w:r>
        <w:r w:rsidR="00172FC0">
          <w:rPr>
            <w:webHidden/>
          </w:rPr>
          <w:t>15</w:t>
        </w:r>
        <w:r w:rsidR="00172FC0">
          <w:rPr>
            <w:webHidden/>
          </w:rPr>
          <w:fldChar w:fldCharType="end"/>
        </w:r>
      </w:hyperlink>
    </w:p>
    <w:p w14:paraId="13AAAC4A" w14:textId="37472B0F" w:rsidR="00172FC0" w:rsidRDefault="00C27951">
      <w:pPr>
        <w:pStyle w:val="31"/>
        <w:rPr>
          <w:rFonts w:asciiTheme="minorHAnsi" w:eastAsiaTheme="minorEastAsia" w:hAnsiTheme="minorHAnsi" w:cstheme="minorBidi"/>
          <w:sz w:val="22"/>
          <w:lang w:eastAsia="ru-RU"/>
        </w:rPr>
      </w:pPr>
      <w:hyperlink w:anchor="_Toc132735328" w:history="1">
        <w:r w:rsidR="00172FC0" w:rsidRPr="00D732C3">
          <w:rPr>
            <w:rStyle w:val="ae"/>
          </w:rPr>
          <w:t>2.2.6 Структура данных алгоритма Add</w:t>
        </w:r>
        <w:r w:rsidR="00172FC0" w:rsidRPr="00D732C3">
          <w:rPr>
            <w:rStyle w:val="ae"/>
            <w:lang w:val="en-US"/>
          </w:rPr>
          <w:t>After</w:t>
        </w:r>
        <w:r w:rsidR="00172FC0" w:rsidRPr="00D732C3">
          <w:rPr>
            <w:rStyle w:val="ae"/>
          </w:rPr>
          <w:t>(AStatement, AInsertedStatement)</w:t>
        </w:r>
        <w:r w:rsidR="00172FC0">
          <w:rPr>
            <w:webHidden/>
          </w:rPr>
          <w:tab/>
        </w:r>
        <w:r w:rsidR="00172FC0">
          <w:rPr>
            <w:webHidden/>
          </w:rPr>
          <w:fldChar w:fldCharType="begin"/>
        </w:r>
        <w:r w:rsidR="00172FC0">
          <w:rPr>
            <w:webHidden/>
          </w:rPr>
          <w:instrText xml:space="preserve"> PAGEREF _Toc132735328 \h </w:instrText>
        </w:r>
        <w:r w:rsidR="00172FC0">
          <w:rPr>
            <w:webHidden/>
          </w:rPr>
        </w:r>
        <w:r w:rsidR="00172FC0">
          <w:rPr>
            <w:webHidden/>
          </w:rPr>
          <w:fldChar w:fldCharType="separate"/>
        </w:r>
        <w:r w:rsidR="00172FC0">
          <w:rPr>
            <w:webHidden/>
          </w:rPr>
          <w:t>15</w:t>
        </w:r>
        <w:r w:rsidR="00172FC0">
          <w:rPr>
            <w:webHidden/>
          </w:rPr>
          <w:fldChar w:fldCharType="end"/>
        </w:r>
      </w:hyperlink>
    </w:p>
    <w:p w14:paraId="15A04A42" w14:textId="67B0AD42" w:rsidR="00172FC0" w:rsidRDefault="00C27951">
      <w:pPr>
        <w:pStyle w:val="31"/>
        <w:rPr>
          <w:rFonts w:asciiTheme="minorHAnsi" w:eastAsiaTheme="minorEastAsia" w:hAnsiTheme="minorHAnsi" w:cstheme="minorBidi"/>
          <w:sz w:val="22"/>
          <w:lang w:eastAsia="ru-RU"/>
        </w:rPr>
      </w:pPr>
      <w:hyperlink w:anchor="_Toc132735329" w:history="1">
        <w:r w:rsidR="00172FC0" w:rsidRPr="00D732C3">
          <w:rPr>
            <w:rStyle w:val="ae"/>
          </w:rPr>
          <w:t>2.2.7 Структура данных алгоритма BinarySearchStatement(AX, AY, AMainBlock, Result)</w:t>
        </w:r>
        <w:r w:rsidR="00172FC0">
          <w:rPr>
            <w:webHidden/>
          </w:rPr>
          <w:tab/>
        </w:r>
        <w:r w:rsidR="00172FC0">
          <w:rPr>
            <w:webHidden/>
          </w:rPr>
          <w:fldChar w:fldCharType="begin"/>
        </w:r>
        <w:r w:rsidR="00172FC0">
          <w:rPr>
            <w:webHidden/>
          </w:rPr>
          <w:instrText xml:space="preserve"> PAGEREF _Toc132735329 \h </w:instrText>
        </w:r>
        <w:r w:rsidR="00172FC0">
          <w:rPr>
            <w:webHidden/>
          </w:rPr>
        </w:r>
        <w:r w:rsidR="00172FC0">
          <w:rPr>
            <w:webHidden/>
          </w:rPr>
          <w:fldChar w:fldCharType="separate"/>
        </w:r>
        <w:r w:rsidR="00172FC0">
          <w:rPr>
            <w:webHidden/>
          </w:rPr>
          <w:t>16</w:t>
        </w:r>
        <w:r w:rsidR="00172FC0">
          <w:rPr>
            <w:webHidden/>
          </w:rPr>
          <w:fldChar w:fldCharType="end"/>
        </w:r>
      </w:hyperlink>
    </w:p>
    <w:p w14:paraId="414D825E" w14:textId="72BD675A" w:rsidR="00172FC0" w:rsidRDefault="00C27951">
      <w:pPr>
        <w:pStyle w:val="31"/>
        <w:rPr>
          <w:rFonts w:asciiTheme="minorHAnsi" w:eastAsiaTheme="minorEastAsia" w:hAnsiTheme="minorHAnsi" w:cstheme="minorBidi"/>
          <w:sz w:val="22"/>
          <w:lang w:eastAsia="ru-RU"/>
        </w:rPr>
      </w:pPr>
      <w:hyperlink w:anchor="_Toc132735330" w:history="1">
        <w:r w:rsidR="00172FC0" w:rsidRPr="00D732C3">
          <w:rPr>
            <w:rStyle w:val="ae"/>
          </w:rPr>
          <w:t xml:space="preserve">2.2.8 Структура данных алгоритма </w:t>
        </w:r>
        <w:r w:rsidR="00172FC0" w:rsidRPr="00D732C3">
          <w:rPr>
            <w:rStyle w:val="ae"/>
            <w:lang w:val="en-US"/>
          </w:rPr>
          <w:t>ChangeAction</w:t>
        </w:r>
        <w:r w:rsidR="00172FC0" w:rsidRPr="00D732C3">
          <w:rPr>
            <w:rStyle w:val="ae"/>
          </w:rPr>
          <w:t xml:space="preserve"> (</w:t>
        </w:r>
        <w:r w:rsidR="00172FC0" w:rsidRPr="00D732C3">
          <w:rPr>
            <w:rStyle w:val="ae"/>
            <w:lang w:val="en-US"/>
          </w:rPr>
          <w:t>AAction</w:t>
        </w:r>
        <w:r w:rsidR="00172FC0" w:rsidRPr="00D732C3">
          <w:rPr>
            <w:rStyle w:val="ae"/>
          </w:rPr>
          <w:t xml:space="preserve">, </w:t>
        </w:r>
        <w:r w:rsidR="00172FC0" w:rsidRPr="00D732C3">
          <w:rPr>
            <w:rStyle w:val="ae"/>
            <w:lang w:val="en-US"/>
          </w:rPr>
          <w:t>AStatement</w:t>
        </w:r>
        <w:r w:rsidR="00172FC0" w:rsidRPr="00D732C3">
          <w:rPr>
            <w:rStyle w:val="ae"/>
          </w:rPr>
          <w:t>)</w:t>
        </w:r>
        <w:r w:rsidR="00172FC0">
          <w:rPr>
            <w:webHidden/>
          </w:rPr>
          <w:tab/>
        </w:r>
        <w:r w:rsidR="00172FC0">
          <w:rPr>
            <w:webHidden/>
          </w:rPr>
          <w:fldChar w:fldCharType="begin"/>
        </w:r>
        <w:r w:rsidR="00172FC0">
          <w:rPr>
            <w:webHidden/>
          </w:rPr>
          <w:instrText xml:space="preserve"> PAGEREF _Toc132735330 \h </w:instrText>
        </w:r>
        <w:r w:rsidR="00172FC0">
          <w:rPr>
            <w:webHidden/>
          </w:rPr>
        </w:r>
        <w:r w:rsidR="00172FC0">
          <w:rPr>
            <w:webHidden/>
          </w:rPr>
          <w:fldChar w:fldCharType="separate"/>
        </w:r>
        <w:r w:rsidR="00172FC0">
          <w:rPr>
            <w:webHidden/>
          </w:rPr>
          <w:t>16</w:t>
        </w:r>
        <w:r w:rsidR="00172FC0">
          <w:rPr>
            <w:webHidden/>
          </w:rPr>
          <w:fldChar w:fldCharType="end"/>
        </w:r>
      </w:hyperlink>
    </w:p>
    <w:p w14:paraId="180AC73F" w14:textId="351351F3"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0" w:name="_Toc132735310"/>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2735311"/>
      <w:r>
        <w:rPr>
          <w:lang w:val="ru-RU"/>
        </w:rPr>
        <w:t>Анализ существующих аналогов</w:t>
      </w:r>
      <w:bookmarkEnd w:id="1"/>
    </w:p>
    <w:p w14:paraId="2D7E2C42" w14:textId="1240E97B" w:rsidR="000C01C9" w:rsidRPr="000C01C9" w:rsidRDefault="000C01C9" w:rsidP="00D03E9A">
      <w:pPr>
        <w:pStyle w:val="3"/>
      </w:pPr>
      <w:bookmarkStart w:id="2" w:name="_Toc132549279"/>
      <w:bookmarkStart w:id="3" w:name="_Toc132735312"/>
      <w:r>
        <w:rPr>
          <w:lang w:val="ru-RU"/>
        </w:rPr>
        <w:t xml:space="preserve">Программное средство </w:t>
      </w:r>
      <w:bookmarkEnd w:id="2"/>
      <w:r>
        <w:rPr>
          <w:lang w:val="en-US"/>
        </w:rPr>
        <w:t>Structurizer</w:t>
      </w:r>
      <w:bookmarkEnd w:id="3"/>
    </w:p>
    <w:p w14:paraId="2CAA89CD" w14:textId="3A78205C"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lastRenderedPageBreak/>
        <w:drawing>
          <wp:inline distT="0" distB="0" distL="0" distR="0" wp14:anchorId="05E0E633" wp14:editId="33055673">
            <wp:extent cx="5629615" cy="2860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615" cy="2860243"/>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62D150A6" w:rsidR="00D03E9A" w:rsidRDefault="00D03E9A" w:rsidP="00D03E9A">
      <w:pPr>
        <w:pStyle w:val="a2"/>
      </w:pPr>
      <w:r>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130FC9D9" w14:textId="1EDDD60A" w:rsidR="000C01C9" w:rsidRDefault="000C01C9" w:rsidP="00D03E9A">
      <w:pPr>
        <w:pStyle w:val="3"/>
      </w:pPr>
      <w:bookmarkStart w:id="4" w:name="_Toc132735313"/>
      <w:r>
        <w:rPr>
          <w:lang w:val="ru-RU"/>
        </w:rPr>
        <w:t xml:space="preserve">Программное средство </w:t>
      </w:r>
      <w:r w:rsidRPr="000C01C9">
        <w:t>Edrawmax</w:t>
      </w:r>
      <w:bookmarkEnd w:id="4"/>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 xml:space="preserve">мощный и многофункциональный редактор, позволяющий создавать </w:t>
      </w:r>
      <w:r>
        <w:lastRenderedPageBreak/>
        <w:t>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3A564F12" w:rsidR="00D03E9A"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1C2449DF" w14:textId="77777777" w:rsidR="000C01C9" w:rsidRDefault="000C01C9" w:rsidP="00D03E9A">
      <w:pPr>
        <w:pStyle w:val="a2"/>
      </w:pPr>
    </w:p>
    <w:p w14:paraId="3E76A1FF" w14:textId="686967AC" w:rsidR="000C01C9" w:rsidRPr="00432FD1" w:rsidRDefault="000C01C9" w:rsidP="00D03E9A">
      <w:pPr>
        <w:pStyle w:val="3"/>
      </w:pPr>
      <w:bookmarkStart w:id="5" w:name="_Toc132735314"/>
      <w:r>
        <w:rPr>
          <w:lang w:val="ru-RU"/>
        </w:rPr>
        <w:lastRenderedPageBreak/>
        <w:t xml:space="preserve">Программное средство </w:t>
      </w:r>
      <w:r w:rsidRPr="000C01C9">
        <w:t>Smartdraw</w:t>
      </w:r>
      <w:bookmarkEnd w:id="5"/>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lastRenderedPageBreak/>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6B4996F1" w14:textId="3723CFF2" w:rsidR="00D03E9A" w:rsidRDefault="00D03E9A" w:rsidP="004C4DDD">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6" w:name="_Toc132735315"/>
      <w:r w:rsidRPr="007C08D1">
        <w:t>Анализ средств разработки программного средства</w:t>
      </w:r>
      <w:bookmarkEnd w:id="6"/>
    </w:p>
    <w:p w14:paraId="58863C66" w14:textId="59299BE5" w:rsidR="00565175" w:rsidRPr="00ED38AA" w:rsidRDefault="00FB64BD" w:rsidP="00565175">
      <w:pPr>
        <w:pStyle w:val="3"/>
      </w:pPr>
      <w:bookmarkStart w:id="7" w:name="_Toc132735316"/>
      <w:r w:rsidRPr="00ED38AA">
        <w:rPr>
          <w:lang w:val="ru-RU"/>
        </w:rPr>
        <w:t>Работа со с</w:t>
      </w:r>
      <w:r w:rsidR="00565175" w:rsidRPr="00ED38AA">
        <w:t>тек</w:t>
      </w:r>
      <w:bookmarkEnd w:id="7"/>
      <w:r w:rsidRPr="00ED38AA">
        <w:rPr>
          <w:lang w:val="ru-RU"/>
        </w:rPr>
        <w:t>ом</w:t>
      </w:r>
    </w:p>
    <w:p w14:paraId="557FFDB2" w14:textId="7CF96155"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ы только на вершину, 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xml:space="preserve">,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w:t>
      </w:r>
      <w:r w:rsidR="00FB64BD" w:rsidRPr="00ED38AA">
        <w:t>«</w:t>
      </w:r>
      <w:r w:rsidR="00ED38AA" w:rsidRPr="00ED38AA">
        <w:t>Отменить</w:t>
      </w:r>
      <w:r w:rsidR="00ED38AA">
        <w:t>»</w:t>
      </w:r>
      <w:r w:rsidR="00875FB0" w:rsidRPr="00875FB0">
        <w:t xml:space="preserve">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lastRenderedPageBreak/>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16A4887C" w:rsidR="00E87FA2" w:rsidRDefault="00ED38AA" w:rsidP="00E87FA2">
      <w:pPr>
        <w:pStyle w:val="3"/>
      </w:pPr>
      <w:bookmarkStart w:id="8" w:name="_Toc132735317"/>
      <w:r>
        <w:rPr>
          <w:lang w:val="ru-RU"/>
        </w:rPr>
        <w:t xml:space="preserve">Работа с </w:t>
      </w:r>
      <w:r w:rsidR="00A56B61">
        <w:rPr>
          <w:lang w:val="en-US"/>
        </w:rPr>
        <w:t>N-</w:t>
      </w:r>
      <w:r>
        <w:rPr>
          <w:lang w:val="ru-RU"/>
        </w:rPr>
        <w:t>арным</w:t>
      </w:r>
      <w:r w:rsidR="00A56B61">
        <w:rPr>
          <w:lang w:val="ru-RU"/>
        </w:rPr>
        <w:t xml:space="preserve"> дерево</w:t>
      </w:r>
      <w:bookmarkEnd w:id="8"/>
      <w:r>
        <w:rPr>
          <w:lang w:val="ru-RU"/>
        </w:rPr>
        <w:t>м</w:t>
      </w:r>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Например, условный оператор может иметь два дочерних узла: один для 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3C2DF457" w:rsidR="00875FB0" w:rsidRPr="00D021FB" w:rsidRDefault="00ED38AA" w:rsidP="00875FB0">
      <w:pPr>
        <w:pStyle w:val="3"/>
      </w:pPr>
      <w:bookmarkStart w:id="9" w:name="_Toc132735318"/>
      <w:r>
        <w:rPr>
          <w:lang w:val="ru-RU"/>
        </w:rPr>
        <w:t>Работа с ф</w:t>
      </w:r>
      <w:r w:rsidR="00875FB0" w:rsidRPr="00D021FB">
        <w:t>айл</w:t>
      </w:r>
      <w:bookmarkEnd w:id="9"/>
      <w:r>
        <w:rPr>
          <w:lang w:val="ru-RU"/>
        </w:rPr>
        <w:t>ами</w:t>
      </w:r>
    </w:p>
    <w:p w14:paraId="614B4A2A" w14:textId="3A00E6D0" w:rsidR="00B46355" w:rsidRDefault="00B46355" w:rsidP="00B46355">
      <w:pPr>
        <w:pStyle w:val="a2"/>
      </w:pPr>
      <w:r>
        <w:t xml:space="preserve">Файлы могут быть разделены на две основные категории: логические и </w:t>
      </w:r>
      <w:r>
        <w:lastRenderedPageBreak/>
        <w:t>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74E3C165"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w:t>
      </w:r>
      <w:r w:rsidR="00ED38AA">
        <w:t xml:space="preserve"> переменными, объявленными как «file of &lt;Тип&gt;»</w:t>
      </w:r>
      <w:r>
        <w:t xml:space="preserve">.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w:t>
      </w:r>
      <w:r w:rsidR="00ED38AA" w:rsidRPr="00ED38AA">
        <w:t>«file»</w:t>
      </w:r>
      <w:r w:rsidRPr="00ED38AA">
        <w:t>.</w:t>
      </w:r>
      <w:r>
        <w:t xml:space="preserv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 xml:space="preserve">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w:t>
      </w:r>
      <w:r>
        <w:lastRenderedPageBreak/>
        <w:t>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3026BB2F" w14:textId="03976E22" w:rsidR="00156684" w:rsidRDefault="00156684" w:rsidP="00156684">
      <w:pPr>
        <w:pStyle w:val="a2"/>
      </w:pPr>
      <w:r>
        <w:t>В программном средстве построения схем Насси-Шнейдермана используется сохранение в типизированный файл для хранения информации о созданных схемах и настройках проекта, чтобы пользователь мог сохранить свои работы и открыть их позже для дальнейшей работы.</w:t>
      </w:r>
    </w:p>
    <w:p w14:paraId="4C753AD3" w14:textId="1502D6DA" w:rsidR="00156684" w:rsidRDefault="00156684" w:rsidP="00156684">
      <w:pPr>
        <w:pStyle w:val="a2"/>
      </w:pPr>
      <w:r>
        <w:t xml:space="preserve">Для сохранения информации о схемах </w:t>
      </w:r>
      <w:r w:rsidR="00E32346">
        <w:t>определена</w:t>
      </w:r>
      <w:r>
        <w:t xml:space="preserve"> структуру с 10 полями:</w:t>
      </w:r>
    </w:p>
    <w:p w14:paraId="485E8326" w14:textId="7DB52835" w:rsidR="00156684" w:rsidRPr="00156684" w:rsidRDefault="00156684" w:rsidP="00156684">
      <w:pPr>
        <w:pStyle w:val="a"/>
      </w:pPr>
      <w:r>
        <w:t>н</w:t>
      </w:r>
      <w:r w:rsidR="005E66BF">
        <w:t xml:space="preserve">азвание схемы (тип: </w:t>
      </w:r>
      <w:r w:rsidR="005E66BF">
        <w:rPr>
          <w:lang w:val="en-US"/>
        </w:rPr>
        <w:t>S</w:t>
      </w:r>
      <w:r w:rsidRPr="00156684">
        <w:t>tring)</w:t>
      </w:r>
      <w:r>
        <w:rPr>
          <w:lang w:val="en-US"/>
        </w:rPr>
        <w:t>;</w:t>
      </w:r>
    </w:p>
    <w:p w14:paraId="075BC686" w14:textId="57CD141D" w:rsidR="00156684" w:rsidRPr="005E66BF" w:rsidRDefault="00156684" w:rsidP="00156684">
      <w:pPr>
        <w:pStyle w:val="a"/>
      </w:pPr>
      <w:r>
        <w:t>а</w:t>
      </w:r>
      <w:r w:rsidR="005E66BF">
        <w:t xml:space="preserve">втор (тип: </w:t>
      </w:r>
      <w:r w:rsidR="005E66BF">
        <w:rPr>
          <w:lang w:val="en-US"/>
        </w:rPr>
        <w:t>S</w:t>
      </w:r>
      <w:r w:rsidRPr="00156684">
        <w:t>tring)</w:t>
      </w:r>
      <w:r>
        <w:rPr>
          <w:lang w:val="en-US"/>
        </w:rPr>
        <w:t>;</w:t>
      </w:r>
    </w:p>
    <w:p w14:paraId="0419B31D" w14:textId="76AB612E" w:rsidR="005E66BF" w:rsidRPr="005E66BF" w:rsidRDefault="005E66BF" w:rsidP="00156684">
      <w:pPr>
        <w:pStyle w:val="a"/>
      </w:pPr>
      <w:r>
        <w:t>размер текста (тип</w:t>
      </w:r>
      <w:r>
        <w:rPr>
          <w:lang w:val="en-US"/>
        </w:rPr>
        <w:t>: Integer);</w:t>
      </w:r>
    </w:p>
    <w:p w14:paraId="27BC2C1B" w14:textId="07702F6A" w:rsidR="005E66BF" w:rsidRPr="00156684" w:rsidRDefault="005E66BF" w:rsidP="00156684">
      <w:pPr>
        <w:pStyle w:val="a"/>
      </w:pPr>
      <w:r>
        <w:t>стил</w:t>
      </w:r>
      <w:r w:rsidR="00F14CE1">
        <w:t>ь</w:t>
      </w:r>
      <w:r>
        <w:t xml:space="preserve"> текста (тип</w:t>
      </w:r>
      <w:r>
        <w:rPr>
          <w:lang w:val="en-US"/>
        </w:rPr>
        <w:t>:</w:t>
      </w:r>
      <w:r>
        <w:t xml:space="preserve"> </w:t>
      </w:r>
      <w:r>
        <w:rPr>
          <w:lang w:val="en-US"/>
        </w:rPr>
        <w:t>String</w:t>
      </w:r>
      <w:r>
        <w:t>)</w:t>
      </w:r>
      <w:r>
        <w:rPr>
          <w:lang w:val="en-US"/>
        </w:rPr>
        <w:t>;</w:t>
      </w:r>
    </w:p>
    <w:p w14:paraId="6B34D92C" w14:textId="4D92355E" w:rsidR="005E66BF" w:rsidRDefault="005E66BF" w:rsidP="005E66BF">
      <w:pPr>
        <w:pStyle w:val="a"/>
      </w:pPr>
      <w:r>
        <w:t>цвет кисти (тип: TColor)</w:t>
      </w:r>
      <w:r>
        <w:rPr>
          <w:lang w:val="en-US"/>
        </w:rPr>
        <w:t>;</w:t>
      </w:r>
    </w:p>
    <w:p w14:paraId="657C617F" w14:textId="7430F3D2" w:rsidR="005E66BF" w:rsidRDefault="005E66BF" w:rsidP="005E66BF">
      <w:pPr>
        <w:pStyle w:val="a"/>
      </w:pPr>
      <w:r>
        <w:t xml:space="preserve">размер кисти (тип: </w:t>
      </w:r>
      <w:r>
        <w:rPr>
          <w:lang w:val="en-US"/>
        </w:rPr>
        <w:t>I</w:t>
      </w:r>
      <w:r>
        <w:t>nteger)</w:t>
      </w:r>
      <w:r>
        <w:rPr>
          <w:lang w:val="en-US"/>
        </w:rPr>
        <w:t>;</w:t>
      </w:r>
    </w:p>
    <w:p w14:paraId="4F5ECD4D" w14:textId="61A3FE47" w:rsidR="00156684" w:rsidRDefault="005E66BF" w:rsidP="005E66BF">
      <w:pPr>
        <w:pStyle w:val="a"/>
      </w:pPr>
      <w:r>
        <w:t>стиль кисти (тип: TPenStyle)</w:t>
      </w:r>
      <w:r>
        <w:rPr>
          <w:lang w:val="en-US"/>
        </w:rPr>
        <w:t>;</w:t>
      </w:r>
    </w:p>
    <w:p w14:paraId="30B45D82" w14:textId="02E02045" w:rsidR="005E66BF" w:rsidRDefault="005E66BF" w:rsidP="005E66BF">
      <w:pPr>
        <w:pStyle w:val="a"/>
      </w:pPr>
      <w:r>
        <w:t>ф</w:t>
      </w:r>
      <w:r w:rsidRPr="005E66BF">
        <w:t>оновый цвет холста (тип: TColor);</w:t>
      </w:r>
    </w:p>
    <w:p w14:paraId="084CC599" w14:textId="048C570C" w:rsidR="005E66BF" w:rsidRDefault="005E66BF" w:rsidP="005E66BF">
      <w:pPr>
        <w:pStyle w:val="a"/>
      </w:pPr>
      <w:r>
        <w:t xml:space="preserve">массив блоков (тип: </w:t>
      </w:r>
      <w:r>
        <w:rPr>
          <w:lang w:val="en-US"/>
        </w:rPr>
        <w:t>Array</w:t>
      </w:r>
      <w:r w:rsidRPr="005E66BF">
        <w:t>)</w:t>
      </w:r>
      <w:r>
        <w:rPr>
          <w:lang w:val="en-US"/>
        </w:rPr>
        <w:t>;</w:t>
      </w:r>
    </w:p>
    <w:p w14:paraId="2D5F371A" w14:textId="1BB0BF2B" w:rsidR="005E66BF" w:rsidRDefault="005E66BF" w:rsidP="005E66BF">
      <w:pPr>
        <w:pStyle w:val="a"/>
      </w:pPr>
      <w:r>
        <w:t xml:space="preserve">массив операторов (тип: </w:t>
      </w:r>
      <w:r>
        <w:rPr>
          <w:lang w:val="en-US"/>
        </w:rPr>
        <w:t>Array</w:t>
      </w:r>
      <w:r w:rsidRPr="005E66BF">
        <w:t>)</w:t>
      </w:r>
      <w:r w:rsidR="00F14CE1">
        <w:rPr>
          <w:lang w:val="en-US"/>
        </w:rPr>
        <w:t>.</w:t>
      </w:r>
    </w:p>
    <w:p w14:paraId="27445DCD" w14:textId="77777777" w:rsidR="005E66BF" w:rsidRPr="00156684" w:rsidRDefault="005E66BF" w:rsidP="005E66BF">
      <w:pPr>
        <w:pStyle w:val="a"/>
        <w:numPr>
          <w:ilvl w:val="0"/>
          <w:numId w:val="0"/>
        </w:numPr>
        <w:ind w:left="709"/>
      </w:pPr>
    </w:p>
    <w:p w14:paraId="72E195A9" w14:textId="5F174CD6" w:rsidR="00156684" w:rsidRDefault="00156684" w:rsidP="00156684">
      <w:pPr>
        <w:pStyle w:val="a2"/>
      </w:pPr>
      <w:r>
        <w:t>После создания схемы пользователь может выбрать опцию сохранения, которая вызывает процедуру сохранения в типизированный файл.</w:t>
      </w:r>
    </w:p>
    <w:p w14:paraId="76ED3B53" w14:textId="605E28B8" w:rsidR="000F185B" w:rsidRDefault="000F185B"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10" w:name="_Toc132657043"/>
      <w:bookmarkStart w:id="11" w:name="_Toc132735319"/>
      <w:r>
        <w:rPr>
          <w:lang w:val="ru-RU"/>
        </w:rPr>
        <w:t>Спецификация функциональных требований</w:t>
      </w:r>
      <w:bookmarkEnd w:id="10"/>
      <w:bookmarkEnd w:id="11"/>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4DC59085"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Насси-</w:t>
      </w:r>
      <w:r w:rsidR="007A3356">
        <w:lastRenderedPageBreak/>
        <w:t xml:space="preserve">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2F4610AA" w14:textId="34B0D135" w:rsidR="00233383" w:rsidRDefault="00233383" w:rsidP="000F185B">
      <w:pPr>
        <w:pStyle w:val="a2"/>
      </w:pPr>
      <w:r>
        <w:t>Также программное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4E057DB0" w14:textId="77777777" w:rsidR="00C610D1" w:rsidRDefault="00C610D1" w:rsidP="00C610D1">
      <w:pPr>
        <w:pStyle w:val="a2"/>
      </w:pPr>
      <w:r>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r w:rsidR="00C27951">
        <w:fldChar w:fldCharType="begin"/>
      </w:r>
      <w:r w:rsidR="00C27951">
        <w:instrText xml:space="preserve"> SEQ Таблица \* ARABIC </w:instrText>
      </w:r>
      <w:r w:rsidR="00C27951">
        <w:fldChar w:fldCharType="separate"/>
      </w:r>
      <w:r>
        <w:rPr>
          <w:noProof/>
        </w:rPr>
        <w:t>1</w:t>
      </w:r>
      <w:r w:rsidR="00C27951">
        <w:rPr>
          <w:noProof/>
        </w:rPr>
        <w:fldChar w:fldCharType="end"/>
      </w:r>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014F23">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163C33F0" w:rsidR="000F185B" w:rsidRPr="00426AD6" w:rsidRDefault="00ED38AA" w:rsidP="000F185B">
            <w:pPr>
              <w:pStyle w:val="aff"/>
            </w:pPr>
            <w:r>
              <w:t>Созда</w:t>
            </w:r>
            <w:r w:rsidR="000F185B">
              <w:t>ние схем по методу Насси-Шнейдермана из каталога блоков</w:t>
            </w:r>
          </w:p>
        </w:tc>
      </w:tr>
      <w:tr w:rsidR="000F185B" w:rsidRPr="00426AD6" w14:paraId="50114E94" w14:textId="77777777" w:rsidTr="000C01C9">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C01C9" w:rsidRPr="00426AD6" w14:paraId="0216AF6C" w14:textId="77777777" w:rsidTr="000C01C9">
        <w:tc>
          <w:tcPr>
            <w:tcW w:w="2065" w:type="dxa"/>
            <w:tcBorders>
              <w:top w:val="single" w:sz="4" w:space="0" w:color="auto"/>
              <w:left w:val="single" w:sz="4" w:space="0" w:color="auto"/>
              <w:bottom w:val="single" w:sz="4" w:space="0" w:color="auto"/>
              <w:right w:val="single" w:sz="4" w:space="0" w:color="auto"/>
            </w:tcBorders>
          </w:tcPr>
          <w:p w14:paraId="0FFFD70F" w14:textId="6FF1DACB" w:rsidR="000C01C9" w:rsidRPr="00426AD6" w:rsidRDefault="000C01C9" w:rsidP="000C01C9">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4EA0D8C" w14:textId="2C638539" w:rsidR="000C01C9" w:rsidRDefault="000C01C9" w:rsidP="000C01C9">
            <w:pPr>
              <w:pStyle w:val="aff"/>
            </w:pPr>
            <w:r w:rsidRPr="000F185B">
              <w:t xml:space="preserve">Отображение схемы </w:t>
            </w:r>
          </w:p>
        </w:tc>
      </w:tr>
      <w:tr w:rsidR="000C01C9" w:rsidRPr="00426AD6" w14:paraId="466793DA" w14:textId="77777777" w:rsidTr="000C01C9">
        <w:tc>
          <w:tcPr>
            <w:tcW w:w="2065" w:type="dxa"/>
            <w:tcBorders>
              <w:top w:val="single" w:sz="4" w:space="0" w:color="auto"/>
              <w:left w:val="single" w:sz="4" w:space="0" w:color="auto"/>
              <w:bottom w:val="single" w:sz="4" w:space="0" w:color="auto"/>
              <w:right w:val="single" w:sz="4" w:space="0" w:color="auto"/>
            </w:tcBorders>
          </w:tcPr>
          <w:p w14:paraId="3BFA53FA" w14:textId="00FAAFB5" w:rsidR="000C01C9" w:rsidRPr="00426AD6" w:rsidRDefault="000C01C9" w:rsidP="000C01C9">
            <w:pPr>
              <w:pStyle w:val="aff"/>
            </w:pPr>
            <w:r>
              <w:t>ФТ-4</w:t>
            </w:r>
          </w:p>
        </w:tc>
        <w:tc>
          <w:tcPr>
            <w:tcW w:w="7279" w:type="dxa"/>
            <w:tcBorders>
              <w:top w:val="single" w:sz="4" w:space="0" w:color="auto"/>
              <w:left w:val="single" w:sz="4" w:space="0" w:color="auto"/>
              <w:bottom w:val="single" w:sz="4" w:space="0" w:color="auto"/>
              <w:right w:val="single" w:sz="4" w:space="0" w:color="auto"/>
            </w:tcBorders>
          </w:tcPr>
          <w:p w14:paraId="0D746C33" w14:textId="2C33579F" w:rsidR="000C01C9" w:rsidRDefault="000C01C9" w:rsidP="000C01C9">
            <w:pPr>
              <w:pStyle w:val="aff"/>
            </w:pPr>
            <w:r w:rsidRPr="000F185B">
              <w:t>Создание и загрузка файлов схем</w:t>
            </w:r>
          </w:p>
        </w:tc>
      </w:tr>
      <w:tr w:rsidR="000C01C9" w:rsidRPr="00426AD6" w14:paraId="623738AF" w14:textId="77777777" w:rsidTr="000C01C9">
        <w:tc>
          <w:tcPr>
            <w:tcW w:w="2065" w:type="dxa"/>
            <w:tcBorders>
              <w:top w:val="single" w:sz="4" w:space="0" w:color="auto"/>
              <w:left w:val="single" w:sz="4" w:space="0" w:color="auto"/>
              <w:bottom w:val="single" w:sz="4" w:space="0" w:color="auto"/>
              <w:right w:val="single" w:sz="4" w:space="0" w:color="auto"/>
            </w:tcBorders>
          </w:tcPr>
          <w:p w14:paraId="3A52BD1D" w14:textId="48B53053" w:rsidR="000C01C9" w:rsidRPr="00426AD6" w:rsidRDefault="000C01C9" w:rsidP="000C01C9">
            <w:pPr>
              <w:pStyle w:val="aff"/>
            </w:pPr>
            <w:r>
              <w:t>ФТ-5</w:t>
            </w:r>
          </w:p>
        </w:tc>
        <w:tc>
          <w:tcPr>
            <w:tcW w:w="7279" w:type="dxa"/>
            <w:tcBorders>
              <w:top w:val="single" w:sz="4" w:space="0" w:color="auto"/>
              <w:left w:val="single" w:sz="4" w:space="0" w:color="auto"/>
              <w:bottom w:val="single" w:sz="4" w:space="0" w:color="auto"/>
              <w:right w:val="single" w:sz="4" w:space="0" w:color="auto"/>
            </w:tcBorders>
          </w:tcPr>
          <w:p w14:paraId="132DE1AC" w14:textId="6A0BC305" w:rsidR="000C01C9" w:rsidRDefault="000C01C9" w:rsidP="000C01C9">
            <w:pPr>
              <w:pStyle w:val="aff"/>
            </w:pPr>
            <w:r w:rsidRPr="000F185B">
              <w:t>Экспорт в различные форматы</w:t>
            </w:r>
          </w:p>
        </w:tc>
      </w:tr>
      <w:tr w:rsidR="000C01C9" w:rsidRPr="00426AD6" w14:paraId="4C8C1FCE" w14:textId="77777777" w:rsidTr="000C01C9">
        <w:tc>
          <w:tcPr>
            <w:tcW w:w="2065" w:type="dxa"/>
            <w:tcBorders>
              <w:top w:val="single" w:sz="4" w:space="0" w:color="auto"/>
              <w:left w:val="single" w:sz="4" w:space="0" w:color="auto"/>
              <w:bottom w:val="single" w:sz="4" w:space="0" w:color="auto"/>
              <w:right w:val="single" w:sz="4" w:space="0" w:color="auto"/>
            </w:tcBorders>
          </w:tcPr>
          <w:p w14:paraId="605B856F" w14:textId="60457753" w:rsidR="000C01C9" w:rsidRPr="00426AD6" w:rsidRDefault="000C01C9" w:rsidP="000C01C9">
            <w:pPr>
              <w:pStyle w:val="aff"/>
            </w:pPr>
            <w:r>
              <w:t>ФТ-6</w:t>
            </w:r>
          </w:p>
        </w:tc>
        <w:tc>
          <w:tcPr>
            <w:tcW w:w="7279" w:type="dxa"/>
            <w:tcBorders>
              <w:top w:val="single" w:sz="4" w:space="0" w:color="auto"/>
              <w:left w:val="single" w:sz="4" w:space="0" w:color="auto"/>
              <w:bottom w:val="single" w:sz="4" w:space="0" w:color="auto"/>
              <w:right w:val="single" w:sz="4" w:space="0" w:color="auto"/>
            </w:tcBorders>
          </w:tcPr>
          <w:p w14:paraId="321AE33B" w14:textId="63FF8331" w:rsidR="000C01C9" w:rsidRDefault="000C01C9" w:rsidP="000C01C9">
            <w:pPr>
              <w:pStyle w:val="aff"/>
            </w:pPr>
            <w:r>
              <w:t>Масштабирование схемы</w:t>
            </w:r>
          </w:p>
        </w:tc>
      </w:tr>
      <w:tr w:rsidR="000C01C9" w:rsidRPr="00426AD6" w14:paraId="1FC784AD" w14:textId="77777777" w:rsidTr="000C01C9">
        <w:tc>
          <w:tcPr>
            <w:tcW w:w="2065" w:type="dxa"/>
            <w:tcBorders>
              <w:top w:val="single" w:sz="4" w:space="0" w:color="auto"/>
              <w:left w:val="single" w:sz="4" w:space="0" w:color="auto"/>
              <w:bottom w:val="single" w:sz="4" w:space="0" w:color="auto"/>
              <w:right w:val="single" w:sz="4" w:space="0" w:color="auto"/>
            </w:tcBorders>
          </w:tcPr>
          <w:p w14:paraId="62C52AED" w14:textId="5C58D90C" w:rsidR="000C01C9" w:rsidRPr="00426AD6" w:rsidRDefault="000C01C9" w:rsidP="000C01C9">
            <w:pPr>
              <w:pStyle w:val="aff"/>
            </w:pPr>
            <w:r>
              <w:t>ФТ-7</w:t>
            </w:r>
          </w:p>
        </w:tc>
        <w:tc>
          <w:tcPr>
            <w:tcW w:w="7279" w:type="dxa"/>
            <w:tcBorders>
              <w:top w:val="single" w:sz="4" w:space="0" w:color="auto"/>
              <w:left w:val="single" w:sz="4" w:space="0" w:color="auto"/>
              <w:bottom w:val="single" w:sz="4" w:space="0" w:color="auto"/>
              <w:right w:val="single" w:sz="4" w:space="0" w:color="auto"/>
            </w:tcBorders>
          </w:tcPr>
          <w:p w14:paraId="410CB6A4" w14:textId="578B90ED" w:rsidR="000C01C9" w:rsidRDefault="000C01C9" w:rsidP="000C01C9">
            <w:pPr>
              <w:pStyle w:val="aff"/>
            </w:pPr>
            <w:r>
              <w:t>С</w:t>
            </w:r>
            <w:r w:rsidRPr="00B37F84">
              <w:t>охранения и загрузки настроек пользовательского интерфейса</w:t>
            </w:r>
          </w:p>
        </w:tc>
      </w:tr>
      <w:tr w:rsidR="000C01C9" w:rsidRPr="00426AD6" w14:paraId="03B492F4" w14:textId="77777777" w:rsidTr="000C01C9">
        <w:tc>
          <w:tcPr>
            <w:tcW w:w="2065" w:type="dxa"/>
            <w:tcBorders>
              <w:top w:val="single" w:sz="4" w:space="0" w:color="auto"/>
              <w:left w:val="single" w:sz="4" w:space="0" w:color="auto"/>
              <w:bottom w:val="single" w:sz="4" w:space="0" w:color="auto"/>
              <w:right w:val="single" w:sz="4" w:space="0" w:color="auto"/>
            </w:tcBorders>
          </w:tcPr>
          <w:p w14:paraId="04EA7783" w14:textId="2043BFB2" w:rsidR="000C01C9" w:rsidRPr="00426AD6" w:rsidRDefault="000C01C9" w:rsidP="000C01C9">
            <w:pPr>
              <w:pStyle w:val="aff"/>
            </w:pPr>
            <w:r>
              <w:t>ФТ-8</w:t>
            </w:r>
          </w:p>
        </w:tc>
        <w:tc>
          <w:tcPr>
            <w:tcW w:w="7279" w:type="dxa"/>
            <w:tcBorders>
              <w:top w:val="single" w:sz="4" w:space="0" w:color="auto"/>
              <w:left w:val="single" w:sz="4" w:space="0" w:color="auto"/>
              <w:bottom w:val="single" w:sz="4" w:space="0" w:color="auto"/>
              <w:right w:val="single" w:sz="4" w:space="0" w:color="auto"/>
            </w:tcBorders>
          </w:tcPr>
          <w:p w14:paraId="31F79FA7" w14:textId="621DE335" w:rsidR="000C01C9" w:rsidRDefault="000C01C9" w:rsidP="000C01C9">
            <w:pPr>
              <w:pStyle w:val="aff"/>
            </w:pPr>
            <w:r>
              <w:t>П</w:t>
            </w:r>
            <w:r w:rsidRPr="00B37F84">
              <w:t>росмотра информации о блоке</w:t>
            </w:r>
          </w:p>
        </w:tc>
      </w:tr>
      <w:tr w:rsidR="000C01C9" w:rsidRPr="00426AD6" w14:paraId="2E62E880" w14:textId="77777777" w:rsidTr="000C01C9">
        <w:tc>
          <w:tcPr>
            <w:tcW w:w="2065" w:type="dxa"/>
            <w:tcBorders>
              <w:top w:val="single" w:sz="4" w:space="0" w:color="auto"/>
              <w:left w:val="single" w:sz="4" w:space="0" w:color="auto"/>
              <w:bottom w:val="single" w:sz="4" w:space="0" w:color="auto"/>
              <w:right w:val="single" w:sz="4" w:space="0" w:color="auto"/>
            </w:tcBorders>
          </w:tcPr>
          <w:p w14:paraId="53F1EDB2" w14:textId="2FA25666" w:rsidR="000C01C9" w:rsidRPr="00426AD6" w:rsidRDefault="000C01C9" w:rsidP="000C01C9">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0338A01B" w14:textId="01D96159" w:rsidR="000C01C9" w:rsidRDefault="000C01C9" w:rsidP="000C01C9">
            <w:pPr>
              <w:pStyle w:val="aff"/>
            </w:pPr>
            <w:r w:rsidRPr="000F185B">
              <w:t xml:space="preserve">Редактирование </w:t>
            </w:r>
            <w:r>
              <w:t>информации о блоке</w:t>
            </w:r>
          </w:p>
        </w:tc>
      </w:tr>
      <w:tr w:rsidR="000C01C9" w:rsidRPr="00426AD6" w14:paraId="75814CB0" w14:textId="77777777" w:rsidTr="000C01C9">
        <w:tc>
          <w:tcPr>
            <w:tcW w:w="2065" w:type="dxa"/>
            <w:tcBorders>
              <w:top w:val="single" w:sz="4" w:space="0" w:color="auto"/>
              <w:left w:val="single" w:sz="4" w:space="0" w:color="auto"/>
              <w:bottom w:val="single" w:sz="4" w:space="0" w:color="auto"/>
              <w:right w:val="single" w:sz="4" w:space="0" w:color="auto"/>
            </w:tcBorders>
          </w:tcPr>
          <w:p w14:paraId="088A248A" w14:textId="0B784217" w:rsidR="000C01C9" w:rsidRPr="00426AD6" w:rsidRDefault="000C01C9" w:rsidP="000C01C9">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36A866EC" w14:textId="1F8C2D06" w:rsidR="000C01C9" w:rsidRDefault="000C01C9" w:rsidP="000C01C9">
            <w:pPr>
              <w:pStyle w:val="aff"/>
            </w:pPr>
            <w:r>
              <w:t>И</w:t>
            </w:r>
            <w:r w:rsidRPr="00B37F84">
              <w:t>зменения внешнего вида блоков</w:t>
            </w:r>
          </w:p>
        </w:tc>
      </w:tr>
    </w:tbl>
    <w:p w14:paraId="3EF969E4" w14:textId="77777777" w:rsidR="000C01C9" w:rsidRDefault="000C01C9" w:rsidP="00233383">
      <w:pPr>
        <w:pStyle w:val="a2"/>
      </w:pPr>
    </w:p>
    <w:p w14:paraId="227A3223" w14:textId="4ECD8F25" w:rsidR="00233383" w:rsidRDefault="00014F23" w:rsidP="00233383">
      <w:pPr>
        <w:pStyle w:val="a2"/>
      </w:pPr>
      <w:r>
        <w:t xml:space="preserve">ФТ-1 </w:t>
      </w:r>
      <w:r w:rsidR="00233383">
        <w:t>Создание схем по методу Насси-</w:t>
      </w:r>
      <w:r>
        <w:t>Шнейдермана из каталога блоков.</w:t>
      </w:r>
    </w:p>
    <w:p w14:paraId="345FD2F2" w14:textId="6304E97D" w:rsidR="00233383" w:rsidRDefault="00233383" w:rsidP="00233383">
      <w:pPr>
        <w:pStyle w:val="a2"/>
      </w:pPr>
      <w:r>
        <w:t>Это функциональное требование означает, что пользователь должен иметь возможность создавать схемы по методу Насси-Шнейдермана, используя доступные блоки из каталога. Каталог должен содержать набор стандартных блоков</w:t>
      </w:r>
      <w:r w:rsidR="00014F23">
        <w:t>.</w:t>
      </w:r>
      <w:r>
        <w:t xml:space="preserve"> Пользователь должен иметь возможность выбирать нужные блоки и </w:t>
      </w:r>
      <w:r w:rsidR="00014F23">
        <w:t xml:space="preserve">вставлять их </w:t>
      </w:r>
      <w:r>
        <w:t xml:space="preserve">на рабочую </w:t>
      </w:r>
      <w:r w:rsidR="00014F23">
        <w:t>область, чтобы создавать схемы.</w:t>
      </w:r>
    </w:p>
    <w:p w14:paraId="4E7E54FF" w14:textId="77777777" w:rsidR="00ED38AA" w:rsidRDefault="00ED38AA" w:rsidP="00233383">
      <w:pPr>
        <w:pStyle w:val="a2"/>
      </w:pPr>
    </w:p>
    <w:p w14:paraId="4D98B6B2" w14:textId="5CF3962A" w:rsidR="00233383" w:rsidRDefault="00014F23" w:rsidP="00233383">
      <w:pPr>
        <w:pStyle w:val="a2"/>
      </w:pPr>
      <w:r>
        <w:t xml:space="preserve">ФТ-2 </w:t>
      </w:r>
      <w:r w:rsidR="00233383">
        <w:t>Сохранение истории изменение схемы</w:t>
      </w:r>
      <w:r>
        <w:t xml:space="preserve"> и отката к предыдущим версиям.</w:t>
      </w:r>
    </w:p>
    <w:p w14:paraId="4C59D263" w14:textId="1B211E91" w:rsidR="00233383" w:rsidRDefault="00233383" w:rsidP="00233383">
      <w:pPr>
        <w:pStyle w:val="a2"/>
      </w:pPr>
      <w:r>
        <w:t>Это функциональное требование означает, что пользователь должен иметь возможность сохранять все изменения, внесенные в схему, и возвращаться к предыдущим версиям схемы при необходимости. Это важно, чтобы предотвратить потерю данных и иметь возможность вернуться к предыдущему рабочему состоянию. Для этого можно использовать стек или другие механи</w:t>
      </w:r>
      <w:r w:rsidR="00014F23">
        <w:t>змы хранения истории изменений.</w:t>
      </w:r>
    </w:p>
    <w:p w14:paraId="609E51E7" w14:textId="00CBE149" w:rsidR="00ED38AA" w:rsidRDefault="00ED38AA" w:rsidP="00233383">
      <w:pPr>
        <w:pStyle w:val="a2"/>
      </w:pPr>
    </w:p>
    <w:p w14:paraId="288E56E2" w14:textId="77777777" w:rsidR="00ED38AA" w:rsidRDefault="00ED38AA" w:rsidP="00233383">
      <w:pPr>
        <w:pStyle w:val="a2"/>
      </w:pPr>
    </w:p>
    <w:p w14:paraId="020BD6C5" w14:textId="4D8C5667" w:rsidR="00233383" w:rsidRDefault="00014F23" w:rsidP="00233383">
      <w:pPr>
        <w:pStyle w:val="a2"/>
      </w:pPr>
      <w:r>
        <w:lastRenderedPageBreak/>
        <w:t>ФТ-3 Отображение схемы.</w:t>
      </w:r>
    </w:p>
    <w:p w14:paraId="4C5F0070" w14:textId="4ED38EAA" w:rsidR="003625A3" w:rsidRDefault="00233383" w:rsidP="00233383">
      <w:pPr>
        <w:pStyle w:val="a2"/>
      </w:pPr>
      <w:r>
        <w:t>Это функциональное требование означает, что пользователь должен иметь возможность просмотреть созданную им схему. Схема должна быть отображена в удобном для восприятия формате, который позволяет пользователю понимать структуру и последовательность выполнения операций в схеме. Можно использовать графический интерфейс или д</w:t>
      </w:r>
      <w:r w:rsidR="00014F23">
        <w:t>ругой способ отображения схемы.</w:t>
      </w:r>
    </w:p>
    <w:p w14:paraId="2514FDFB" w14:textId="77777777" w:rsidR="00ED38AA" w:rsidRDefault="00ED38AA" w:rsidP="00233383">
      <w:pPr>
        <w:pStyle w:val="a2"/>
      </w:pPr>
    </w:p>
    <w:p w14:paraId="325C38F1" w14:textId="3C369F5E" w:rsidR="00233383" w:rsidRDefault="00014F23" w:rsidP="00233383">
      <w:pPr>
        <w:pStyle w:val="a2"/>
      </w:pPr>
      <w:r>
        <w:t>ФТ-</w:t>
      </w:r>
      <w:r w:rsidR="003625A3">
        <w:t>4</w:t>
      </w:r>
      <w:r>
        <w:t xml:space="preserve"> Создание и загрузка файлов схем.</w:t>
      </w:r>
    </w:p>
    <w:p w14:paraId="3259104A" w14:textId="4A46A1E0" w:rsidR="00014F23" w:rsidRDefault="00233383" w:rsidP="00014F23">
      <w:pPr>
        <w:pStyle w:val="a2"/>
      </w:pPr>
      <w:r>
        <w:t>Это функциональное требование означает, что пользователь должен иметь возможность сохранять схемы в файлы и загружать их из файлов. Это важно, чтобы пользователь мог сохранить свою работу и поделиться</w:t>
      </w:r>
      <w:r w:rsidR="00014F23">
        <w:t xml:space="preserve"> ею с другими пользователями. </w:t>
      </w:r>
    </w:p>
    <w:p w14:paraId="12BCE18C" w14:textId="77777777" w:rsidR="00ED38AA" w:rsidRDefault="00ED38AA" w:rsidP="00014F23">
      <w:pPr>
        <w:pStyle w:val="a2"/>
      </w:pPr>
    </w:p>
    <w:p w14:paraId="1DD2B1F7" w14:textId="56A385B7" w:rsidR="00014F23" w:rsidRDefault="00014F23" w:rsidP="00014F23">
      <w:pPr>
        <w:pStyle w:val="a2"/>
      </w:pPr>
      <w:r>
        <w:t>ФТ-</w:t>
      </w:r>
      <w:r w:rsidR="003625A3">
        <w:t>5</w:t>
      </w:r>
      <w:r>
        <w:t xml:space="preserve"> Э</w:t>
      </w:r>
      <w:r w:rsidR="00ED38AA">
        <w:t>кспорт в различные форматы.</w:t>
      </w:r>
    </w:p>
    <w:p w14:paraId="33ADC721" w14:textId="6AE5F29B" w:rsidR="003625A3" w:rsidRDefault="00014F23" w:rsidP="00014F23">
      <w:pPr>
        <w:pStyle w:val="a2"/>
      </w:pPr>
      <w:r>
        <w:t>Это функциональное требование позволяет пользователю экспортировать созданную схему в различные форматы, такие как PNG, JPEG, PDF и другие. Экспортирование схемы в различные форматы позволяет пользователю сохранить ее в удобном для просмотра формате и поделиться с другими людьми.</w:t>
      </w:r>
    </w:p>
    <w:p w14:paraId="1299245D" w14:textId="77777777" w:rsidR="00ED38AA" w:rsidRDefault="00ED38AA" w:rsidP="00014F23">
      <w:pPr>
        <w:pStyle w:val="a2"/>
      </w:pPr>
    </w:p>
    <w:p w14:paraId="0C9CCF46" w14:textId="3F9959B5" w:rsidR="00014F23" w:rsidRDefault="00014F23" w:rsidP="00014F23">
      <w:pPr>
        <w:pStyle w:val="a2"/>
      </w:pPr>
      <w:r>
        <w:t>ФТ-</w:t>
      </w:r>
      <w:r w:rsidR="003625A3">
        <w:t>6</w:t>
      </w:r>
      <w:r w:rsidR="00ED38AA">
        <w:t xml:space="preserve"> Масштабирование схемы.</w:t>
      </w:r>
    </w:p>
    <w:p w14:paraId="7F0CBFB4" w14:textId="2C3F6825" w:rsidR="00014F23" w:rsidRDefault="00014F23" w:rsidP="00014F23">
      <w:pPr>
        <w:pStyle w:val="a2"/>
      </w:pPr>
      <w:r>
        <w:t>Это функциональное требование позволяет пользователю изменять масштаб отображения схемы. Это может быть полезно, если схема слишком большая и не помещается на экране, или если пользователю нужно увеличить мелкие детали схемы.</w:t>
      </w:r>
    </w:p>
    <w:p w14:paraId="178B2F88" w14:textId="77777777" w:rsidR="00ED38AA" w:rsidRDefault="00ED38AA" w:rsidP="00014F23">
      <w:pPr>
        <w:pStyle w:val="a2"/>
      </w:pPr>
    </w:p>
    <w:p w14:paraId="27234BF6" w14:textId="47B3B2B8" w:rsidR="00014F23" w:rsidRDefault="00014F23" w:rsidP="00014F23">
      <w:pPr>
        <w:pStyle w:val="a2"/>
      </w:pPr>
      <w:r>
        <w:t>ФТ-</w:t>
      </w:r>
      <w:r w:rsidR="003625A3">
        <w:t>7</w:t>
      </w:r>
      <w:r>
        <w:t xml:space="preserve"> Сохранения и загрузки настроек пользовательского </w:t>
      </w:r>
      <w:r w:rsidR="00ED38AA" w:rsidRPr="00ED38AA">
        <w:t>интерфейса.</w:t>
      </w:r>
    </w:p>
    <w:p w14:paraId="184F845D" w14:textId="67496BAF" w:rsidR="00014F23" w:rsidRDefault="00014F23" w:rsidP="00014F23">
      <w:pPr>
        <w:pStyle w:val="a2"/>
      </w:pPr>
      <w:r>
        <w:t>Это функциональное требование позволяет пользователю сохранять свои настройки пользовательского интерфейса, такие как цвет заднего фона, настройки кисти и другие. После сохранения пользователь может загрузить эти настройки и сразу начать работу со схемой в своей привычной среде.</w:t>
      </w:r>
    </w:p>
    <w:p w14:paraId="06B507D9" w14:textId="77777777" w:rsidR="00ED38AA" w:rsidRDefault="00ED38AA" w:rsidP="00014F23">
      <w:pPr>
        <w:pStyle w:val="a2"/>
      </w:pPr>
    </w:p>
    <w:p w14:paraId="3D95A772" w14:textId="381B49E2" w:rsidR="00014F23" w:rsidRPr="00ED38AA" w:rsidRDefault="00014F23" w:rsidP="00014F23">
      <w:pPr>
        <w:pStyle w:val="a2"/>
      </w:pPr>
      <w:r w:rsidRPr="00ED38AA">
        <w:t>ФТ-</w:t>
      </w:r>
      <w:r w:rsidR="003625A3" w:rsidRPr="00ED38AA">
        <w:t>8</w:t>
      </w:r>
      <w:r w:rsidR="00ED38AA">
        <w:t xml:space="preserve"> Просмотр информации о блоке.</w:t>
      </w:r>
    </w:p>
    <w:p w14:paraId="565B1FDD" w14:textId="40B853FC" w:rsidR="00014F23" w:rsidRDefault="00014F23" w:rsidP="00014F23">
      <w:pPr>
        <w:pStyle w:val="a2"/>
      </w:pPr>
      <w:r w:rsidRPr="00ED38AA">
        <w:t>Это функциональное требование позволяет пользователю просматривать информацию о выбранном блок</w:t>
      </w:r>
      <w:r w:rsidR="003625A3" w:rsidRPr="00ED38AA">
        <w:t>е. Т</w:t>
      </w:r>
      <w:r w:rsidRPr="00ED38AA">
        <w:t>акую как наименование действия</w:t>
      </w:r>
      <w:r w:rsidR="003625A3" w:rsidRPr="00ED38AA">
        <w:t xml:space="preserve"> и условия, если имеются</w:t>
      </w:r>
      <w:r w:rsidRPr="00ED38AA">
        <w:t>.</w:t>
      </w:r>
      <w:r>
        <w:t xml:space="preserve"> </w:t>
      </w:r>
    </w:p>
    <w:p w14:paraId="7A7ACF66" w14:textId="77777777" w:rsidR="00ED38AA" w:rsidRDefault="00ED38AA" w:rsidP="00014F23">
      <w:pPr>
        <w:pStyle w:val="a2"/>
      </w:pPr>
    </w:p>
    <w:p w14:paraId="2801CDB8" w14:textId="19285AE9" w:rsidR="003625A3" w:rsidRDefault="003625A3" w:rsidP="003625A3">
      <w:pPr>
        <w:pStyle w:val="a2"/>
      </w:pPr>
      <w:r>
        <w:t xml:space="preserve">ФТ-9 </w:t>
      </w:r>
      <w:r w:rsidRPr="000F185B">
        <w:t xml:space="preserve">Редактирование </w:t>
      </w:r>
      <w:r>
        <w:t>информации о блоке</w:t>
      </w:r>
      <w:r w:rsidR="00ED38AA">
        <w:t>.</w:t>
      </w:r>
    </w:p>
    <w:p w14:paraId="29BCA061" w14:textId="6966EA03" w:rsidR="003625A3" w:rsidRDefault="003625A3" w:rsidP="00014F23">
      <w:pPr>
        <w:pStyle w:val="a2"/>
      </w:pPr>
      <w:r>
        <w:t>Это функциональное требование позволяет пользователю редактировать информацию о выбранном блоке. Такую как наименование действия и условия, если имеются.</w:t>
      </w:r>
    </w:p>
    <w:p w14:paraId="2C2C773E" w14:textId="4F093C5D" w:rsidR="00ED38AA" w:rsidRDefault="00ED38AA" w:rsidP="00014F23">
      <w:pPr>
        <w:pStyle w:val="a2"/>
      </w:pPr>
    </w:p>
    <w:p w14:paraId="305DA8F5" w14:textId="77777777" w:rsidR="00ED38AA" w:rsidRPr="000C01C9" w:rsidRDefault="00ED38AA" w:rsidP="00014F23">
      <w:pPr>
        <w:pStyle w:val="a2"/>
        <w:rPr>
          <w:lang w:val="en-US"/>
        </w:rPr>
      </w:pPr>
    </w:p>
    <w:p w14:paraId="00E233B6" w14:textId="2506E22A" w:rsidR="00014F23" w:rsidRDefault="00014F23" w:rsidP="00014F23">
      <w:pPr>
        <w:pStyle w:val="a2"/>
      </w:pPr>
      <w:r>
        <w:lastRenderedPageBreak/>
        <w:t>ФТ-10</w:t>
      </w:r>
      <w:r w:rsidR="00ED38AA">
        <w:t xml:space="preserve"> Изменения внешнего вида блоков.</w:t>
      </w:r>
    </w:p>
    <w:p w14:paraId="607A15BC" w14:textId="00E6791B" w:rsidR="00014F23" w:rsidRDefault="00014F23" w:rsidP="00014F23">
      <w:pPr>
        <w:pStyle w:val="a2"/>
      </w:pPr>
      <w:r>
        <w:t>Это функциональное требование позволяет пользователю изменять внешний вид блоков, такой как цвет, шрифт, размер и т.д. Это может быть полезно, если пользователю нужно выделить определенные блоки на схеме или изменить их внешний вид для удобства восприятия.</w:t>
      </w:r>
    </w:p>
    <w:p w14:paraId="3CD299C2" w14:textId="77777777" w:rsidR="009E52D9" w:rsidRDefault="009E52D9" w:rsidP="000424C8">
      <w:pPr>
        <w:pStyle w:val="1"/>
        <w:numPr>
          <w:ilvl w:val="0"/>
          <w:numId w:val="1"/>
        </w:numPr>
        <w:ind w:left="1066" w:hanging="357"/>
        <w:rPr>
          <w:lang w:val="ru-RU"/>
        </w:rPr>
      </w:pPr>
      <w:bookmarkStart w:id="12" w:name="_Toc132549287"/>
      <w:bookmarkStart w:id="13" w:name="_Toc132735320"/>
      <w:r>
        <w:rPr>
          <w:lang w:val="ru-RU"/>
        </w:rPr>
        <w:lastRenderedPageBreak/>
        <w:t>Проектирование и разработка программного средства</w:t>
      </w:r>
      <w:bookmarkEnd w:id="12"/>
      <w:bookmarkEnd w:id="13"/>
    </w:p>
    <w:p w14:paraId="766172ED" w14:textId="0D7A1DA9" w:rsidR="009E52D9" w:rsidRDefault="009E52D9" w:rsidP="000D7AF7">
      <w:pPr>
        <w:pStyle w:val="2"/>
        <w:rPr>
          <w:lang w:val="ru-RU"/>
        </w:rPr>
      </w:pPr>
      <w:bookmarkStart w:id="14" w:name="_Toc132549288"/>
      <w:bookmarkStart w:id="15" w:name="_Toc132735321"/>
      <w:r>
        <w:rPr>
          <w:lang w:val="ru-RU"/>
        </w:rPr>
        <w:t xml:space="preserve">Описание алгоритмов </w:t>
      </w:r>
      <w:r w:rsidRPr="000D7AF7">
        <w:t>решения</w:t>
      </w:r>
      <w:r>
        <w:rPr>
          <w:lang w:val="ru-RU"/>
        </w:rPr>
        <w:t xml:space="preserve"> задачи</w:t>
      </w:r>
      <w:bookmarkEnd w:id="14"/>
      <w:bookmarkEnd w:id="15"/>
    </w:p>
    <w:p w14:paraId="20D08DB3" w14:textId="4625C4F3" w:rsidR="009E52D9" w:rsidRPr="009E52D9" w:rsidRDefault="009E52D9" w:rsidP="009E52D9">
      <w:pPr>
        <w:pStyle w:val="ad"/>
      </w:pPr>
      <w:r>
        <w:t xml:space="preserve">Таблица </w:t>
      </w:r>
      <w:r w:rsidR="00C27951">
        <w:fldChar w:fldCharType="begin"/>
      </w:r>
      <w:r w:rsidR="00C27951">
        <w:instrText xml:space="preserve"> SEQ Таблица \* ARABIC </w:instrText>
      </w:r>
      <w:r w:rsidR="00C27951">
        <w:fldChar w:fldCharType="separate"/>
      </w:r>
      <w:r>
        <w:rPr>
          <w:noProof/>
        </w:rPr>
        <w:t>2</w:t>
      </w:r>
      <w:r w:rsidR="00C27951">
        <w:rPr>
          <w:noProof/>
        </w:rPr>
        <w:fldChar w:fldCharType="end"/>
      </w:r>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9E52D9" w14:paraId="5F6805A7" w14:textId="77777777" w:rsidTr="009405BB">
        <w:tc>
          <w:tcPr>
            <w:tcW w:w="675"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410"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233383" w14:paraId="34384632" w14:textId="77777777" w:rsidTr="008C77D8">
        <w:tc>
          <w:tcPr>
            <w:tcW w:w="675" w:type="dxa"/>
          </w:tcPr>
          <w:p w14:paraId="34ADBA0D" w14:textId="77777777" w:rsidR="009E52D9" w:rsidRPr="00617FF2" w:rsidRDefault="009E52D9" w:rsidP="009405BB">
            <w:pPr>
              <w:pStyle w:val="aff"/>
              <w:rPr>
                <w:lang w:val="en-US"/>
              </w:rPr>
            </w:pPr>
            <w:r>
              <w:rPr>
                <w:lang w:val="en-US"/>
              </w:rPr>
              <w:t xml:space="preserve">1 </w:t>
            </w:r>
          </w:p>
        </w:tc>
        <w:tc>
          <w:tcPr>
            <w:tcW w:w="2410" w:type="dxa"/>
          </w:tcPr>
          <w:p w14:paraId="07C74B29" w14:textId="44B0461A" w:rsidR="009E52D9" w:rsidRDefault="008C77D8" w:rsidP="009405BB">
            <w:pPr>
              <w:pStyle w:val="aff"/>
            </w:pPr>
            <w:r>
              <w:t>Инициализация формы</w:t>
            </w:r>
          </w:p>
        </w:tc>
        <w:tc>
          <w:tcPr>
            <w:tcW w:w="2552" w:type="dxa"/>
          </w:tcPr>
          <w:p w14:paraId="196D6FE6" w14:textId="1A0C5B9A" w:rsidR="009E52D9" w:rsidRPr="008C77D8" w:rsidRDefault="008C77D8" w:rsidP="008C77D8">
            <w:pPr>
              <w:pStyle w:val="aff"/>
              <w:rPr>
                <w:lang w:val="en-US"/>
              </w:rPr>
            </w:pPr>
            <w:r>
              <w:t>Открывает</w:t>
            </w:r>
            <w:r w:rsidRPr="00A828CF">
              <w:rPr>
                <w:lang w:val="en-US"/>
              </w:rPr>
              <w:t xml:space="preserve"> </w:t>
            </w:r>
            <w:r>
              <w:t>форму</w:t>
            </w:r>
            <w:r w:rsidRPr="00A828CF">
              <w:rPr>
                <w:lang w:val="en-US"/>
              </w:rPr>
              <w:t xml:space="preserve"> NassiShneiderman. </w:t>
            </w:r>
            <w:r>
              <w:t>Вызывает</w:t>
            </w:r>
            <w:r w:rsidRPr="008C77D8">
              <w:rPr>
                <w:lang w:val="en-US"/>
              </w:rPr>
              <w:t xml:space="preserve"> </w:t>
            </w:r>
            <w:r>
              <w:t>следующие</w:t>
            </w:r>
            <w:r w:rsidRPr="008C77D8">
              <w:rPr>
                <w:lang w:val="en-US"/>
              </w:rPr>
              <w:t xml:space="preserve"> </w:t>
            </w:r>
            <w:r>
              <w:t>алгоритмы</w:t>
            </w:r>
            <w:r w:rsidRPr="008C77D8">
              <w:rPr>
                <w:lang w:val="en-US"/>
              </w:rPr>
              <w:t xml:space="preserve">: RedefineSizes, </w:t>
            </w:r>
            <w:r w:rsidR="001B5151">
              <w:rPr>
                <w:lang w:val="en-US"/>
              </w:rPr>
              <w:t>DrawBlock</w:t>
            </w:r>
            <w:r w:rsidRPr="008C77D8">
              <w:rPr>
                <w:lang w:val="en-US"/>
              </w:rPr>
              <w:t>,</w:t>
            </w:r>
            <w:r w:rsidR="00FB7DCF">
              <w:rPr>
                <w:lang w:val="en-US"/>
              </w:rPr>
              <w:t xml:space="preserve"> </w:t>
            </w:r>
            <w:r w:rsidR="00FB7DCF" w:rsidRPr="00FB7DCF">
              <w:rPr>
                <w:lang w:val="en-US"/>
              </w:rPr>
              <w:t>AddBefore</w:t>
            </w:r>
            <w:r w:rsidR="00FB7DCF">
              <w:rPr>
                <w:lang w:val="en-US"/>
              </w:rPr>
              <w:t>, AddAfter,</w:t>
            </w:r>
            <w:r w:rsidRPr="008C77D8">
              <w:rPr>
                <w:lang w:val="en-US"/>
              </w:rPr>
              <w:t xml:space="preserve"> DeleteStatement</w:t>
            </w:r>
            <w:r>
              <w:rPr>
                <w:lang w:val="en-US"/>
              </w:rPr>
              <w:t xml:space="preserve">, </w:t>
            </w:r>
            <w:r w:rsidRPr="008C77D8">
              <w:rPr>
                <w:lang w:val="en-US"/>
              </w:rPr>
              <w:t>BinarySearchStatement</w:t>
            </w:r>
            <w:r w:rsidR="001B5151">
              <w:rPr>
                <w:lang w:val="en-US"/>
              </w:rPr>
              <w:t xml:space="preserve">, </w:t>
            </w:r>
            <w:r w:rsidR="001B5151" w:rsidRPr="001B5151">
              <w:rPr>
                <w:lang w:val="en-US"/>
              </w:rPr>
              <w:t>ChangeAction</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8C77D8">
        <w:tc>
          <w:tcPr>
            <w:tcW w:w="675" w:type="dxa"/>
          </w:tcPr>
          <w:p w14:paraId="5CC8187E" w14:textId="36A42180" w:rsidR="008C77D8" w:rsidRPr="005A1437" w:rsidRDefault="005A1437" w:rsidP="005A1437">
            <w:pPr>
              <w:pStyle w:val="ac"/>
            </w:pPr>
            <w:r>
              <w:t>2</w:t>
            </w:r>
          </w:p>
        </w:tc>
        <w:tc>
          <w:tcPr>
            <w:tcW w:w="2410" w:type="dxa"/>
          </w:tcPr>
          <w:p w14:paraId="417505CF" w14:textId="77777777" w:rsidR="000D7AF7" w:rsidRDefault="005A1437" w:rsidP="009405BB">
            <w:pPr>
              <w:pStyle w:val="aff"/>
              <w:rPr>
                <w:lang w:val="en-US"/>
              </w:rPr>
            </w:pPr>
            <w:r w:rsidRPr="008C77D8">
              <w:rPr>
                <w:lang w:val="en-US"/>
              </w:rPr>
              <w:t>RedefineSizes</w:t>
            </w:r>
          </w:p>
          <w:p w14:paraId="41122D2C" w14:textId="77777777" w:rsidR="000D7AF7" w:rsidRDefault="005A1437" w:rsidP="009405BB">
            <w:pPr>
              <w:pStyle w:val="aff"/>
            </w:pPr>
            <w:r>
              <w:t>(</w:t>
            </w:r>
          </w:p>
          <w:p w14:paraId="5058866B" w14:textId="04C000F8" w:rsidR="000D7AF7" w:rsidRDefault="009405BB" w:rsidP="009405BB">
            <w:pPr>
              <w:pStyle w:val="aff"/>
            </w:pPr>
            <w:r>
              <w:rPr>
                <w:lang w:val="en-US"/>
              </w:rPr>
              <w:t>A</w:t>
            </w:r>
            <w:r w:rsidR="005A1437" w:rsidRPr="005A1437">
              <w:t>MainBlock</w:t>
            </w:r>
          </w:p>
          <w:p w14:paraId="03608D9E" w14:textId="4DF1CD29" w:rsidR="008C77D8" w:rsidRPr="005A1437" w:rsidRDefault="005A1437" w:rsidP="009405BB">
            <w:pPr>
              <w:pStyle w:val="aff"/>
            </w:pPr>
            <w:r>
              <w:t>)</w:t>
            </w:r>
          </w:p>
        </w:tc>
        <w:tc>
          <w:tcPr>
            <w:tcW w:w="2552" w:type="dxa"/>
          </w:tcPr>
          <w:p w14:paraId="2A2592D5" w14:textId="6FBE6582" w:rsidR="008C77D8" w:rsidRPr="005A1437" w:rsidRDefault="005A1437" w:rsidP="008C77D8">
            <w:pPr>
              <w:pStyle w:val="aff"/>
            </w:pPr>
            <w:r>
              <w:t>Переопределяет размер для блока</w:t>
            </w:r>
          </w:p>
        </w:tc>
        <w:tc>
          <w:tcPr>
            <w:tcW w:w="2268" w:type="dxa"/>
          </w:tcPr>
          <w:p w14:paraId="7E7EC433" w14:textId="3BEE86CA" w:rsidR="008C77D8" w:rsidRPr="005A1437" w:rsidRDefault="005A1437" w:rsidP="009405BB">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039DC06" w14:textId="09625845" w:rsidR="008C77D8" w:rsidRPr="005A1437" w:rsidRDefault="005A1437" w:rsidP="009405BB">
            <w:pPr>
              <w:pStyle w:val="aff"/>
            </w:pPr>
            <w:r>
              <w:t>Процедура</w:t>
            </w:r>
          </w:p>
        </w:tc>
      </w:tr>
      <w:tr w:rsidR="005A1437" w:rsidRPr="008C77D8" w14:paraId="03EADBFA" w14:textId="77777777" w:rsidTr="008C77D8">
        <w:tc>
          <w:tcPr>
            <w:tcW w:w="675" w:type="dxa"/>
          </w:tcPr>
          <w:p w14:paraId="35407B3D" w14:textId="4F7B1303" w:rsidR="005A1437" w:rsidRPr="005A1437" w:rsidRDefault="005A1437" w:rsidP="005A1437">
            <w:pPr>
              <w:pStyle w:val="ac"/>
            </w:pPr>
            <w:r>
              <w:t>3</w:t>
            </w:r>
          </w:p>
        </w:tc>
        <w:tc>
          <w:tcPr>
            <w:tcW w:w="2410" w:type="dxa"/>
          </w:tcPr>
          <w:p w14:paraId="5EA4D502" w14:textId="77777777" w:rsidR="000D7AF7" w:rsidRDefault="005A1437" w:rsidP="005A1437">
            <w:pPr>
              <w:pStyle w:val="aff"/>
              <w:rPr>
                <w:lang w:val="en-US"/>
              </w:rPr>
            </w:pPr>
            <w:r>
              <w:rPr>
                <w:lang w:val="en-US"/>
              </w:rPr>
              <w:t>DrawBlock</w:t>
            </w:r>
          </w:p>
          <w:p w14:paraId="1C938992" w14:textId="2C65F641" w:rsidR="000D7AF7" w:rsidRDefault="005A1437" w:rsidP="005A1437">
            <w:pPr>
              <w:pStyle w:val="aff"/>
            </w:pPr>
            <w:r w:rsidRPr="005A1437">
              <w:t xml:space="preserve"> </w:t>
            </w:r>
            <w:r>
              <w:t>(</w:t>
            </w:r>
          </w:p>
          <w:p w14:paraId="7234E68E" w14:textId="558D1818" w:rsidR="000D7AF7" w:rsidRDefault="009405BB" w:rsidP="005A1437">
            <w:pPr>
              <w:pStyle w:val="aff"/>
            </w:pPr>
            <w:r>
              <w:rPr>
                <w:lang w:val="en-US"/>
              </w:rPr>
              <w:t>A</w:t>
            </w:r>
            <w:r w:rsidR="005A1437" w:rsidRPr="005A1437">
              <w:t>MainBlock</w:t>
            </w:r>
          </w:p>
          <w:p w14:paraId="05C499F9" w14:textId="15BC41CC" w:rsidR="005A1437" w:rsidRPr="005A1437" w:rsidRDefault="005A1437" w:rsidP="005A1437">
            <w:pPr>
              <w:pStyle w:val="aff"/>
            </w:pPr>
            <w:r>
              <w:t>)</w:t>
            </w:r>
          </w:p>
        </w:tc>
        <w:tc>
          <w:tcPr>
            <w:tcW w:w="2552" w:type="dxa"/>
          </w:tcPr>
          <w:p w14:paraId="62538B85" w14:textId="015738AA" w:rsidR="005A1437" w:rsidRPr="005A1437" w:rsidRDefault="005A1437" w:rsidP="005A1437">
            <w:pPr>
              <w:pStyle w:val="aff"/>
            </w:pPr>
            <w:r>
              <w:t>Отрисовывает блок</w:t>
            </w:r>
          </w:p>
        </w:tc>
        <w:tc>
          <w:tcPr>
            <w:tcW w:w="2268" w:type="dxa"/>
          </w:tcPr>
          <w:p w14:paraId="3A1C51A5" w14:textId="3229246F" w:rsidR="005A1437" w:rsidRPr="000B627E" w:rsidRDefault="005A1437" w:rsidP="005A1437">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B750918" w14:textId="6071F6C1" w:rsidR="005A1437" w:rsidRPr="008C77D8" w:rsidRDefault="005A1437" w:rsidP="005A1437">
            <w:pPr>
              <w:pStyle w:val="aff"/>
              <w:rPr>
                <w:lang w:val="en-US"/>
              </w:rPr>
            </w:pPr>
            <w:r>
              <w:t>Процедура</w:t>
            </w:r>
          </w:p>
        </w:tc>
      </w:tr>
      <w:tr w:rsidR="005A1437" w:rsidRPr="005A1437" w14:paraId="06A614DB" w14:textId="77777777" w:rsidTr="000D7AF7">
        <w:tc>
          <w:tcPr>
            <w:tcW w:w="675" w:type="dxa"/>
            <w:tcBorders>
              <w:bottom w:val="single" w:sz="4" w:space="0" w:color="auto"/>
            </w:tcBorders>
          </w:tcPr>
          <w:p w14:paraId="45F26D89" w14:textId="3BCB1ED2" w:rsidR="005A1437" w:rsidRPr="005A1437" w:rsidRDefault="005A1437" w:rsidP="005A1437">
            <w:pPr>
              <w:pStyle w:val="ac"/>
            </w:pPr>
            <w:r>
              <w:t>4</w:t>
            </w:r>
          </w:p>
        </w:tc>
        <w:tc>
          <w:tcPr>
            <w:tcW w:w="2410" w:type="dxa"/>
            <w:tcBorders>
              <w:bottom w:val="single" w:sz="4" w:space="0" w:color="auto"/>
            </w:tcBorders>
          </w:tcPr>
          <w:p w14:paraId="3FA10890" w14:textId="77777777" w:rsidR="000D7AF7" w:rsidRDefault="005A1437" w:rsidP="005A1437">
            <w:pPr>
              <w:pStyle w:val="aff"/>
              <w:rPr>
                <w:lang w:val="en-US"/>
              </w:rPr>
            </w:pPr>
            <w:r w:rsidRPr="00FB7DCF">
              <w:rPr>
                <w:lang w:val="en-US"/>
              </w:rPr>
              <w:t>AddBefore</w:t>
            </w:r>
          </w:p>
          <w:p w14:paraId="46F71631" w14:textId="59918B7C" w:rsidR="000D7AF7" w:rsidRDefault="005A1437" w:rsidP="005A1437">
            <w:pPr>
              <w:pStyle w:val="aff"/>
            </w:pPr>
            <w:r>
              <w:t>(</w:t>
            </w:r>
          </w:p>
          <w:p w14:paraId="6FAF6CCD" w14:textId="0175558E" w:rsidR="000D7AF7" w:rsidRDefault="009405BB" w:rsidP="005A1437">
            <w:pPr>
              <w:pStyle w:val="aff"/>
              <w:rPr>
                <w:lang w:val="en-US"/>
              </w:rPr>
            </w:pPr>
            <w:r>
              <w:rPr>
                <w:lang w:val="en-US"/>
              </w:rPr>
              <w:t>A</w:t>
            </w:r>
            <w:r w:rsidR="005A1437" w:rsidRPr="005A1437">
              <w:t>Statement</w:t>
            </w:r>
            <w:r w:rsidR="005A1437">
              <w:rPr>
                <w:lang w:val="en-US"/>
              </w:rPr>
              <w:t>,</w:t>
            </w:r>
            <w:r>
              <w:rPr>
                <w:lang w:val="en-US"/>
              </w:rPr>
              <w:t xml:space="preserve"> A</w:t>
            </w:r>
            <w:r w:rsidR="005A1437" w:rsidRPr="005A1437">
              <w:rPr>
                <w:lang w:val="en-US"/>
              </w:rPr>
              <w:t>InsertedStatement</w:t>
            </w:r>
          </w:p>
          <w:p w14:paraId="0060F2D2" w14:textId="4CE45C22" w:rsidR="005A1437" w:rsidRPr="005A1437" w:rsidRDefault="005A1437" w:rsidP="005A1437">
            <w:pPr>
              <w:pStyle w:val="aff"/>
            </w:pPr>
            <w:r>
              <w:t>)</w:t>
            </w:r>
          </w:p>
        </w:tc>
        <w:tc>
          <w:tcPr>
            <w:tcW w:w="2552" w:type="dxa"/>
            <w:tcBorders>
              <w:bottom w:val="single" w:sz="4" w:space="0" w:color="auto"/>
            </w:tcBorders>
          </w:tcPr>
          <w:p w14:paraId="225011CC" w14:textId="48CD5C37" w:rsidR="005A1437" w:rsidRPr="005A1437" w:rsidRDefault="005A1437" w:rsidP="005A1437">
            <w:pPr>
              <w:pStyle w:val="aff"/>
            </w:pPr>
            <w:r>
              <w:t xml:space="preserve">Добавляет в базовый блок </w:t>
            </w:r>
            <w:r w:rsidRPr="005A1437">
              <w:rPr>
                <w:lang w:val="en-US"/>
              </w:rPr>
              <w:t>InsertedStatement</w:t>
            </w:r>
            <w:r>
              <w:t xml:space="preserve"> перед </w:t>
            </w:r>
            <w:r w:rsidRPr="005A1437">
              <w:t>Statement</w:t>
            </w:r>
            <w:r>
              <w:t xml:space="preserve"> </w:t>
            </w:r>
          </w:p>
        </w:tc>
        <w:tc>
          <w:tcPr>
            <w:tcW w:w="2268" w:type="dxa"/>
            <w:tcBorders>
              <w:bottom w:val="single" w:sz="4" w:space="0" w:color="auto"/>
            </w:tcBorders>
          </w:tcPr>
          <w:p w14:paraId="74C778BA" w14:textId="093FF8ED"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single" w:sz="4" w:space="0" w:color="auto"/>
            </w:tcBorders>
          </w:tcPr>
          <w:p w14:paraId="236F79F3" w14:textId="4E6327AA" w:rsidR="005A1437" w:rsidRPr="005A1437" w:rsidRDefault="005A1437" w:rsidP="005A1437">
            <w:pPr>
              <w:pStyle w:val="aff"/>
            </w:pPr>
            <w:r>
              <w:t>Процедура</w:t>
            </w:r>
          </w:p>
        </w:tc>
      </w:tr>
      <w:tr w:rsidR="005A1437" w:rsidRPr="008C77D8" w14:paraId="3FE7CC0C" w14:textId="77777777" w:rsidTr="000D7AF7">
        <w:tc>
          <w:tcPr>
            <w:tcW w:w="675" w:type="dxa"/>
            <w:tcBorders>
              <w:bottom w:val="nil"/>
            </w:tcBorders>
          </w:tcPr>
          <w:p w14:paraId="44782190" w14:textId="3B90B272" w:rsidR="005A1437" w:rsidRPr="005A1437" w:rsidRDefault="005A1437" w:rsidP="005A1437">
            <w:pPr>
              <w:pStyle w:val="ac"/>
            </w:pPr>
            <w:r>
              <w:t>5</w:t>
            </w:r>
          </w:p>
        </w:tc>
        <w:tc>
          <w:tcPr>
            <w:tcW w:w="2410" w:type="dxa"/>
            <w:tcBorders>
              <w:bottom w:val="nil"/>
            </w:tcBorders>
          </w:tcPr>
          <w:p w14:paraId="43D265D3" w14:textId="77777777" w:rsidR="000D7AF7" w:rsidRDefault="005A1437" w:rsidP="005A1437">
            <w:pPr>
              <w:pStyle w:val="aff"/>
              <w:rPr>
                <w:lang w:val="en-US"/>
              </w:rPr>
            </w:pPr>
            <w:r>
              <w:rPr>
                <w:lang w:val="en-US"/>
              </w:rPr>
              <w:t>AddAfter</w:t>
            </w:r>
          </w:p>
          <w:p w14:paraId="2B6C3975" w14:textId="77777777" w:rsidR="000D7AF7" w:rsidRDefault="005A1437" w:rsidP="005A1437">
            <w:pPr>
              <w:pStyle w:val="aff"/>
            </w:pPr>
            <w:r>
              <w:t>(</w:t>
            </w:r>
          </w:p>
          <w:p w14:paraId="77E8A237" w14:textId="162906BF" w:rsidR="000D7AF7" w:rsidRDefault="009405BB" w:rsidP="005A1437">
            <w:pPr>
              <w:pStyle w:val="aff"/>
              <w:rPr>
                <w:lang w:val="en-US"/>
              </w:rPr>
            </w:pPr>
            <w:r>
              <w:rPr>
                <w:lang w:val="en-US"/>
              </w:rPr>
              <w:t>A</w:t>
            </w:r>
            <w:r w:rsidR="005A1437" w:rsidRPr="005A1437">
              <w:t>Statement</w:t>
            </w:r>
            <w:r w:rsidR="005A1437">
              <w:rPr>
                <w:lang w:val="en-US"/>
              </w:rPr>
              <w:t xml:space="preserve">, </w:t>
            </w:r>
            <w:r>
              <w:rPr>
                <w:lang w:val="en-US"/>
              </w:rPr>
              <w:t>A</w:t>
            </w:r>
            <w:r w:rsidR="005A1437" w:rsidRPr="005A1437">
              <w:rPr>
                <w:lang w:val="en-US"/>
              </w:rPr>
              <w:t>InsertedStatement</w:t>
            </w:r>
          </w:p>
          <w:p w14:paraId="4FAC6FB9" w14:textId="31CF4722" w:rsidR="005A1437" w:rsidRPr="008C77D8" w:rsidRDefault="005A1437" w:rsidP="005A1437">
            <w:pPr>
              <w:pStyle w:val="aff"/>
              <w:rPr>
                <w:lang w:val="en-US"/>
              </w:rPr>
            </w:pPr>
            <w:r>
              <w:t>)</w:t>
            </w:r>
          </w:p>
        </w:tc>
        <w:tc>
          <w:tcPr>
            <w:tcW w:w="2552" w:type="dxa"/>
            <w:tcBorders>
              <w:bottom w:val="nil"/>
            </w:tcBorders>
          </w:tcPr>
          <w:p w14:paraId="2546E0F4" w14:textId="021B3A38" w:rsidR="005A1437" w:rsidRPr="008C77D8" w:rsidRDefault="005A1437" w:rsidP="005A1437">
            <w:pPr>
              <w:pStyle w:val="aff"/>
              <w:rPr>
                <w:lang w:val="en-US"/>
              </w:rPr>
            </w:pPr>
            <w:r>
              <w:t xml:space="preserve">Добавляет в базовый блок </w:t>
            </w:r>
            <w:r w:rsidRPr="005A1437">
              <w:rPr>
                <w:lang w:val="en-US"/>
              </w:rPr>
              <w:t>InsertedStatement</w:t>
            </w:r>
            <w:r>
              <w:t xml:space="preserve"> после </w:t>
            </w:r>
            <w:r w:rsidRPr="005A1437">
              <w:t>Statement</w:t>
            </w:r>
            <w:r>
              <w:t xml:space="preserve"> </w:t>
            </w:r>
          </w:p>
        </w:tc>
        <w:tc>
          <w:tcPr>
            <w:tcW w:w="2268" w:type="dxa"/>
            <w:tcBorders>
              <w:bottom w:val="nil"/>
            </w:tcBorders>
          </w:tcPr>
          <w:p w14:paraId="2B30B4D4" w14:textId="087058B5"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nil"/>
            </w:tcBorders>
          </w:tcPr>
          <w:p w14:paraId="0695E7BC" w14:textId="183EC850" w:rsidR="005A1437" w:rsidRPr="008C77D8" w:rsidRDefault="005A1437" w:rsidP="005A1437">
            <w:pPr>
              <w:pStyle w:val="aff"/>
              <w:rPr>
                <w:lang w:val="en-US"/>
              </w:rPr>
            </w:pPr>
            <w:r>
              <w:t>Процедура</w:t>
            </w:r>
          </w:p>
        </w:tc>
      </w:tr>
    </w:tbl>
    <w:p w14:paraId="6513BE5B" w14:textId="534F9739" w:rsidR="009E52D9" w:rsidRDefault="009E52D9" w:rsidP="000F185B">
      <w:pPr>
        <w:pStyle w:val="a2"/>
      </w:pPr>
    </w:p>
    <w:p w14:paraId="2F695786" w14:textId="37B8A591" w:rsidR="000D7AF7" w:rsidRDefault="000D7AF7" w:rsidP="000F185B">
      <w:pPr>
        <w:pStyle w:val="a2"/>
      </w:pPr>
    </w:p>
    <w:p w14:paraId="41B47E8C" w14:textId="72BD32A8" w:rsidR="000D7AF7" w:rsidRDefault="000D7AF7" w:rsidP="000F185B">
      <w:pPr>
        <w:pStyle w:val="a2"/>
      </w:pPr>
    </w:p>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0D7AF7" w:rsidRPr="000B627E" w14:paraId="2C3B7B3A" w14:textId="77777777" w:rsidTr="000D7AF7">
        <w:tc>
          <w:tcPr>
            <w:tcW w:w="675" w:type="dxa"/>
            <w:tcBorders>
              <w:top w:val="single" w:sz="4" w:space="0" w:color="auto"/>
              <w:bottom w:val="single" w:sz="4" w:space="0" w:color="auto"/>
            </w:tcBorders>
          </w:tcPr>
          <w:p w14:paraId="213FBB0B" w14:textId="77777777" w:rsidR="000D7AF7" w:rsidRPr="005A1437" w:rsidRDefault="000D7AF7" w:rsidP="009405BB">
            <w:pPr>
              <w:pStyle w:val="ac"/>
            </w:pPr>
            <w:r>
              <w:t>6</w:t>
            </w:r>
          </w:p>
        </w:tc>
        <w:tc>
          <w:tcPr>
            <w:tcW w:w="2410" w:type="dxa"/>
            <w:tcBorders>
              <w:top w:val="single" w:sz="4" w:space="0" w:color="auto"/>
              <w:bottom w:val="single" w:sz="4" w:space="0" w:color="auto"/>
            </w:tcBorders>
          </w:tcPr>
          <w:p w14:paraId="2EC0D69F" w14:textId="77777777" w:rsidR="000D7AF7" w:rsidRDefault="000D7AF7" w:rsidP="009405BB">
            <w:pPr>
              <w:pStyle w:val="aff"/>
              <w:rPr>
                <w:lang w:val="en-US"/>
              </w:rPr>
            </w:pPr>
            <w:r w:rsidRPr="008C77D8">
              <w:rPr>
                <w:lang w:val="en-US"/>
              </w:rPr>
              <w:t>BinarySearchStatement</w:t>
            </w:r>
          </w:p>
          <w:p w14:paraId="3877990F" w14:textId="77777777" w:rsidR="000D7AF7" w:rsidRDefault="000D7AF7" w:rsidP="009405BB">
            <w:pPr>
              <w:pStyle w:val="aff"/>
              <w:rPr>
                <w:lang w:val="en-US"/>
              </w:rPr>
            </w:pPr>
            <w:r>
              <w:rPr>
                <w:lang w:val="en-US"/>
              </w:rPr>
              <w:t>(</w:t>
            </w:r>
          </w:p>
          <w:p w14:paraId="725BAB65" w14:textId="11535230" w:rsidR="000D7AF7" w:rsidRPr="00C17376" w:rsidRDefault="009405BB" w:rsidP="009405BB">
            <w:pPr>
              <w:pStyle w:val="aff"/>
              <w:rPr>
                <w:lang w:val="en-US"/>
              </w:rPr>
            </w:pPr>
            <w:r>
              <w:rPr>
                <w:lang w:val="en-US"/>
              </w:rPr>
              <w:t>A</w:t>
            </w:r>
            <w:r w:rsidR="000D7AF7">
              <w:rPr>
                <w:lang w:val="en-US"/>
              </w:rPr>
              <w:t xml:space="preserve">X, </w:t>
            </w:r>
            <w:r>
              <w:rPr>
                <w:lang w:val="en-US"/>
              </w:rPr>
              <w:t>A</w:t>
            </w:r>
            <w:r w:rsidR="000D7AF7">
              <w:rPr>
                <w:lang w:val="en-US"/>
              </w:rPr>
              <w:t xml:space="preserve">Y, </w:t>
            </w:r>
            <w:r>
              <w:rPr>
                <w:lang w:val="en-US"/>
              </w:rPr>
              <w:t>A</w:t>
            </w:r>
            <w:r w:rsidR="000D7AF7">
              <w:rPr>
                <w:lang w:val="en-US"/>
              </w:rPr>
              <w:t>MainBlock</w:t>
            </w:r>
            <w:r w:rsidR="00C17376">
              <w:rPr>
                <w:lang w:val="en-US"/>
              </w:rPr>
              <w:t>, Result</w:t>
            </w:r>
          </w:p>
          <w:p w14:paraId="24F764A6" w14:textId="3BB6E428" w:rsidR="000D7AF7" w:rsidRPr="008C77D8" w:rsidRDefault="000D7AF7" w:rsidP="009405BB">
            <w:pPr>
              <w:pStyle w:val="aff"/>
              <w:rPr>
                <w:lang w:val="en-US"/>
              </w:rPr>
            </w:pPr>
            <w:r>
              <w:rPr>
                <w:lang w:val="en-US"/>
              </w:rPr>
              <w:t>)</w:t>
            </w:r>
          </w:p>
        </w:tc>
        <w:tc>
          <w:tcPr>
            <w:tcW w:w="2552" w:type="dxa"/>
            <w:tcBorders>
              <w:top w:val="single" w:sz="4" w:space="0" w:color="auto"/>
              <w:bottom w:val="single" w:sz="4" w:space="0" w:color="auto"/>
            </w:tcBorders>
          </w:tcPr>
          <w:p w14:paraId="41DCEB01" w14:textId="77777777" w:rsidR="000D7AF7" w:rsidRPr="000B627E" w:rsidRDefault="000D7AF7" w:rsidP="009405BB">
            <w:pPr>
              <w:pStyle w:val="aff"/>
              <w:rPr>
                <w:lang w:val="en-US"/>
              </w:rPr>
            </w:pPr>
            <w:r>
              <w:t xml:space="preserve">Ищет в </w:t>
            </w:r>
            <w:r>
              <w:rPr>
                <w:lang w:val="en-US"/>
              </w:rPr>
              <w:t>MainBlock</w:t>
            </w:r>
            <w:r>
              <w:t xml:space="preserve"> оператор, в котором присутствуют координаты </w:t>
            </w:r>
            <w:r w:rsidRPr="000B627E">
              <w:t>(</w:t>
            </w:r>
            <w:r>
              <w:rPr>
                <w:lang w:val="en-US"/>
              </w:rPr>
              <w:t>X</w:t>
            </w:r>
            <w:r w:rsidRPr="000B627E">
              <w:t xml:space="preserve">, </w:t>
            </w:r>
            <w:r>
              <w:rPr>
                <w:lang w:val="en-US"/>
              </w:rPr>
              <w:t>Y</w:t>
            </w:r>
            <w:r w:rsidRPr="000B627E">
              <w:t>)</w:t>
            </w:r>
            <w:r>
              <w:t xml:space="preserve">. Если такого нет, то возвращает </w:t>
            </w:r>
            <w:r>
              <w:rPr>
                <w:lang w:val="en-US"/>
              </w:rPr>
              <w:t>nil</w:t>
            </w:r>
          </w:p>
        </w:tc>
        <w:tc>
          <w:tcPr>
            <w:tcW w:w="2268" w:type="dxa"/>
            <w:tcBorders>
              <w:top w:val="single" w:sz="4" w:space="0" w:color="auto"/>
              <w:bottom w:val="single" w:sz="4" w:space="0" w:color="auto"/>
            </w:tcBorders>
          </w:tcPr>
          <w:p w14:paraId="3E5AFAD0" w14:textId="77777777" w:rsidR="000D7AF7" w:rsidRDefault="000D7AF7" w:rsidP="009405BB">
            <w:pPr>
              <w:pStyle w:val="aff"/>
            </w:pPr>
            <w:r>
              <w:rPr>
                <w:lang w:val="en-US"/>
              </w:rPr>
              <w:t>AX</w:t>
            </w:r>
            <w:r w:rsidRPr="005A1437">
              <w:t xml:space="preserve">, </w:t>
            </w:r>
            <w:r>
              <w:rPr>
                <w:lang w:val="en-US"/>
              </w:rPr>
              <w:t>AY</w:t>
            </w:r>
            <w:r w:rsidRPr="005A1437">
              <w:t xml:space="preserve">, </w:t>
            </w:r>
            <w:r>
              <w:rPr>
                <w:lang w:val="en-US"/>
              </w:rPr>
              <w:t>A</w:t>
            </w:r>
            <w:r w:rsidRPr="005A1437">
              <w:t>Statement</w:t>
            </w:r>
            <w:r>
              <w:t xml:space="preserve"> – получает от фактического параметра адрес с защитой</w:t>
            </w:r>
          </w:p>
          <w:p w14:paraId="53304FC4" w14:textId="58AF259B" w:rsidR="003F595B" w:rsidRPr="003F595B" w:rsidRDefault="003F595B" w:rsidP="009405BB">
            <w:pPr>
              <w:pStyle w:val="aff"/>
            </w:pPr>
            <w:r>
              <w:rPr>
                <w:lang w:val="en-US"/>
              </w:rPr>
              <w:t>Result</w:t>
            </w:r>
            <w:r w:rsidRPr="003F595B">
              <w:t xml:space="preserve"> – </w:t>
            </w:r>
            <w:r>
              <w:t>получает от фактического параметра адрес, возвращаемый адрес</w:t>
            </w:r>
          </w:p>
        </w:tc>
        <w:tc>
          <w:tcPr>
            <w:tcW w:w="1701" w:type="dxa"/>
            <w:tcBorders>
              <w:top w:val="single" w:sz="4" w:space="0" w:color="auto"/>
              <w:bottom w:val="single" w:sz="4" w:space="0" w:color="auto"/>
            </w:tcBorders>
          </w:tcPr>
          <w:p w14:paraId="7F70FA33" w14:textId="77777777" w:rsidR="000D7AF7" w:rsidRPr="000B627E" w:rsidRDefault="000D7AF7" w:rsidP="009405BB">
            <w:pPr>
              <w:pStyle w:val="aff"/>
            </w:pPr>
            <w:r>
              <w:t xml:space="preserve">Функция. </w:t>
            </w:r>
            <w:r>
              <w:rPr>
                <w:lang w:val="en-US"/>
              </w:rPr>
              <w:t xml:space="preserve">Result </w:t>
            </w:r>
            <w:r>
              <w:t>– возвращаемый параметр</w:t>
            </w:r>
          </w:p>
        </w:tc>
      </w:tr>
      <w:tr w:rsidR="000D7AF7" w:rsidRPr="000B627E" w14:paraId="41BDCAE9" w14:textId="77777777" w:rsidTr="000D7AF7">
        <w:tc>
          <w:tcPr>
            <w:tcW w:w="675" w:type="dxa"/>
            <w:tcBorders>
              <w:top w:val="single" w:sz="4" w:space="0" w:color="auto"/>
            </w:tcBorders>
          </w:tcPr>
          <w:p w14:paraId="00F32DED" w14:textId="77777777" w:rsidR="000D7AF7" w:rsidRPr="005A1437" w:rsidRDefault="000D7AF7" w:rsidP="009405BB">
            <w:pPr>
              <w:pStyle w:val="ac"/>
            </w:pPr>
            <w:r>
              <w:t>7</w:t>
            </w:r>
          </w:p>
        </w:tc>
        <w:tc>
          <w:tcPr>
            <w:tcW w:w="2410" w:type="dxa"/>
            <w:tcBorders>
              <w:top w:val="single" w:sz="4" w:space="0" w:color="auto"/>
            </w:tcBorders>
          </w:tcPr>
          <w:p w14:paraId="3EF19FEF" w14:textId="77777777" w:rsidR="000D7AF7" w:rsidRDefault="000D7AF7" w:rsidP="009405BB">
            <w:pPr>
              <w:pStyle w:val="aff"/>
              <w:rPr>
                <w:lang w:val="en-US"/>
              </w:rPr>
            </w:pPr>
            <w:r w:rsidRPr="001B5151">
              <w:rPr>
                <w:lang w:val="en-US"/>
              </w:rPr>
              <w:t>ChangeAction</w:t>
            </w:r>
          </w:p>
          <w:p w14:paraId="31C261E2" w14:textId="77777777" w:rsidR="000D7AF7" w:rsidRDefault="000D7AF7" w:rsidP="009405BB">
            <w:pPr>
              <w:pStyle w:val="aff"/>
            </w:pPr>
            <w:r>
              <w:t>(</w:t>
            </w:r>
          </w:p>
          <w:p w14:paraId="54B3AEBE" w14:textId="23FA1995" w:rsidR="000D7AF7" w:rsidRDefault="009405BB" w:rsidP="009405BB">
            <w:pPr>
              <w:pStyle w:val="aff"/>
              <w:rPr>
                <w:lang w:val="en-US"/>
              </w:rPr>
            </w:pPr>
            <w:r>
              <w:rPr>
                <w:lang w:val="en-US"/>
              </w:rPr>
              <w:t>A</w:t>
            </w:r>
            <w:r w:rsidR="000D7AF7">
              <w:rPr>
                <w:lang w:val="en-US"/>
              </w:rPr>
              <w:t xml:space="preserve">Action, </w:t>
            </w:r>
            <w:r>
              <w:rPr>
                <w:lang w:val="en-US"/>
              </w:rPr>
              <w:t>A</w:t>
            </w:r>
            <w:r w:rsidR="000D7AF7">
              <w:rPr>
                <w:lang w:val="en-US"/>
              </w:rPr>
              <w:t>Statement</w:t>
            </w:r>
          </w:p>
          <w:p w14:paraId="0C358603" w14:textId="5C737746" w:rsidR="000D7AF7" w:rsidRPr="000B627E" w:rsidRDefault="000D7AF7" w:rsidP="009405BB">
            <w:pPr>
              <w:pStyle w:val="aff"/>
            </w:pPr>
            <w:r>
              <w:t>)</w:t>
            </w:r>
          </w:p>
        </w:tc>
        <w:tc>
          <w:tcPr>
            <w:tcW w:w="2552" w:type="dxa"/>
            <w:tcBorders>
              <w:top w:val="single" w:sz="4" w:space="0" w:color="auto"/>
            </w:tcBorders>
          </w:tcPr>
          <w:p w14:paraId="7C62DB4F" w14:textId="77777777" w:rsidR="000D7AF7" w:rsidRPr="000B627E" w:rsidRDefault="000D7AF7" w:rsidP="009405BB">
            <w:pPr>
              <w:pStyle w:val="aff"/>
            </w:pPr>
            <w:r>
              <w:t xml:space="preserve">Изменяет действие у </w:t>
            </w:r>
            <w:r>
              <w:rPr>
                <w:lang w:val="en-US"/>
              </w:rPr>
              <w:t>Statement</w:t>
            </w:r>
            <w:r>
              <w:t xml:space="preserve"> на </w:t>
            </w:r>
            <w:r>
              <w:rPr>
                <w:lang w:val="en-US"/>
              </w:rPr>
              <w:t>Action</w:t>
            </w:r>
            <w:r>
              <w:t>. Также переопределяет новые размер</w:t>
            </w:r>
          </w:p>
        </w:tc>
        <w:tc>
          <w:tcPr>
            <w:tcW w:w="2268" w:type="dxa"/>
            <w:tcBorders>
              <w:top w:val="single" w:sz="4" w:space="0" w:color="auto"/>
            </w:tcBorders>
          </w:tcPr>
          <w:p w14:paraId="77845035" w14:textId="77777777" w:rsidR="000D7AF7" w:rsidRPr="000B627E" w:rsidRDefault="000D7AF7" w:rsidP="009405BB">
            <w:pPr>
              <w:pStyle w:val="aff"/>
            </w:pPr>
            <w:r>
              <w:rPr>
                <w:lang w:val="en-US"/>
              </w:rPr>
              <w:t>A</w:t>
            </w:r>
            <w:r w:rsidRPr="005A1437">
              <w:t xml:space="preserve">Statement, </w:t>
            </w:r>
            <w:r>
              <w:rPr>
                <w:lang w:val="en-US"/>
              </w:rPr>
              <w:t>AAction</w:t>
            </w:r>
            <w:r>
              <w:t xml:space="preserve"> – получает от фактического параметра адрес с защитой</w:t>
            </w:r>
          </w:p>
        </w:tc>
        <w:tc>
          <w:tcPr>
            <w:tcW w:w="1701" w:type="dxa"/>
            <w:tcBorders>
              <w:top w:val="single" w:sz="4" w:space="0" w:color="auto"/>
            </w:tcBorders>
          </w:tcPr>
          <w:p w14:paraId="2A05F612" w14:textId="77777777" w:rsidR="000D7AF7" w:rsidRPr="000B627E" w:rsidRDefault="000D7AF7" w:rsidP="009405BB">
            <w:pPr>
              <w:pStyle w:val="aff"/>
            </w:pPr>
            <w:r>
              <w:t>Процедура</w:t>
            </w:r>
          </w:p>
        </w:tc>
      </w:tr>
    </w:tbl>
    <w:p w14:paraId="19F983C6" w14:textId="28669858" w:rsidR="000D7AF7" w:rsidRDefault="000D7AF7" w:rsidP="000F185B">
      <w:pPr>
        <w:pStyle w:val="a2"/>
      </w:pPr>
    </w:p>
    <w:p w14:paraId="02EF3885" w14:textId="4EB49A63" w:rsidR="000D7AF7" w:rsidRDefault="000D7AF7" w:rsidP="000D7AF7">
      <w:pPr>
        <w:pStyle w:val="2"/>
        <w:rPr>
          <w:lang w:val="ru-RU"/>
        </w:rPr>
      </w:pPr>
      <w:bookmarkStart w:id="16" w:name="_Toc132735322"/>
      <w:r>
        <w:rPr>
          <w:lang w:val="ru-RU"/>
        </w:rPr>
        <w:t>Структура данных</w:t>
      </w:r>
      <w:bookmarkEnd w:id="16"/>
      <w:r>
        <w:rPr>
          <w:lang w:val="ru-RU"/>
        </w:rPr>
        <w:t xml:space="preserve"> </w:t>
      </w:r>
    </w:p>
    <w:p w14:paraId="70DBCA99" w14:textId="77777777" w:rsidR="000D7AF7" w:rsidRPr="00547CAB" w:rsidRDefault="000D7AF7" w:rsidP="000424C8">
      <w:pPr>
        <w:pStyle w:val="3"/>
        <w:numPr>
          <w:ilvl w:val="2"/>
          <w:numId w:val="1"/>
        </w:numPr>
        <w:ind w:left="993" w:hanging="284"/>
      </w:pPr>
      <w:bookmarkStart w:id="17" w:name="_Toc132735323"/>
      <w:r>
        <w:rPr>
          <w:lang w:val="ru-RU"/>
        </w:rPr>
        <w:t>Структура типов программы</w:t>
      </w:r>
      <w:bookmarkEnd w:id="17"/>
    </w:p>
    <w:p w14:paraId="3AF83EED" w14:textId="20959F85" w:rsidR="000D7AF7" w:rsidRDefault="000D7AF7" w:rsidP="000D7AF7">
      <w:pPr>
        <w:pStyle w:val="ab"/>
        <w:jc w:val="left"/>
      </w:pPr>
      <w:bookmarkStart w:id="18" w:name="_GoBack"/>
      <w:r>
        <w:t xml:space="preserve">Таблица </w:t>
      </w:r>
      <w:r w:rsidR="00C27951">
        <w:fldChar w:fldCharType="begin"/>
      </w:r>
      <w:r w:rsidR="00C27951">
        <w:instrText xml:space="preserve"> SEQ Таблица \* ARABIC </w:instrText>
      </w:r>
      <w:r w:rsidR="00C27951">
        <w:fldChar w:fldCharType="separate"/>
      </w:r>
      <w:r>
        <w:rPr>
          <w:noProof/>
        </w:rPr>
        <w:t>3</w:t>
      </w:r>
      <w:r w:rsidR="00C27951">
        <w:rPr>
          <w:noProof/>
        </w:rPr>
        <w:fldChar w:fldCharType="end"/>
      </w:r>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F06F0F" w14:paraId="4FB3C1C2" w14:textId="77777777" w:rsidTr="009405BB">
        <w:tc>
          <w:tcPr>
            <w:tcW w:w="971" w:type="pct"/>
            <w:shd w:val="clear" w:color="auto" w:fill="auto"/>
          </w:tcPr>
          <w:p w14:paraId="0A72D3D0" w14:textId="77777777" w:rsidR="00F06F0F" w:rsidRDefault="00F06F0F" w:rsidP="003F595B">
            <w:pPr>
              <w:pStyle w:val="ac"/>
            </w:pPr>
            <w:r>
              <w:t xml:space="preserve">Элементы данных </w:t>
            </w:r>
          </w:p>
        </w:tc>
        <w:tc>
          <w:tcPr>
            <w:tcW w:w="1815" w:type="pct"/>
            <w:shd w:val="clear" w:color="auto" w:fill="auto"/>
          </w:tcPr>
          <w:p w14:paraId="7234989E" w14:textId="77777777" w:rsidR="00F06F0F" w:rsidRDefault="00F06F0F" w:rsidP="003F595B">
            <w:pPr>
              <w:pStyle w:val="ac"/>
            </w:pPr>
            <w:r>
              <w:t>Рекомендуемый тип</w:t>
            </w:r>
          </w:p>
        </w:tc>
        <w:tc>
          <w:tcPr>
            <w:tcW w:w="2214"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9405BB">
        <w:tc>
          <w:tcPr>
            <w:tcW w:w="971" w:type="pct"/>
            <w:shd w:val="clear" w:color="auto" w:fill="auto"/>
          </w:tcPr>
          <w:p w14:paraId="3E1D1BD3" w14:textId="584D17F0" w:rsidR="00F06F0F" w:rsidRPr="00F06F0F" w:rsidRDefault="00F06F0F" w:rsidP="003F595B">
            <w:pPr>
              <w:pStyle w:val="ac"/>
            </w:pPr>
            <w:r>
              <w:rPr>
                <w:lang w:val="en-US"/>
              </w:rPr>
              <w:t>TBlock</w:t>
            </w:r>
          </w:p>
        </w:tc>
        <w:tc>
          <w:tcPr>
            <w:tcW w:w="1815" w:type="pct"/>
            <w:shd w:val="clear" w:color="auto" w:fill="auto"/>
          </w:tcPr>
          <w:p w14:paraId="6D29CA66" w14:textId="77777777" w:rsidR="00F06F0F" w:rsidRDefault="00F06F0F" w:rsidP="003F595B">
            <w:pPr>
              <w:pStyle w:val="ac"/>
              <w:rPr>
                <w:lang w:val="en-US"/>
              </w:rPr>
            </w:pPr>
            <w:r>
              <w:rPr>
                <w:lang w:val="en-US"/>
              </w:rPr>
              <w:t>Record</w:t>
            </w:r>
          </w:p>
          <w:p w14:paraId="7746AF60" w14:textId="28F0187D" w:rsidR="00F06F0F" w:rsidRDefault="00F06F0F" w:rsidP="003F595B">
            <w:pPr>
              <w:pStyle w:val="ac"/>
              <w:rPr>
                <w:lang w:val="en-US"/>
              </w:rPr>
            </w:pPr>
            <w:r>
              <w:rPr>
                <w:lang w:val="en-US"/>
              </w:rPr>
              <w:t xml:space="preserve">    FXStart, FXLast: 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23A4FB6F" w14:textId="310DA83A" w:rsidR="0055034D" w:rsidRDefault="00F06F0F" w:rsidP="003F595B">
            <w:pPr>
              <w:pStyle w:val="ac"/>
              <w:rPr>
                <w:lang w:val="en-US"/>
              </w:rPr>
            </w:pPr>
            <w:r>
              <w:rPr>
                <w:lang w:val="en-US"/>
              </w:rPr>
              <w:t xml:space="preserve">    FBaseOperator: </w:t>
            </w:r>
            <w:r w:rsidR="0055034D">
              <w:rPr>
                <w:lang w:val="en-US"/>
              </w:rPr>
              <w:t>^</w:t>
            </w:r>
            <w:r>
              <w:rPr>
                <w:lang w:val="en-US"/>
              </w:rPr>
              <w:t>TOpera</w:t>
            </w:r>
          </w:p>
          <w:p w14:paraId="48BD86BC" w14:textId="1CA8EC10" w:rsidR="00F06F0F" w:rsidRDefault="0055034D" w:rsidP="003F595B">
            <w:pPr>
              <w:pStyle w:val="ac"/>
              <w:rPr>
                <w:lang w:val="en-US"/>
              </w:rPr>
            </w:pPr>
            <w:r>
              <w:rPr>
                <w:lang w:val="en-US"/>
              </w:rPr>
              <w:t xml:space="preserve">                                       </w:t>
            </w:r>
            <w:r w:rsidR="00F06F0F">
              <w:rPr>
                <w:lang w:val="en-US"/>
              </w:rPr>
              <w:t>tor</w:t>
            </w:r>
          </w:p>
          <w:p w14:paraId="7DC13A27" w14:textId="6A253D7F" w:rsidR="00F06F0F" w:rsidRPr="00F06F0F" w:rsidRDefault="00F06F0F" w:rsidP="003F595B">
            <w:pPr>
              <w:pStyle w:val="ac"/>
              <w:rPr>
                <w:lang w:val="en-US"/>
              </w:rPr>
            </w:pPr>
            <w:r>
              <w:rPr>
                <w:lang w:val="en-US"/>
              </w:rPr>
              <w:t>End;</w:t>
            </w:r>
          </w:p>
        </w:tc>
        <w:tc>
          <w:tcPr>
            <w:tcW w:w="2214"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9405BB">
        <w:tc>
          <w:tcPr>
            <w:tcW w:w="971" w:type="pct"/>
            <w:shd w:val="clear" w:color="auto" w:fill="auto"/>
          </w:tcPr>
          <w:p w14:paraId="54984D0B" w14:textId="5EB4533B" w:rsidR="00F06F0F" w:rsidRPr="00D55C4B" w:rsidRDefault="0055034D" w:rsidP="003F595B">
            <w:pPr>
              <w:pStyle w:val="ac"/>
            </w:pPr>
            <w:r>
              <w:rPr>
                <w:lang w:val="en-US"/>
              </w:rPr>
              <w:t>PBlock</w:t>
            </w:r>
          </w:p>
        </w:tc>
        <w:tc>
          <w:tcPr>
            <w:tcW w:w="1815"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214"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513804">
        <w:tc>
          <w:tcPr>
            <w:tcW w:w="971"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815"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71DE56C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Pr>
                <w:lang w:val="en-US"/>
              </w:rPr>
              <w:t>End;</w:t>
            </w:r>
          </w:p>
        </w:tc>
        <w:tc>
          <w:tcPr>
            <w:tcW w:w="2214"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2F1D44">
        <w:trPr>
          <w:trHeight w:val="47"/>
        </w:trPr>
        <w:tc>
          <w:tcPr>
            <w:tcW w:w="971" w:type="pct"/>
            <w:tcBorders>
              <w:bottom w:val="nil"/>
            </w:tcBorders>
            <w:shd w:val="clear" w:color="auto" w:fill="auto"/>
          </w:tcPr>
          <w:p w14:paraId="5EDDFEE6" w14:textId="48B88867" w:rsidR="009405BB" w:rsidRPr="009405BB" w:rsidRDefault="009405BB" w:rsidP="003F595B">
            <w:pPr>
              <w:pStyle w:val="ac"/>
            </w:pPr>
            <w:r>
              <w:rPr>
                <w:lang w:val="en-US"/>
              </w:rPr>
              <w:t>PStatement</w:t>
            </w:r>
          </w:p>
        </w:tc>
        <w:tc>
          <w:tcPr>
            <w:tcW w:w="1815" w:type="pct"/>
            <w:tcBorders>
              <w:bottom w:val="nil"/>
            </w:tcBorders>
            <w:shd w:val="clear" w:color="auto" w:fill="auto"/>
          </w:tcPr>
          <w:p w14:paraId="0588A483" w14:textId="10E74F08" w:rsidR="009405BB" w:rsidRPr="009405BB" w:rsidRDefault="009405BB" w:rsidP="003F595B">
            <w:pPr>
              <w:pStyle w:val="ac"/>
            </w:pPr>
            <w:r w:rsidRPr="009405BB">
              <w:t>^</w:t>
            </w:r>
            <w:r>
              <w:rPr>
                <w:lang w:val="en-US"/>
              </w:rPr>
              <w:t>TStatement</w:t>
            </w:r>
          </w:p>
        </w:tc>
        <w:tc>
          <w:tcPr>
            <w:tcW w:w="2214" w:type="pct"/>
            <w:tcBorders>
              <w:bottom w:val="nil"/>
            </w:tcBorders>
            <w:shd w:val="clear" w:color="auto" w:fill="auto"/>
          </w:tcPr>
          <w:p w14:paraId="661BD8BB" w14:textId="790437B2" w:rsidR="009405BB" w:rsidRPr="009405BB" w:rsidRDefault="009405BB" w:rsidP="003F595B">
            <w:pPr>
              <w:pStyle w:val="ac"/>
            </w:pPr>
            <w:r>
              <w:t>Тип, предназначенный для обозначения указателя на блок</w:t>
            </w:r>
          </w:p>
        </w:tc>
      </w:tr>
      <w:bookmarkEnd w:id="18"/>
    </w:tbl>
    <w:p w14:paraId="120A8193" w14:textId="1780D32F" w:rsidR="003F595B" w:rsidRDefault="003F595B" w:rsidP="003F595B">
      <w:pPr>
        <w:pStyle w:val="aff3"/>
      </w:pPr>
    </w:p>
    <w:p w14:paraId="44327F40" w14:textId="77777777" w:rsidR="003F595B" w:rsidRDefault="003F595B" w:rsidP="003F595B">
      <w:pPr>
        <w:pStyle w:val="aff3"/>
      </w:pPr>
    </w:p>
    <w:p w14:paraId="487A9340" w14:textId="68B76163" w:rsidR="003F595B" w:rsidRDefault="003F595B" w:rsidP="003F595B">
      <w:pPr>
        <w:pStyle w:val="aff3"/>
      </w:pPr>
    </w:p>
    <w:p w14:paraId="5E200707" w14:textId="0BC42709" w:rsidR="003F595B" w:rsidRPr="003F595B" w:rsidRDefault="003F595B" w:rsidP="003F595B">
      <w:pPr>
        <w:pStyle w:val="af8"/>
      </w:pPr>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3F595B" w:rsidRPr="00F16C9D" w14:paraId="74800EAD" w14:textId="77777777" w:rsidTr="00172FC0">
        <w:tc>
          <w:tcPr>
            <w:tcW w:w="971" w:type="pct"/>
            <w:shd w:val="clear" w:color="auto" w:fill="auto"/>
          </w:tcPr>
          <w:p w14:paraId="1466A938" w14:textId="77777777" w:rsidR="003F595B" w:rsidRDefault="003F595B" w:rsidP="00172FC0">
            <w:pPr>
              <w:pStyle w:val="aff"/>
              <w:rPr>
                <w:lang w:val="en-US"/>
              </w:rPr>
            </w:pPr>
            <w:r>
              <w:rPr>
                <w:lang w:val="en-US"/>
              </w:rPr>
              <w:t>TOperator</w:t>
            </w:r>
          </w:p>
        </w:tc>
        <w:tc>
          <w:tcPr>
            <w:tcW w:w="1815" w:type="pct"/>
            <w:shd w:val="clear" w:color="auto" w:fill="auto"/>
          </w:tcPr>
          <w:p w14:paraId="41768416" w14:textId="77777777" w:rsidR="003F595B" w:rsidRPr="00F16C9D" w:rsidRDefault="003F595B" w:rsidP="00172FC0">
            <w:pPr>
              <w:pStyle w:val="aff"/>
              <w:rPr>
                <w:lang w:val="en-US"/>
              </w:rPr>
            </w:pPr>
            <w:r>
              <w:rPr>
                <w:lang w:val="en-US"/>
              </w:rPr>
              <w:t>Record(PStatement)</w:t>
            </w:r>
          </w:p>
          <w:p w14:paraId="7AB6296A" w14:textId="77777777" w:rsidR="003F595B" w:rsidRDefault="003F595B" w:rsidP="00172FC0">
            <w:pPr>
              <w:pStyle w:val="aff"/>
              <w:rPr>
                <w:lang w:val="en-US"/>
              </w:rPr>
            </w:pPr>
            <w:r w:rsidRPr="00F16C9D">
              <w:rPr>
                <w:lang w:val="en-US"/>
              </w:rPr>
              <w:t xml:space="preserve">    </w:t>
            </w:r>
            <w:r>
              <w:rPr>
                <w:lang w:val="en-US"/>
              </w:rPr>
              <w:t xml:space="preserve">FBlocks: array of     </w:t>
            </w:r>
          </w:p>
          <w:p w14:paraId="41A16829" w14:textId="77777777" w:rsidR="003F595B" w:rsidRDefault="003F595B" w:rsidP="00172FC0">
            <w:pPr>
              <w:pStyle w:val="aff"/>
              <w:rPr>
                <w:lang w:val="en-US"/>
              </w:rPr>
            </w:pPr>
            <w:r>
              <w:rPr>
                <w:lang w:val="en-US"/>
              </w:rPr>
              <w:t xml:space="preserve">                  ^TBlock</w:t>
            </w:r>
          </w:p>
          <w:p w14:paraId="395FB727" w14:textId="72F106F3" w:rsidR="003F595B" w:rsidRPr="003F595B" w:rsidRDefault="003F595B" w:rsidP="00172FC0">
            <w:pPr>
              <w:pStyle w:val="aff"/>
              <w:rPr>
                <w:lang w:val="en-US"/>
              </w:rPr>
            </w:pPr>
            <w:r>
              <w:rPr>
                <w:lang w:val="en-US"/>
              </w:rPr>
              <w:t>end</w:t>
            </w:r>
          </w:p>
        </w:tc>
        <w:tc>
          <w:tcPr>
            <w:tcW w:w="2214" w:type="pct"/>
            <w:shd w:val="clear" w:color="auto" w:fill="auto"/>
          </w:tcPr>
          <w:p w14:paraId="28021F86" w14:textId="77777777" w:rsidR="003F595B" w:rsidRPr="00F16C9D" w:rsidRDefault="003F595B" w:rsidP="00172FC0">
            <w:pPr>
              <w:pStyle w:val="aff"/>
            </w:pPr>
            <w:r>
              <w:t>Оператор, который содержит в себе блоки</w:t>
            </w:r>
          </w:p>
        </w:tc>
      </w:tr>
      <w:tr w:rsidR="003F595B" w14:paraId="316CBC24" w14:textId="77777777" w:rsidTr="00172FC0">
        <w:tc>
          <w:tcPr>
            <w:tcW w:w="971" w:type="pct"/>
            <w:shd w:val="clear" w:color="auto" w:fill="auto"/>
          </w:tcPr>
          <w:p w14:paraId="39A0ABBC" w14:textId="77777777" w:rsidR="003F595B" w:rsidRDefault="003F595B" w:rsidP="00172FC0">
            <w:pPr>
              <w:pStyle w:val="aff"/>
              <w:rPr>
                <w:lang w:val="en-US"/>
              </w:rPr>
            </w:pPr>
            <w:r>
              <w:rPr>
                <w:lang w:val="en-US"/>
              </w:rPr>
              <w:t>POperator</w:t>
            </w:r>
          </w:p>
        </w:tc>
        <w:tc>
          <w:tcPr>
            <w:tcW w:w="1815" w:type="pct"/>
            <w:shd w:val="clear" w:color="auto" w:fill="auto"/>
          </w:tcPr>
          <w:p w14:paraId="63E90DFB" w14:textId="77777777" w:rsidR="003F595B" w:rsidRPr="009405BB" w:rsidRDefault="003F595B" w:rsidP="00172FC0">
            <w:pPr>
              <w:pStyle w:val="aff"/>
            </w:pPr>
            <w:r w:rsidRPr="009405BB">
              <w:t>^</w:t>
            </w:r>
            <w:r>
              <w:rPr>
                <w:lang w:val="en-US"/>
              </w:rPr>
              <w:t>TOperator</w:t>
            </w:r>
          </w:p>
        </w:tc>
        <w:tc>
          <w:tcPr>
            <w:tcW w:w="2214" w:type="pct"/>
            <w:shd w:val="clear" w:color="auto" w:fill="auto"/>
          </w:tcPr>
          <w:p w14:paraId="7ECA4958" w14:textId="77777777" w:rsidR="003F595B" w:rsidRDefault="003F595B" w:rsidP="00172FC0">
            <w:pPr>
              <w:pStyle w:val="aff"/>
            </w:pPr>
            <w:r>
              <w:t>Тип, предназначенный для обозначения указателя на блок</w:t>
            </w:r>
          </w:p>
        </w:tc>
      </w:tr>
    </w:tbl>
    <w:p w14:paraId="58120BF1" w14:textId="16BAA9A3" w:rsidR="00F06F0F" w:rsidRDefault="00F06F0F" w:rsidP="003F595B">
      <w:pPr>
        <w:pStyle w:val="3"/>
      </w:pPr>
      <w:bookmarkStart w:id="19" w:name="_Toc132735324"/>
      <w:r w:rsidRPr="003F595B">
        <w:t>Структура данных основной программы</w:t>
      </w:r>
      <w:bookmarkEnd w:id="19"/>
    </w:p>
    <w:p w14:paraId="6FD9E589" w14:textId="7D524445" w:rsidR="00F06F0F" w:rsidRPr="00F06F0F" w:rsidRDefault="00F06F0F" w:rsidP="00F06F0F">
      <w:pPr>
        <w:pStyle w:val="ad"/>
      </w:pPr>
      <w:r>
        <w:t xml:space="preserve">Таблица </w:t>
      </w:r>
      <w:r w:rsidR="00C27951">
        <w:fldChar w:fldCharType="begin"/>
      </w:r>
      <w:r w:rsidR="00C27951">
        <w:instrText xml:space="preserve"> SEQ Таблица \* ARABIC </w:instrText>
      </w:r>
      <w:r w:rsidR="00C27951">
        <w:fldChar w:fldCharType="separate"/>
      </w:r>
      <w:r>
        <w:rPr>
          <w:noProof/>
        </w:rPr>
        <w:t>4</w:t>
      </w:r>
      <w:r w:rsidR="00C27951">
        <w:rPr>
          <w:noProof/>
        </w:rPr>
        <w:fldChar w:fldCharType="end"/>
      </w:r>
      <w:r>
        <w:t xml:space="preserve"> – Структура данных основной программы</w:t>
      </w:r>
    </w:p>
    <w:tbl>
      <w:tblPr>
        <w:tblStyle w:val="af3"/>
        <w:tblW w:w="9345" w:type="dxa"/>
        <w:tblLayout w:type="fixed"/>
        <w:tblLook w:val="04A0" w:firstRow="1" w:lastRow="0" w:firstColumn="1" w:lastColumn="0" w:noHBand="0" w:noVBand="1"/>
      </w:tblPr>
      <w:tblGrid>
        <w:gridCol w:w="1838"/>
        <w:gridCol w:w="3686"/>
        <w:gridCol w:w="3821"/>
      </w:tblGrid>
      <w:tr w:rsidR="000D7AF7" w:rsidRPr="00BF39A1" w14:paraId="283000D9" w14:textId="77777777" w:rsidTr="009405BB">
        <w:tc>
          <w:tcPr>
            <w:tcW w:w="1838" w:type="dxa"/>
          </w:tcPr>
          <w:p w14:paraId="4BCF73BF" w14:textId="77777777" w:rsidR="000D7AF7" w:rsidRPr="00BF39A1" w:rsidRDefault="000D7AF7" w:rsidP="009405BB">
            <w:pPr>
              <w:pStyle w:val="ac"/>
            </w:pPr>
            <w:r w:rsidRPr="00BF39A1">
              <w:t>Элементы данных</w:t>
            </w:r>
          </w:p>
        </w:tc>
        <w:tc>
          <w:tcPr>
            <w:tcW w:w="3686" w:type="dxa"/>
          </w:tcPr>
          <w:p w14:paraId="70984159" w14:textId="77777777" w:rsidR="000D7AF7" w:rsidRPr="00BF39A1" w:rsidRDefault="000D7AF7" w:rsidP="009405BB">
            <w:pPr>
              <w:pStyle w:val="ac"/>
            </w:pPr>
            <w:r w:rsidRPr="00BF39A1">
              <w:t>Рекомендуемый тип</w:t>
            </w:r>
          </w:p>
        </w:tc>
        <w:tc>
          <w:tcPr>
            <w:tcW w:w="3821" w:type="dxa"/>
          </w:tcPr>
          <w:p w14:paraId="1C0FE0CE" w14:textId="77777777" w:rsidR="000D7AF7" w:rsidRPr="00BF39A1" w:rsidRDefault="000D7AF7" w:rsidP="009405BB">
            <w:pPr>
              <w:pStyle w:val="ac"/>
            </w:pPr>
            <w:r w:rsidRPr="00BF39A1">
              <w:t>Назначение</w:t>
            </w:r>
          </w:p>
        </w:tc>
      </w:tr>
      <w:tr w:rsidR="000D7AF7" w:rsidRPr="004D458F" w14:paraId="76AC5005" w14:textId="77777777" w:rsidTr="009405BB">
        <w:tc>
          <w:tcPr>
            <w:tcW w:w="1838" w:type="dxa"/>
          </w:tcPr>
          <w:p w14:paraId="549D5FA5" w14:textId="1F859803" w:rsidR="000D7AF7" w:rsidRPr="00547CAB" w:rsidRDefault="00553664" w:rsidP="009405BB">
            <w:pPr>
              <w:pStyle w:val="ac"/>
              <w:rPr>
                <w:lang w:val="en-US"/>
              </w:rPr>
            </w:pPr>
            <w:r w:rsidRPr="00553664">
              <w:rPr>
                <w:lang w:val="en-US"/>
              </w:rPr>
              <w:t>MainBlock</w:t>
            </w:r>
          </w:p>
        </w:tc>
        <w:tc>
          <w:tcPr>
            <w:tcW w:w="3686" w:type="dxa"/>
          </w:tcPr>
          <w:p w14:paraId="346B1C7A" w14:textId="23DD69AC" w:rsidR="000D7AF7" w:rsidRPr="00553664" w:rsidRDefault="00553664" w:rsidP="009405BB">
            <w:pPr>
              <w:pStyle w:val="ac"/>
              <w:rPr>
                <w:lang w:val="en-US"/>
              </w:rPr>
            </w:pPr>
            <w:r>
              <w:rPr>
                <w:lang w:val="en-US"/>
              </w:rPr>
              <w:t>TBlock</w:t>
            </w:r>
          </w:p>
        </w:tc>
        <w:tc>
          <w:tcPr>
            <w:tcW w:w="3821" w:type="dxa"/>
          </w:tcPr>
          <w:p w14:paraId="2790BCEB" w14:textId="61D82501" w:rsidR="000D7AF7" w:rsidRPr="004D458F" w:rsidRDefault="00553664" w:rsidP="009405BB">
            <w:pPr>
              <w:pStyle w:val="ac"/>
            </w:pPr>
            <w:r>
              <w:t xml:space="preserve">Основной блок программы </w:t>
            </w:r>
          </w:p>
        </w:tc>
      </w:tr>
      <w:tr w:rsidR="00553664" w:rsidRPr="004D458F" w14:paraId="6306A30D" w14:textId="77777777" w:rsidTr="009405BB">
        <w:tc>
          <w:tcPr>
            <w:tcW w:w="1838" w:type="dxa"/>
          </w:tcPr>
          <w:p w14:paraId="7A3808F7" w14:textId="4F2E8B52" w:rsidR="00553664" w:rsidRPr="00553664" w:rsidRDefault="00553664" w:rsidP="009405BB">
            <w:pPr>
              <w:pStyle w:val="ac"/>
              <w:rPr>
                <w:lang w:val="en-US"/>
              </w:rPr>
            </w:pPr>
            <w:r w:rsidRPr="00553664">
              <w:rPr>
                <w:lang w:val="en-US"/>
              </w:rPr>
              <w:t>DedicatedStatement</w:t>
            </w:r>
          </w:p>
        </w:tc>
        <w:tc>
          <w:tcPr>
            <w:tcW w:w="3686" w:type="dxa"/>
          </w:tcPr>
          <w:p w14:paraId="52BCEB7B" w14:textId="2937AA01" w:rsidR="00553664" w:rsidRPr="00553664" w:rsidRDefault="00553664" w:rsidP="009405BB">
            <w:pPr>
              <w:pStyle w:val="ac"/>
              <w:rPr>
                <w:lang w:val="en-US"/>
              </w:rPr>
            </w:pPr>
            <w:r>
              <w:rPr>
                <w:lang w:val="en-US"/>
              </w:rPr>
              <w:t>TStatement</w:t>
            </w:r>
          </w:p>
        </w:tc>
        <w:tc>
          <w:tcPr>
            <w:tcW w:w="3821" w:type="dxa"/>
          </w:tcPr>
          <w:p w14:paraId="34A2C259" w14:textId="12376E60" w:rsidR="00553664" w:rsidRDefault="00553664" w:rsidP="009405BB">
            <w:pPr>
              <w:pStyle w:val="ac"/>
            </w:pPr>
            <w:r>
              <w:t>Хранит оператор, на который нажал пользователь</w:t>
            </w:r>
          </w:p>
        </w:tc>
      </w:tr>
      <w:tr w:rsidR="00553664" w:rsidRPr="004D458F" w14:paraId="2C9DB766" w14:textId="77777777" w:rsidTr="009405BB">
        <w:tc>
          <w:tcPr>
            <w:tcW w:w="1838" w:type="dxa"/>
          </w:tcPr>
          <w:p w14:paraId="0006E065" w14:textId="6BAC1A75" w:rsidR="00553664" w:rsidRPr="00553664" w:rsidRDefault="00553664" w:rsidP="009405BB">
            <w:pPr>
              <w:pStyle w:val="ac"/>
              <w:rPr>
                <w:lang w:val="en-US"/>
              </w:rPr>
            </w:pPr>
            <w:r w:rsidRPr="00553664">
              <w:rPr>
                <w:lang w:val="en-US"/>
              </w:rPr>
              <w:t>BuferStatement</w:t>
            </w:r>
          </w:p>
        </w:tc>
        <w:tc>
          <w:tcPr>
            <w:tcW w:w="3686" w:type="dxa"/>
          </w:tcPr>
          <w:p w14:paraId="22DB31F9" w14:textId="4232195B" w:rsidR="00553664" w:rsidRDefault="00553664" w:rsidP="009405BB">
            <w:pPr>
              <w:pStyle w:val="ac"/>
              <w:rPr>
                <w:lang w:val="en-US"/>
              </w:rPr>
            </w:pPr>
            <w:r>
              <w:rPr>
                <w:lang w:val="en-US"/>
              </w:rPr>
              <w:t>TStatement</w:t>
            </w:r>
          </w:p>
        </w:tc>
        <w:tc>
          <w:tcPr>
            <w:tcW w:w="3821" w:type="dxa"/>
          </w:tcPr>
          <w:p w14:paraId="4E18E889" w14:textId="2B82724D" w:rsidR="00553664" w:rsidRDefault="00553664" w:rsidP="009405BB">
            <w:pPr>
              <w:pStyle w:val="ac"/>
            </w:pPr>
            <w:r>
              <w:t>Хранит оператор, который был добавлен в буфер</w:t>
            </w:r>
          </w:p>
        </w:tc>
      </w:tr>
      <w:tr w:rsidR="00553664" w:rsidRPr="004D458F" w14:paraId="1AB75AC3" w14:textId="77777777" w:rsidTr="009405BB">
        <w:tc>
          <w:tcPr>
            <w:tcW w:w="1838" w:type="dxa"/>
          </w:tcPr>
          <w:p w14:paraId="5DE233A9" w14:textId="63C53B4E" w:rsidR="00553664" w:rsidRPr="00553664" w:rsidRDefault="00553664" w:rsidP="009405BB">
            <w:pPr>
              <w:pStyle w:val="ac"/>
              <w:rPr>
                <w:lang w:val="en-US"/>
              </w:rPr>
            </w:pPr>
            <w:r w:rsidRPr="00553664">
              <w:rPr>
                <w:lang w:val="en-US"/>
              </w:rPr>
              <w:t>HighlightColor</w:t>
            </w:r>
          </w:p>
        </w:tc>
        <w:tc>
          <w:tcPr>
            <w:tcW w:w="3686" w:type="dxa"/>
          </w:tcPr>
          <w:p w14:paraId="49E4C6E4" w14:textId="65DC0C9F" w:rsidR="00553664" w:rsidRPr="00553664" w:rsidRDefault="00553664" w:rsidP="009405BB">
            <w:pPr>
              <w:pStyle w:val="ac"/>
              <w:rPr>
                <w:lang w:val="en-US"/>
              </w:rPr>
            </w:pPr>
            <w:r>
              <w:rPr>
                <w:lang w:val="en-US"/>
              </w:rPr>
              <w:t>TColor</w:t>
            </w:r>
          </w:p>
        </w:tc>
        <w:tc>
          <w:tcPr>
            <w:tcW w:w="3821" w:type="dxa"/>
          </w:tcPr>
          <w:p w14:paraId="68AEF344" w14:textId="5E2B9B0D" w:rsidR="00553664" w:rsidRDefault="00553664" w:rsidP="009405BB">
            <w:pPr>
              <w:pStyle w:val="ac"/>
            </w:pPr>
            <w:r>
              <w:t>Цвет, которым будет выделять нажатый блок</w:t>
            </w:r>
          </w:p>
        </w:tc>
      </w:tr>
      <w:tr w:rsidR="00F06F0F" w:rsidRPr="004D458F" w14:paraId="60470265" w14:textId="77777777" w:rsidTr="009405BB">
        <w:tc>
          <w:tcPr>
            <w:tcW w:w="1838" w:type="dxa"/>
          </w:tcPr>
          <w:p w14:paraId="608472E6" w14:textId="4963B89E" w:rsidR="00F06F0F" w:rsidRPr="00553664" w:rsidRDefault="00F06F0F" w:rsidP="009405BB">
            <w:pPr>
              <w:pStyle w:val="ac"/>
              <w:rPr>
                <w:lang w:val="en-US"/>
              </w:rPr>
            </w:pPr>
            <w:r w:rsidRPr="00F06F0F">
              <w:rPr>
                <w:lang w:val="en-US"/>
              </w:rPr>
              <w:t>SchemeInitialIndent</w:t>
            </w:r>
          </w:p>
        </w:tc>
        <w:tc>
          <w:tcPr>
            <w:tcW w:w="3686" w:type="dxa"/>
          </w:tcPr>
          <w:p w14:paraId="5438DC23" w14:textId="6DD8F420" w:rsidR="00F06F0F" w:rsidRPr="00F06F0F" w:rsidRDefault="00F06F0F" w:rsidP="009405BB">
            <w:pPr>
              <w:pStyle w:val="ac"/>
              <w:rPr>
                <w:lang w:val="en-US"/>
              </w:rPr>
            </w:pPr>
            <w:r>
              <w:rPr>
                <w:lang w:val="en-US"/>
              </w:rPr>
              <w:t>Integer</w:t>
            </w:r>
          </w:p>
        </w:tc>
        <w:tc>
          <w:tcPr>
            <w:tcW w:w="3821" w:type="dxa"/>
          </w:tcPr>
          <w:p w14:paraId="24620ADA" w14:textId="5EC94FF2" w:rsidR="00F06F0F" w:rsidRDefault="00F06F0F" w:rsidP="009405BB">
            <w:pPr>
              <w:pStyle w:val="ac"/>
            </w:pPr>
            <w:r>
              <w:t xml:space="preserve">Отступ от (0,0) при построение блоков </w:t>
            </w:r>
          </w:p>
        </w:tc>
      </w:tr>
      <w:tr w:rsidR="00F06F0F" w:rsidRPr="004D458F" w14:paraId="03F4A250" w14:textId="77777777" w:rsidTr="009405BB">
        <w:tc>
          <w:tcPr>
            <w:tcW w:w="1838" w:type="dxa"/>
          </w:tcPr>
          <w:p w14:paraId="3DE1DB35" w14:textId="0E5DC62C" w:rsidR="00F06F0F" w:rsidRPr="00F06F0F" w:rsidRDefault="00F06F0F" w:rsidP="009405BB">
            <w:pPr>
              <w:pStyle w:val="ac"/>
              <w:rPr>
                <w:lang w:val="en-US"/>
              </w:rPr>
            </w:pPr>
            <w:r w:rsidRPr="00F06F0F">
              <w:rPr>
                <w:lang w:val="en-US"/>
              </w:rPr>
              <w:t>SchemeInitialFontSize</w:t>
            </w:r>
          </w:p>
        </w:tc>
        <w:tc>
          <w:tcPr>
            <w:tcW w:w="3686" w:type="dxa"/>
          </w:tcPr>
          <w:p w14:paraId="1CA356F3" w14:textId="078F90F0" w:rsidR="00F06F0F" w:rsidRPr="00F06F0F" w:rsidRDefault="00F06F0F" w:rsidP="009405BB">
            <w:pPr>
              <w:pStyle w:val="ac"/>
              <w:rPr>
                <w:lang w:val="en-US"/>
              </w:rPr>
            </w:pPr>
            <w:r>
              <w:rPr>
                <w:lang w:val="en-US"/>
              </w:rPr>
              <w:t>Integer</w:t>
            </w:r>
          </w:p>
        </w:tc>
        <w:tc>
          <w:tcPr>
            <w:tcW w:w="3821" w:type="dxa"/>
          </w:tcPr>
          <w:p w14:paraId="414B61D3" w14:textId="322A58EA" w:rsidR="00F06F0F" w:rsidRDefault="00F06F0F" w:rsidP="009405BB">
            <w:pPr>
              <w:pStyle w:val="ac"/>
            </w:pPr>
            <w:r>
              <w:t>Размер шрифтов</w:t>
            </w:r>
          </w:p>
        </w:tc>
      </w:tr>
      <w:tr w:rsidR="00F06F0F" w:rsidRPr="004D458F" w14:paraId="5EE44CD7" w14:textId="77777777" w:rsidTr="009405BB">
        <w:tc>
          <w:tcPr>
            <w:tcW w:w="1838" w:type="dxa"/>
          </w:tcPr>
          <w:p w14:paraId="2BC05DF8" w14:textId="52C4A345" w:rsidR="00F06F0F" w:rsidRPr="00F06F0F" w:rsidRDefault="00F06F0F" w:rsidP="009405BB">
            <w:pPr>
              <w:pStyle w:val="ac"/>
              <w:rPr>
                <w:lang w:val="en-US"/>
              </w:rPr>
            </w:pPr>
            <w:r w:rsidRPr="00F06F0F">
              <w:rPr>
                <w:lang w:val="en-US"/>
              </w:rPr>
              <w:t>SchemeInitialFont</w:t>
            </w:r>
          </w:p>
        </w:tc>
        <w:tc>
          <w:tcPr>
            <w:tcW w:w="3686" w:type="dxa"/>
          </w:tcPr>
          <w:p w14:paraId="0DE1B4BC" w14:textId="0DDE2294" w:rsidR="00F06F0F" w:rsidRPr="00F06F0F" w:rsidRDefault="00F06F0F" w:rsidP="009405BB">
            <w:pPr>
              <w:pStyle w:val="ac"/>
              <w:rPr>
                <w:lang w:val="en-US"/>
              </w:rPr>
            </w:pPr>
            <w:r>
              <w:rPr>
                <w:lang w:val="en-US"/>
              </w:rPr>
              <w:t>String</w:t>
            </w:r>
          </w:p>
        </w:tc>
        <w:tc>
          <w:tcPr>
            <w:tcW w:w="3821" w:type="dxa"/>
          </w:tcPr>
          <w:p w14:paraId="26DF4845" w14:textId="134E6C09" w:rsidR="00F06F0F" w:rsidRDefault="00F06F0F" w:rsidP="009405BB">
            <w:pPr>
              <w:pStyle w:val="ac"/>
            </w:pPr>
            <w:r>
              <w:t>Стиль шрифта</w:t>
            </w:r>
          </w:p>
        </w:tc>
      </w:tr>
    </w:tbl>
    <w:p w14:paraId="59BDB1B7" w14:textId="0005C6A2" w:rsidR="00E32346" w:rsidRDefault="00E32346" w:rsidP="00E32346">
      <w:pPr>
        <w:pStyle w:val="3"/>
      </w:pPr>
      <w:bookmarkStart w:id="20" w:name="_Toc132735325"/>
      <w:bookmarkStart w:id="21" w:name="_Toc132549298"/>
      <w:r w:rsidRPr="00E32346">
        <w:t>Структура данных алгоритма RedefineSizes(</w:t>
      </w:r>
      <w:r w:rsidRPr="00E32346">
        <w:rPr>
          <w:lang w:val="en-US"/>
        </w:rPr>
        <w:t>AMainBlock</w:t>
      </w:r>
      <w:r w:rsidRPr="00E32346">
        <w:t>)</w:t>
      </w:r>
      <w:bookmarkEnd w:id="20"/>
      <w:r w:rsidRPr="00E32346">
        <w:t xml:space="preserve"> </w:t>
      </w:r>
      <w:bookmarkEnd w:id="21"/>
    </w:p>
    <w:p w14:paraId="45363BF3" w14:textId="3301EDF4" w:rsidR="00E32346" w:rsidRDefault="00E32346" w:rsidP="00E32346">
      <w:pPr>
        <w:pStyle w:val="ad"/>
      </w:pPr>
      <w:r>
        <w:t xml:space="preserve">Таблица </w:t>
      </w:r>
      <w:r w:rsidR="00C27951">
        <w:fldChar w:fldCharType="begin"/>
      </w:r>
      <w:r w:rsidR="00C27951">
        <w:instrText xml:space="preserve"> SEQ Таблица \* ARABIC </w:instrText>
      </w:r>
      <w:r w:rsidR="00C27951">
        <w:fldChar w:fldCharType="separate"/>
      </w:r>
      <w:r>
        <w:rPr>
          <w:noProof/>
        </w:rPr>
        <w:t>4</w:t>
      </w:r>
      <w:r w:rsidR="00C27951">
        <w:rPr>
          <w:noProof/>
        </w:rPr>
        <w:fldChar w:fldCharType="end"/>
      </w:r>
      <w:r>
        <w:t xml:space="preserve"> – Структура данных </w:t>
      </w:r>
      <w:r w:rsidRPr="00E32346">
        <w:t>RedefineSizes(</w:t>
      </w:r>
      <w:r w:rsidRPr="00E32346">
        <w:rPr>
          <w:lang w:val="en-US"/>
        </w:rPr>
        <w:t>AMainBlock</w:t>
      </w:r>
      <w:r w:rsidRPr="00E3234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BA186FC" w14:textId="77777777" w:rsidTr="00172FC0">
        <w:tc>
          <w:tcPr>
            <w:tcW w:w="867" w:type="pct"/>
            <w:shd w:val="clear" w:color="auto" w:fill="auto"/>
          </w:tcPr>
          <w:p w14:paraId="71230DB0" w14:textId="77777777" w:rsidR="00C17376" w:rsidRDefault="00C17376" w:rsidP="00172FC0">
            <w:pPr>
              <w:pStyle w:val="aff"/>
            </w:pPr>
            <w:r>
              <w:t xml:space="preserve">Элементы данных </w:t>
            </w:r>
          </w:p>
        </w:tc>
        <w:tc>
          <w:tcPr>
            <w:tcW w:w="1202" w:type="pct"/>
            <w:shd w:val="clear" w:color="auto" w:fill="auto"/>
          </w:tcPr>
          <w:p w14:paraId="68D110F8" w14:textId="77777777" w:rsidR="00C17376" w:rsidRDefault="00C17376" w:rsidP="00172FC0">
            <w:pPr>
              <w:pStyle w:val="aff"/>
            </w:pPr>
            <w:r>
              <w:t>Рекомендуемый тип</w:t>
            </w:r>
          </w:p>
        </w:tc>
        <w:tc>
          <w:tcPr>
            <w:tcW w:w="1448" w:type="pct"/>
            <w:shd w:val="clear" w:color="auto" w:fill="auto"/>
          </w:tcPr>
          <w:p w14:paraId="3784F9FF" w14:textId="77777777" w:rsidR="00C17376" w:rsidRDefault="00C17376" w:rsidP="00172FC0">
            <w:pPr>
              <w:pStyle w:val="aff"/>
            </w:pPr>
            <w:r>
              <w:t xml:space="preserve">Назначение </w:t>
            </w:r>
          </w:p>
        </w:tc>
        <w:tc>
          <w:tcPr>
            <w:tcW w:w="1483" w:type="pct"/>
          </w:tcPr>
          <w:p w14:paraId="037787CD" w14:textId="77777777" w:rsidR="00C17376" w:rsidRDefault="00C17376" w:rsidP="00172FC0">
            <w:pPr>
              <w:pStyle w:val="aff"/>
            </w:pPr>
            <w:r>
              <w:t>Тип параметра</w:t>
            </w:r>
          </w:p>
        </w:tc>
      </w:tr>
      <w:tr w:rsidR="00C17376" w14:paraId="16D775F3" w14:textId="77777777" w:rsidTr="00172FC0">
        <w:tc>
          <w:tcPr>
            <w:tcW w:w="867" w:type="pct"/>
            <w:shd w:val="clear" w:color="auto" w:fill="auto"/>
          </w:tcPr>
          <w:p w14:paraId="1EC43E47" w14:textId="6B246934" w:rsidR="00C17376" w:rsidRDefault="00C17376" w:rsidP="00C17376">
            <w:pPr>
              <w:pStyle w:val="aff"/>
              <w:rPr>
                <w:lang w:val="en-US"/>
              </w:rPr>
            </w:pPr>
            <w:r w:rsidRPr="00E32346">
              <w:rPr>
                <w:lang w:val="en-US"/>
              </w:rPr>
              <w:t>AMainBlock</w:t>
            </w:r>
          </w:p>
        </w:tc>
        <w:tc>
          <w:tcPr>
            <w:tcW w:w="1202" w:type="pct"/>
            <w:shd w:val="clear" w:color="auto" w:fill="auto"/>
          </w:tcPr>
          <w:p w14:paraId="6995DD44" w14:textId="536F6701" w:rsidR="00C17376" w:rsidRDefault="00C17376" w:rsidP="00C17376">
            <w:pPr>
              <w:pStyle w:val="aff"/>
              <w:rPr>
                <w:lang w:val="en-US"/>
              </w:rPr>
            </w:pPr>
            <w:r>
              <w:rPr>
                <w:lang w:val="en-US"/>
              </w:rPr>
              <w:t>TBlock</w:t>
            </w:r>
          </w:p>
        </w:tc>
        <w:tc>
          <w:tcPr>
            <w:tcW w:w="1448" w:type="pct"/>
            <w:shd w:val="clear" w:color="auto" w:fill="auto"/>
          </w:tcPr>
          <w:p w14:paraId="355671BD" w14:textId="4C29C7D0" w:rsidR="00C17376" w:rsidRDefault="00C17376" w:rsidP="00C17376">
            <w:pPr>
              <w:pStyle w:val="aff"/>
            </w:pPr>
            <w:r>
              <w:t>Блок, в котором необходимо переопределить размеры</w:t>
            </w:r>
          </w:p>
        </w:tc>
        <w:tc>
          <w:tcPr>
            <w:tcW w:w="1483" w:type="pct"/>
          </w:tcPr>
          <w:p w14:paraId="5056390D" w14:textId="183A39DA" w:rsidR="00C17376" w:rsidRDefault="00C17376" w:rsidP="00C17376">
            <w:pPr>
              <w:pStyle w:val="aff"/>
            </w:pPr>
            <w:r>
              <w:t>Формальный</w:t>
            </w:r>
          </w:p>
        </w:tc>
      </w:tr>
    </w:tbl>
    <w:p w14:paraId="6C127B4F" w14:textId="77777777" w:rsidR="00C17376" w:rsidRDefault="00C17376" w:rsidP="00E32346">
      <w:pPr>
        <w:pStyle w:val="ad"/>
      </w:pPr>
    </w:p>
    <w:p w14:paraId="516B9B72" w14:textId="77777777" w:rsidR="00C17376" w:rsidRPr="00F06F0F" w:rsidRDefault="00C17376" w:rsidP="00E32346">
      <w:pPr>
        <w:pStyle w:val="ad"/>
      </w:pPr>
    </w:p>
    <w:p w14:paraId="2D8C3635" w14:textId="07F15782" w:rsidR="00E32346" w:rsidRPr="00E32346" w:rsidRDefault="00E32346" w:rsidP="000D7AF7"/>
    <w:p w14:paraId="09D03EC6" w14:textId="4BDB951F" w:rsidR="00E32346" w:rsidRDefault="00E32346" w:rsidP="00E32346">
      <w:pPr>
        <w:pStyle w:val="3"/>
      </w:pPr>
      <w:bookmarkStart w:id="22" w:name="_Toc132735326"/>
      <w:r w:rsidRPr="00E32346">
        <w:lastRenderedPageBreak/>
        <w:t>Структура данных алгоритма DrawBlock(AMainBlock)</w:t>
      </w:r>
      <w:bookmarkEnd w:id="22"/>
    </w:p>
    <w:p w14:paraId="326A9CA5" w14:textId="47D99D2E" w:rsidR="00E32346" w:rsidRDefault="00E32346" w:rsidP="00E32346">
      <w:pPr>
        <w:pStyle w:val="ad"/>
      </w:pPr>
      <w:r>
        <w:t xml:space="preserve">Таблица </w:t>
      </w:r>
      <w:r w:rsidRPr="00E32346">
        <w:t>5</w:t>
      </w:r>
      <w:r>
        <w:t xml:space="preserve"> – Структура данных </w:t>
      </w:r>
      <w:r w:rsidRPr="00E32346">
        <w:t>DrawBlock(AMainBlock)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ABFA601" w14:textId="77777777" w:rsidTr="00172FC0">
        <w:tc>
          <w:tcPr>
            <w:tcW w:w="867" w:type="pct"/>
            <w:shd w:val="clear" w:color="auto" w:fill="auto"/>
          </w:tcPr>
          <w:p w14:paraId="304ACC80" w14:textId="77777777" w:rsidR="00C17376" w:rsidRDefault="00C17376" w:rsidP="00172FC0">
            <w:pPr>
              <w:pStyle w:val="aff"/>
            </w:pPr>
            <w:r>
              <w:t xml:space="preserve">Элементы данных </w:t>
            </w:r>
          </w:p>
        </w:tc>
        <w:tc>
          <w:tcPr>
            <w:tcW w:w="1202" w:type="pct"/>
            <w:shd w:val="clear" w:color="auto" w:fill="auto"/>
          </w:tcPr>
          <w:p w14:paraId="40941162" w14:textId="77777777" w:rsidR="00C17376" w:rsidRDefault="00C17376" w:rsidP="00172FC0">
            <w:pPr>
              <w:pStyle w:val="aff"/>
            </w:pPr>
            <w:r>
              <w:t>Рекомендуемый тип</w:t>
            </w:r>
          </w:p>
        </w:tc>
        <w:tc>
          <w:tcPr>
            <w:tcW w:w="1448" w:type="pct"/>
            <w:shd w:val="clear" w:color="auto" w:fill="auto"/>
          </w:tcPr>
          <w:p w14:paraId="0B6BB000" w14:textId="77777777" w:rsidR="00C17376" w:rsidRDefault="00C17376" w:rsidP="00172FC0">
            <w:pPr>
              <w:pStyle w:val="aff"/>
            </w:pPr>
            <w:r>
              <w:t xml:space="preserve">Назначение </w:t>
            </w:r>
          </w:p>
        </w:tc>
        <w:tc>
          <w:tcPr>
            <w:tcW w:w="1483" w:type="pct"/>
          </w:tcPr>
          <w:p w14:paraId="3D4BA9D8" w14:textId="77777777" w:rsidR="00C17376" w:rsidRDefault="00C17376" w:rsidP="00172FC0">
            <w:pPr>
              <w:pStyle w:val="aff"/>
            </w:pPr>
            <w:r>
              <w:t>Тип параметра</w:t>
            </w:r>
          </w:p>
        </w:tc>
      </w:tr>
      <w:tr w:rsidR="00C17376" w14:paraId="214EEC4A" w14:textId="77777777" w:rsidTr="00172FC0">
        <w:tc>
          <w:tcPr>
            <w:tcW w:w="867" w:type="pct"/>
            <w:shd w:val="clear" w:color="auto" w:fill="auto"/>
          </w:tcPr>
          <w:p w14:paraId="4550225F" w14:textId="77777777" w:rsidR="00C17376" w:rsidRDefault="00C17376" w:rsidP="00172FC0">
            <w:pPr>
              <w:pStyle w:val="aff"/>
              <w:rPr>
                <w:lang w:val="en-US"/>
              </w:rPr>
            </w:pPr>
            <w:r w:rsidRPr="00E32346">
              <w:rPr>
                <w:lang w:val="en-US"/>
              </w:rPr>
              <w:t>AMainBlock</w:t>
            </w:r>
          </w:p>
        </w:tc>
        <w:tc>
          <w:tcPr>
            <w:tcW w:w="1202" w:type="pct"/>
            <w:shd w:val="clear" w:color="auto" w:fill="auto"/>
          </w:tcPr>
          <w:p w14:paraId="2E435E38" w14:textId="77777777" w:rsidR="00C17376" w:rsidRDefault="00C17376" w:rsidP="00172FC0">
            <w:pPr>
              <w:pStyle w:val="aff"/>
              <w:rPr>
                <w:lang w:val="en-US"/>
              </w:rPr>
            </w:pPr>
            <w:r>
              <w:rPr>
                <w:lang w:val="en-US"/>
              </w:rPr>
              <w:t>TBlock</w:t>
            </w:r>
          </w:p>
        </w:tc>
        <w:tc>
          <w:tcPr>
            <w:tcW w:w="1448" w:type="pct"/>
            <w:shd w:val="clear" w:color="auto" w:fill="auto"/>
          </w:tcPr>
          <w:p w14:paraId="69825DA9" w14:textId="0D8ED29D" w:rsidR="00C17376" w:rsidRDefault="00C17376" w:rsidP="00172FC0">
            <w:pPr>
              <w:pStyle w:val="aff"/>
            </w:pPr>
            <w:r>
              <w:t>Блок, который необходимо нарисовать</w:t>
            </w:r>
          </w:p>
        </w:tc>
        <w:tc>
          <w:tcPr>
            <w:tcW w:w="1483" w:type="pct"/>
          </w:tcPr>
          <w:p w14:paraId="49501BFF" w14:textId="12E9FD52" w:rsidR="00C17376" w:rsidRDefault="00C17376" w:rsidP="00172FC0">
            <w:pPr>
              <w:pStyle w:val="aff"/>
            </w:pPr>
            <w:r>
              <w:t>Формальный</w:t>
            </w:r>
          </w:p>
        </w:tc>
      </w:tr>
    </w:tbl>
    <w:p w14:paraId="64E4AFFA" w14:textId="1D04B113" w:rsidR="00C17376" w:rsidRDefault="00C17376" w:rsidP="00C17376">
      <w:pPr>
        <w:pStyle w:val="3"/>
      </w:pPr>
      <w:bookmarkStart w:id="23" w:name="_Toc132735327"/>
      <w:r w:rsidRPr="00E32346">
        <w:t xml:space="preserve">Структура данных алгоритма </w:t>
      </w:r>
      <w:r>
        <w:t xml:space="preserve">AddBefore(AStatement, </w:t>
      </w:r>
      <w:r w:rsidRPr="00C17376">
        <w:t>AInsertedStatement)</w:t>
      </w:r>
      <w:bookmarkEnd w:id="23"/>
    </w:p>
    <w:p w14:paraId="5E95B46A" w14:textId="634BF87B"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Pr>
          <w:lang w:val="en-US"/>
        </w:rPr>
        <w:t>AddBefore</w:t>
      </w:r>
      <w:r w:rsidRPr="00C17376">
        <w:rPr>
          <w:lang w:val="en-US"/>
        </w:rPr>
        <w:t>(</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172FC0">
            <w:pPr>
              <w:pStyle w:val="aff"/>
            </w:pPr>
            <w:r>
              <w:t xml:space="preserve">Элементы данных </w:t>
            </w:r>
          </w:p>
        </w:tc>
        <w:tc>
          <w:tcPr>
            <w:tcW w:w="1056" w:type="pct"/>
            <w:shd w:val="clear" w:color="auto" w:fill="auto"/>
          </w:tcPr>
          <w:p w14:paraId="52B4D065" w14:textId="77777777" w:rsidR="00C17376" w:rsidRDefault="00C17376" w:rsidP="00172FC0">
            <w:pPr>
              <w:pStyle w:val="aff"/>
            </w:pPr>
            <w:r>
              <w:t>Рекомендуемый тип</w:t>
            </w:r>
          </w:p>
        </w:tc>
        <w:tc>
          <w:tcPr>
            <w:tcW w:w="1302" w:type="pct"/>
            <w:shd w:val="clear" w:color="auto" w:fill="auto"/>
          </w:tcPr>
          <w:p w14:paraId="7DAB84BC" w14:textId="77777777" w:rsidR="00C17376" w:rsidRDefault="00C17376" w:rsidP="00172FC0">
            <w:pPr>
              <w:pStyle w:val="aff"/>
            </w:pPr>
            <w:r>
              <w:t xml:space="preserve">Назначение </w:t>
            </w:r>
          </w:p>
        </w:tc>
        <w:tc>
          <w:tcPr>
            <w:tcW w:w="1337" w:type="pct"/>
          </w:tcPr>
          <w:p w14:paraId="38101C87" w14:textId="77777777" w:rsidR="00C17376" w:rsidRDefault="00C17376" w:rsidP="00172FC0">
            <w:pPr>
              <w:pStyle w:val="aff"/>
            </w:pPr>
            <w:r>
              <w:t>Тип параметра</w:t>
            </w:r>
          </w:p>
        </w:tc>
      </w:tr>
      <w:tr w:rsidR="00C17376" w14:paraId="37CEF25F" w14:textId="77777777" w:rsidTr="00C17376">
        <w:tc>
          <w:tcPr>
            <w:tcW w:w="1306" w:type="pct"/>
            <w:shd w:val="clear" w:color="auto" w:fill="auto"/>
          </w:tcPr>
          <w:p w14:paraId="2D6E64E9" w14:textId="62FD4B74" w:rsidR="00C17376" w:rsidRDefault="00C17376" w:rsidP="00172FC0">
            <w:pPr>
              <w:pStyle w:val="aff"/>
              <w:rPr>
                <w:lang w:val="en-US"/>
              </w:rPr>
            </w:pPr>
            <w:r>
              <w:t>AStatement</w:t>
            </w:r>
          </w:p>
        </w:tc>
        <w:tc>
          <w:tcPr>
            <w:tcW w:w="1056" w:type="pct"/>
            <w:shd w:val="clear" w:color="auto" w:fill="auto"/>
          </w:tcPr>
          <w:p w14:paraId="7F221722" w14:textId="599D70F2" w:rsidR="00C17376" w:rsidRP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59DE610C" w14:textId="23CE67B6" w:rsidR="00C17376" w:rsidRDefault="00C17376" w:rsidP="00172FC0">
            <w:pPr>
              <w:pStyle w:val="aff"/>
            </w:pPr>
            <w:r>
              <w:t>Оператор, который необходимо нарисовать</w:t>
            </w:r>
          </w:p>
        </w:tc>
        <w:tc>
          <w:tcPr>
            <w:tcW w:w="1337" w:type="pct"/>
          </w:tcPr>
          <w:p w14:paraId="433DE034" w14:textId="23AED13A" w:rsidR="00C17376" w:rsidRDefault="00C17376" w:rsidP="00172FC0">
            <w:pPr>
              <w:pStyle w:val="aff"/>
            </w:pPr>
            <w:r>
              <w:t>Формальный</w:t>
            </w:r>
          </w:p>
        </w:tc>
      </w:tr>
      <w:tr w:rsidR="00C17376" w14:paraId="56523405" w14:textId="77777777" w:rsidTr="00C17376">
        <w:tc>
          <w:tcPr>
            <w:tcW w:w="1306" w:type="pct"/>
            <w:shd w:val="clear" w:color="auto" w:fill="auto"/>
          </w:tcPr>
          <w:p w14:paraId="2C834608" w14:textId="1D01E1E9" w:rsidR="00C17376" w:rsidRDefault="00C17376" w:rsidP="00172FC0">
            <w:pPr>
              <w:pStyle w:val="aff"/>
            </w:pPr>
            <w:r w:rsidRPr="00C17376">
              <w:t>AInsertedStatement</w:t>
            </w:r>
          </w:p>
        </w:tc>
        <w:tc>
          <w:tcPr>
            <w:tcW w:w="1056" w:type="pct"/>
            <w:shd w:val="clear" w:color="auto" w:fill="auto"/>
          </w:tcPr>
          <w:p w14:paraId="43226CF5" w14:textId="3B199BB5" w:rsid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1ABADADB" w14:textId="406548BB" w:rsidR="00C17376" w:rsidRDefault="00C17376" w:rsidP="00C17376">
            <w:pPr>
              <w:pStyle w:val="aff"/>
            </w:pPr>
            <w:r>
              <w:t>Оператор, который необходимо вставить</w:t>
            </w:r>
          </w:p>
        </w:tc>
        <w:tc>
          <w:tcPr>
            <w:tcW w:w="1337" w:type="pct"/>
          </w:tcPr>
          <w:p w14:paraId="0D6AD3F6" w14:textId="33A8667B" w:rsidR="00C17376" w:rsidRDefault="00C17376" w:rsidP="00172FC0">
            <w:pPr>
              <w:pStyle w:val="aff"/>
            </w:pPr>
            <w:r>
              <w:t>Формальный</w:t>
            </w:r>
          </w:p>
        </w:tc>
      </w:tr>
    </w:tbl>
    <w:p w14:paraId="2AFA66BD" w14:textId="60F89EDD" w:rsidR="00E32346" w:rsidRDefault="00E32346" w:rsidP="00E32346">
      <w:pPr>
        <w:pStyle w:val="aff"/>
        <w:rPr>
          <w:lang w:val="x-none"/>
        </w:rPr>
      </w:pPr>
    </w:p>
    <w:p w14:paraId="198F10B0" w14:textId="4C4CFF45" w:rsidR="00C17376" w:rsidRDefault="00C17376" w:rsidP="008865C9">
      <w:pPr>
        <w:pStyle w:val="3"/>
      </w:pPr>
      <w:bookmarkStart w:id="24" w:name="_Toc132735328"/>
      <w:r w:rsidRPr="00E32346">
        <w:t xml:space="preserve">Структура данных алгоритма </w:t>
      </w:r>
      <w:r>
        <w:t>Add</w:t>
      </w:r>
      <w:r>
        <w:rPr>
          <w:lang w:val="en-US"/>
        </w:rPr>
        <w:t>After</w:t>
      </w:r>
      <w:r>
        <w:t xml:space="preserve">(AStatement, </w:t>
      </w:r>
      <w:r w:rsidRPr="00C17376">
        <w:t>AInsertedStatement)</w:t>
      </w:r>
      <w:bookmarkEnd w:id="24"/>
    </w:p>
    <w:p w14:paraId="207FE24B" w14:textId="62AD543A"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Add</w:t>
      </w:r>
      <w:r>
        <w:rPr>
          <w:lang w:val="en-US"/>
        </w:rPr>
        <w:t>After</w:t>
      </w:r>
      <w:r w:rsidRPr="00C17376">
        <w:rPr>
          <w:lang w:val="en-US"/>
        </w:rPr>
        <w:t xml:space="preserve"> (</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172FC0">
        <w:tc>
          <w:tcPr>
            <w:tcW w:w="1306" w:type="pct"/>
            <w:shd w:val="clear" w:color="auto" w:fill="auto"/>
          </w:tcPr>
          <w:p w14:paraId="65190D1E" w14:textId="77777777" w:rsidR="00C17376" w:rsidRDefault="00C17376" w:rsidP="00172FC0">
            <w:pPr>
              <w:pStyle w:val="aff"/>
            </w:pPr>
            <w:r>
              <w:t xml:space="preserve">Элементы данных </w:t>
            </w:r>
          </w:p>
        </w:tc>
        <w:tc>
          <w:tcPr>
            <w:tcW w:w="1056" w:type="pct"/>
            <w:shd w:val="clear" w:color="auto" w:fill="auto"/>
          </w:tcPr>
          <w:p w14:paraId="0D1928BE" w14:textId="77777777" w:rsidR="00C17376" w:rsidRDefault="00C17376" w:rsidP="00172FC0">
            <w:pPr>
              <w:pStyle w:val="aff"/>
            </w:pPr>
            <w:r>
              <w:t>Рекомендуемый тип</w:t>
            </w:r>
          </w:p>
        </w:tc>
        <w:tc>
          <w:tcPr>
            <w:tcW w:w="1302" w:type="pct"/>
            <w:shd w:val="clear" w:color="auto" w:fill="auto"/>
          </w:tcPr>
          <w:p w14:paraId="193CC9A2" w14:textId="77777777" w:rsidR="00C17376" w:rsidRDefault="00C17376" w:rsidP="00172FC0">
            <w:pPr>
              <w:pStyle w:val="aff"/>
            </w:pPr>
            <w:r>
              <w:t xml:space="preserve">Назначение </w:t>
            </w:r>
          </w:p>
        </w:tc>
        <w:tc>
          <w:tcPr>
            <w:tcW w:w="1337" w:type="pct"/>
          </w:tcPr>
          <w:p w14:paraId="4C0FFFB4" w14:textId="77777777" w:rsidR="00C17376" w:rsidRDefault="00C17376" w:rsidP="00172FC0">
            <w:pPr>
              <w:pStyle w:val="aff"/>
            </w:pPr>
            <w:r>
              <w:t>Тип параметра</w:t>
            </w:r>
          </w:p>
        </w:tc>
      </w:tr>
      <w:tr w:rsidR="00C17376" w14:paraId="16E2F839" w14:textId="77777777" w:rsidTr="00172FC0">
        <w:tc>
          <w:tcPr>
            <w:tcW w:w="1306" w:type="pct"/>
            <w:shd w:val="clear" w:color="auto" w:fill="auto"/>
          </w:tcPr>
          <w:p w14:paraId="28F11B48" w14:textId="77777777" w:rsidR="00C17376" w:rsidRDefault="00C17376" w:rsidP="00172FC0">
            <w:pPr>
              <w:pStyle w:val="aff"/>
              <w:rPr>
                <w:lang w:val="en-US"/>
              </w:rPr>
            </w:pPr>
            <w:r>
              <w:t>AStatement</w:t>
            </w:r>
          </w:p>
        </w:tc>
        <w:tc>
          <w:tcPr>
            <w:tcW w:w="1056" w:type="pct"/>
            <w:shd w:val="clear" w:color="auto" w:fill="auto"/>
          </w:tcPr>
          <w:p w14:paraId="44B06941" w14:textId="2023A1E0" w:rsidR="00C17376" w:rsidRP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3EC2C31F" w14:textId="0704181F" w:rsidR="00C17376" w:rsidRDefault="00C17376" w:rsidP="00172FC0">
            <w:pPr>
              <w:pStyle w:val="aff"/>
            </w:pPr>
            <w:r>
              <w:t>Оператор, который необходимо нарисовать</w:t>
            </w:r>
          </w:p>
        </w:tc>
        <w:tc>
          <w:tcPr>
            <w:tcW w:w="1337" w:type="pct"/>
          </w:tcPr>
          <w:p w14:paraId="50C4544D" w14:textId="77777777" w:rsidR="00C17376" w:rsidRDefault="00C17376" w:rsidP="00172FC0">
            <w:pPr>
              <w:pStyle w:val="aff"/>
            </w:pPr>
            <w:r>
              <w:t>Формальный</w:t>
            </w:r>
          </w:p>
        </w:tc>
      </w:tr>
      <w:tr w:rsidR="00C17376" w14:paraId="7E848D13" w14:textId="77777777" w:rsidTr="00172FC0">
        <w:tc>
          <w:tcPr>
            <w:tcW w:w="1306" w:type="pct"/>
            <w:shd w:val="clear" w:color="auto" w:fill="auto"/>
          </w:tcPr>
          <w:p w14:paraId="1C596BEA" w14:textId="77777777" w:rsidR="00C17376" w:rsidRDefault="00C17376" w:rsidP="00172FC0">
            <w:pPr>
              <w:pStyle w:val="aff"/>
            </w:pPr>
            <w:r w:rsidRPr="00C17376">
              <w:t>AInsertedStatement</w:t>
            </w:r>
          </w:p>
        </w:tc>
        <w:tc>
          <w:tcPr>
            <w:tcW w:w="1056" w:type="pct"/>
            <w:shd w:val="clear" w:color="auto" w:fill="auto"/>
          </w:tcPr>
          <w:p w14:paraId="2D8DB53E" w14:textId="004599C0" w:rsid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306EDF12" w14:textId="77777777" w:rsidR="00C17376" w:rsidRDefault="00C17376" w:rsidP="00172FC0">
            <w:pPr>
              <w:pStyle w:val="aff"/>
            </w:pPr>
            <w:r>
              <w:t>Оператор, который необходимо вставить</w:t>
            </w:r>
          </w:p>
        </w:tc>
        <w:tc>
          <w:tcPr>
            <w:tcW w:w="1337" w:type="pct"/>
          </w:tcPr>
          <w:p w14:paraId="28707D52" w14:textId="77777777" w:rsidR="00C17376" w:rsidRDefault="00C17376" w:rsidP="00172FC0">
            <w:pPr>
              <w:pStyle w:val="aff"/>
            </w:pPr>
            <w:r>
              <w:t>Формальный</w:t>
            </w:r>
          </w:p>
        </w:tc>
      </w:tr>
    </w:tbl>
    <w:p w14:paraId="3CF3780D" w14:textId="2889BC29" w:rsidR="00C17376" w:rsidRDefault="00C17376" w:rsidP="00E32346">
      <w:pPr>
        <w:pStyle w:val="aff"/>
        <w:rPr>
          <w:lang w:val="x-none"/>
        </w:rPr>
      </w:pPr>
    </w:p>
    <w:p w14:paraId="4704342E" w14:textId="59A708FF" w:rsidR="008865C9" w:rsidRDefault="008865C9" w:rsidP="00E32346">
      <w:pPr>
        <w:pStyle w:val="aff"/>
        <w:rPr>
          <w:lang w:val="x-none"/>
        </w:rPr>
      </w:pPr>
    </w:p>
    <w:p w14:paraId="781111A6" w14:textId="01C9AA27" w:rsidR="008865C9" w:rsidRDefault="008865C9" w:rsidP="00E32346">
      <w:pPr>
        <w:pStyle w:val="aff"/>
        <w:rPr>
          <w:lang w:val="x-none"/>
        </w:rPr>
      </w:pPr>
    </w:p>
    <w:p w14:paraId="3091415B" w14:textId="6A736C76" w:rsidR="008865C9" w:rsidRDefault="008865C9" w:rsidP="00E32346">
      <w:pPr>
        <w:pStyle w:val="aff"/>
        <w:rPr>
          <w:lang w:val="x-none"/>
        </w:rPr>
      </w:pPr>
    </w:p>
    <w:p w14:paraId="6914DB08" w14:textId="77777777" w:rsidR="008865C9" w:rsidRDefault="008865C9" w:rsidP="00E32346">
      <w:pPr>
        <w:pStyle w:val="aff"/>
        <w:rPr>
          <w:lang w:val="x-none"/>
        </w:rPr>
      </w:pPr>
    </w:p>
    <w:p w14:paraId="43278D31" w14:textId="254CD2FA" w:rsidR="00100D9F" w:rsidRPr="008865C9" w:rsidRDefault="00C17376" w:rsidP="008865C9">
      <w:pPr>
        <w:pStyle w:val="3"/>
      </w:pPr>
      <w:bookmarkStart w:id="25" w:name="_Toc132735329"/>
      <w:r w:rsidRPr="00E32346">
        <w:lastRenderedPageBreak/>
        <w:t xml:space="preserve">Структура данных алгоритма </w:t>
      </w:r>
      <w:r w:rsidRPr="00C17376">
        <w:t>BinarySearchStatement(AX, AY, AMainBlock, Result)</w:t>
      </w:r>
      <w:bookmarkEnd w:id="25"/>
    </w:p>
    <w:p w14:paraId="4B7679CD" w14:textId="472FD51B" w:rsidR="00100D9F" w:rsidRPr="00C17376" w:rsidRDefault="00100D9F" w:rsidP="00100D9F">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00D9F">
        <w:rPr>
          <w:lang w:val="en-US"/>
        </w:rPr>
        <w:t>BinarySearchStatement</w:t>
      </w:r>
      <w:r w:rsidRPr="00C17376">
        <w:rPr>
          <w:lang w:val="en-US"/>
        </w:rPr>
        <w:t xml:space="preserve"> (</w:t>
      </w:r>
      <w:r>
        <w:rPr>
          <w:lang w:val="en-US"/>
        </w:rPr>
        <w:t>AX, AY, AMainBlock, Result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100D9F" w14:paraId="2B9BDF5B" w14:textId="77777777" w:rsidTr="00100D9F">
        <w:tc>
          <w:tcPr>
            <w:tcW w:w="1306" w:type="pct"/>
            <w:shd w:val="clear" w:color="auto" w:fill="auto"/>
          </w:tcPr>
          <w:p w14:paraId="1B2B8DE8" w14:textId="77777777" w:rsidR="00100D9F" w:rsidRDefault="00100D9F" w:rsidP="00172FC0">
            <w:pPr>
              <w:pStyle w:val="aff"/>
            </w:pPr>
            <w:r>
              <w:t xml:space="preserve">Элементы данных </w:t>
            </w:r>
          </w:p>
        </w:tc>
        <w:tc>
          <w:tcPr>
            <w:tcW w:w="1056" w:type="pct"/>
            <w:shd w:val="clear" w:color="auto" w:fill="auto"/>
          </w:tcPr>
          <w:p w14:paraId="70EFCE5A" w14:textId="77777777" w:rsidR="00100D9F" w:rsidRDefault="00100D9F" w:rsidP="00172FC0">
            <w:pPr>
              <w:pStyle w:val="aff"/>
            </w:pPr>
            <w:r>
              <w:t>Рекомендуемый тип</w:t>
            </w:r>
          </w:p>
        </w:tc>
        <w:tc>
          <w:tcPr>
            <w:tcW w:w="1302" w:type="pct"/>
            <w:shd w:val="clear" w:color="auto" w:fill="auto"/>
          </w:tcPr>
          <w:p w14:paraId="3ACC4111" w14:textId="77777777" w:rsidR="00100D9F" w:rsidRDefault="00100D9F" w:rsidP="00172FC0">
            <w:pPr>
              <w:pStyle w:val="aff"/>
            </w:pPr>
            <w:r>
              <w:t xml:space="preserve">Назначение </w:t>
            </w:r>
          </w:p>
        </w:tc>
        <w:tc>
          <w:tcPr>
            <w:tcW w:w="1336" w:type="pct"/>
          </w:tcPr>
          <w:p w14:paraId="48E8F215" w14:textId="77777777" w:rsidR="00100D9F" w:rsidRDefault="00100D9F" w:rsidP="00172FC0">
            <w:pPr>
              <w:pStyle w:val="aff"/>
            </w:pPr>
            <w:r>
              <w:t>Тип параметра</w:t>
            </w:r>
          </w:p>
        </w:tc>
      </w:tr>
      <w:tr w:rsidR="00100D9F" w14:paraId="35C9F0BB" w14:textId="77777777" w:rsidTr="00100D9F">
        <w:tc>
          <w:tcPr>
            <w:tcW w:w="1306" w:type="pct"/>
            <w:shd w:val="clear" w:color="auto" w:fill="auto"/>
          </w:tcPr>
          <w:p w14:paraId="15D463BA" w14:textId="18C1D2E0" w:rsidR="00100D9F" w:rsidRDefault="00100D9F" w:rsidP="00172FC0">
            <w:pPr>
              <w:pStyle w:val="aff"/>
              <w:rPr>
                <w:lang w:val="en-US"/>
              </w:rPr>
            </w:pPr>
            <w:r>
              <w:rPr>
                <w:lang w:val="en-US"/>
              </w:rPr>
              <w:t>AX</w:t>
            </w:r>
          </w:p>
        </w:tc>
        <w:tc>
          <w:tcPr>
            <w:tcW w:w="1056" w:type="pct"/>
            <w:shd w:val="clear" w:color="auto" w:fill="auto"/>
          </w:tcPr>
          <w:p w14:paraId="10029CDB" w14:textId="660E8FC2" w:rsidR="00100D9F" w:rsidRPr="00100D9F" w:rsidRDefault="00100D9F" w:rsidP="00172FC0">
            <w:pPr>
              <w:pStyle w:val="aff"/>
              <w:rPr>
                <w:lang w:val="en-US"/>
              </w:rPr>
            </w:pPr>
            <w:r>
              <w:rPr>
                <w:lang w:val="en-US"/>
              </w:rPr>
              <w:t>Integer</w:t>
            </w:r>
          </w:p>
        </w:tc>
        <w:tc>
          <w:tcPr>
            <w:tcW w:w="1302" w:type="pct"/>
            <w:shd w:val="clear" w:color="auto" w:fill="auto"/>
          </w:tcPr>
          <w:p w14:paraId="4F483F92" w14:textId="525C06C3" w:rsidR="00100D9F" w:rsidRPr="00100D9F" w:rsidRDefault="00100D9F" w:rsidP="00172FC0">
            <w:pPr>
              <w:pStyle w:val="aff"/>
            </w:pPr>
            <w:r>
              <w:t xml:space="preserve">Координата </w:t>
            </w:r>
            <w:r>
              <w:rPr>
                <w:lang w:val="en-US"/>
              </w:rPr>
              <w:t>X</w:t>
            </w:r>
            <w:r>
              <w:t xml:space="preserve"> оператора</w:t>
            </w:r>
          </w:p>
        </w:tc>
        <w:tc>
          <w:tcPr>
            <w:tcW w:w="1336" w:type="pct"/>
          </w:tcPr>
          <w:p w14:paraId="21BB9EDB" w14:textId="77777777" w:rsidR="00100D9F" w:rsidRDefault="00100D9F" w:rsidP="00172FC0">
            <w:pPr>
              <w:pStyle w:val="aff"/>
            </w:pPr>
            <w:r>
              <w:t>Формальный</w:t>
            </w:r>
          </w:p>
        </w:tc>
      </w:tr>
      <w:tr w:rsidR="00100D9F" w14:paraId="20B1CA1D" w14:textId="77777777" w:rsidTr="00100D9F">
        <w:tc>
          <w:tcPr>
            <w:tcW w:w="1306" w:type="pct"/>
            <w:shd w:val="clear" w:color="auto" w:fill="auto"/>
          </w:tcPr>
          <w:p w14:paraId="22D55100" w14:textId="6A4EDA96" w:rsidR="00100D9F" w:rsidRDefault="00100D9F" w:rsidP="00172FC0">
            <w:pPr>
              <w:pStyle w:val="aff"/>
              <w:rPr>
                <w:lang w:val="en-US"/>
              </w:rPr>
            </w:pPr>
            <w:r>
              <w:rPr>
                <w:lang w:val="en-US"/>
              </w:rPr>
              <w:t>AY</w:t>
            </w:r>
          </w:p>
        </w:tc>
        <w:tc>
          <w:tcPr>
            <w:tcW w:w="1056" w:type="pct"/>
            <w:shd w:val="clear" w:color="auto" w:fill="auto"/>
          </w:tcPr>
          <w:p w14:paraId="6C912AF7" w14:textId="058EA8EE" w:rsidR="00100D9F" w:rsidRDefault="00100D9F" w:rsidP="00172FC0">
            <w:pPr>
              <w:pStyle w:val="aff"/>
              <w:rPr>
                <w:lang w:val="en-US"/>
              </w:rPr>
            </w:pPr>
            <w:r>
              <w:rPr>
                <w:lang w:val="en-US"/>
              </w:rPr>
              <w:t>Integer</w:t>
            </w:r>
          </w:p>
        </w:tc>
        <w:tc>
          <w:tcPr>
            <w:tcW w:w="1302" w:type="pct"/>
            <w:shd w:val="clear" w:color="auto" w:fill="auto"/>
          </w:tcPr>
          <w:p w14:paraId="182A27E4" w14:textId="6525026F" w:rsidR="00100D9F" w:rsidRDefault="00100D9F" w:rsidP="00100D9F">
            <w:pPr>
              <w:pStyle w:val="aff"/>
            </w:pPr>
            <w:r>
              <w:t xml:space="preserve">Координата </w:t>
            </w:r>
            <w:r>
              <w:rPr>
                <w:lang w:val="en-US"/>
              </w:rPr>
              <w:t>Y</w:t>
            </w:r>
            <w:r>
              <w:t xml:space="preserve"> оператора</w:t>
            </w:r>
          </w:p>
        </w:tc>
        <w:tc>
          <w:tcPr>
            <w:tcW w:w="1336" w:type="pct"/>
          </w:tcPr>
          <w:p w14:paraId="24490782" w14:textId="76A80789" w:rsidR="00100D9F" w:rsidRDefault="00100D9F" w:rsidP="00172FC0">
            <w:pPr>
              <w:pStyle w:val="aff"/>
            </w:pPr>
            <w:r>
              <w:t>Формальный</w:t>
            </w:r>
          </w:p>
        </w:tc>
      </w:tr>
      <w:tr w:rsidR="00100D9F" w14:paraId="795F0539" w14:textId="77777777" w:rsidTr="00100D9F">
        <w:tc>
          <w:tcPr>
            <w:tcW w:w="1306" w:type="pct"/>
            <w:shd w:val="clear" w:color="auto" w:fill="auto"/>
          </w:tcPr>
          <w:p w14:paraId="1F25001D" w14:textId="7DC28F6E" w:rsidR="00100D9F" w:rsidRDefault="00100D9F" w:rsidP="00172FC0">
            <w:pPr>
              <w:pStyle w:val="aff"/>
            </w:pPr>
            <w:r>
              <w:rPr>
                <w:lang w:val="en-US"/>
              </w:rPr>
              <w:t>AMainBlock</w:t>
            </w:r>
          </w:p>
        </w:tc>
        <w:tc>
          <w:tcPr>
            <w:tcW w:w="1056" w:type="pct"/>
            <w:shd w:val="clear" w:color="auto" w:fill="auto"/>
          </w:tcPr>
          <w:p w14:paraId="69822BA1" w14:textId="712822F2" w:rsidR="00100D9F" w:rsidRPr="00100D9F" w:rsidRDefault="00100D9F" w:rsidP="00172FC0">
            <w:pPr>
              <w:pStyle w:val="aff"/>
              <w:rPr>
                <w:lang w:val="en-US"/>
              </w:rPr>
            </w:pPr>
            <w:r>
              <w:rPr>
                <w:lang w:val="en-US"/>
              </w:rPr>
              <w:t>TBlock</w:t>
            </w:r>
          </w:p>
        </w:tc>
        <w:tc>
          <w:tcPr>
            <w:tcW w:w="1302" w:type="pct"/>
            <w:shd w:val="clear" w:color="auto" w:fill="auto"/>
          </w:tcPr>
          <w:p w14:paraId="41D0AA30" w14:textId="5D213B29" w:rsidR="00100D9F" w:rsidRDefault="00100D9F" w:rsidP="00172FC0">
            <w:pPr>
              <w:pStyle w:val="aff"/>
            </w:pPr>
            <w:r>
              <w:t>Блок, в котором ищется оператор</w:t>
            </w:r>
          </w:p>
        </w:tc>
        <w:tc>
          <w:tcPr>
            <w:tcW w:w="1336" w:type="pct"/>
          </w:tcPr>
          <w:p w14:paraId="7D1DC016" w14:textId="77777777" w:rsidR="00100D9F" w:rsidRDefault="00100D9F" w:rsidP="00172FC0">
            <w:pPr>
              <w:pStyle w:val="aff"/>
            </w:pPr>
            <w:r>
              <w:t>Формальный</w:t>
            </w:r>
          </w:p>
        </w:tc>
      </w:tr>
      <w:tr w:rsidR="00100D9F" w:rsidRPr="00100D9F" w14:paraId="26A57357" w14:textId="77777777" w:rsidTr="00100D9F">
        <w:tc>
          <w:tcPr>
            <w:tcW w:w="1306" w:type="pct"/>
            <w:shd w:val="clear" w:color="auto" w:fill="auto"/>
          </w:tcPr>
          <w:p w14:paraId="67C79D23" w14:textId="1E4E2A76" w:rsidR="00100D9F" w:rsidRDefault="00100D9F" w:rsidP="00100D9F">
            <w:pPr>
              <w:pStyle w:val="ac"/>
              <w:rPr>
                <w:lang w:val="en-US"/>
              </w:rPr>
            </w:pPr>
            <w:r>
              <w:rPr>
                <w:lang w:val="en-US"/>
              </w:rPr>
              <w:t>Result</w:t>
            </w:r>
          </w:p>
        </w:tc>
        <w:tc>
          <w:tcPr>
            <w:tcW w:w="1056" w:type="pct"/>
            <w:shd w:val="clear" w:color="auto" w:fill="auto"/>
          </w:tcPr>
          <w:p w14:paraId="6FE43F26" w14:textId="704FCCA3" w:rsidR="00100D9F" w:rsidRPr="00100D9F" w:rsidRDefault="00100D9F" w:rsidP="00172FC0">
            <w:pPr>
              <w:pStyle w:val="aff"/>
              <w:rPr>
                <w:lang w:val="en-US"/>
              </w:rPr>
            </w:pPr>
            <w:r>
              <w:rPr>
                <w:lang w:val="en-US"/>
              </w:rPr>
              <w:t>TStatement</w:t>
            </w:r>
          </w:p>
        </w:tc>
        <w:tc>
          <w:tcPr>
            <w:tcW w:w="1302" w:type="pct"/>
            <w:shd w:val="clear" w:color="auto" w:fill="auto"/>
          </w:tcPr>
          <w:p w14:paraId="2257832D" w14:textId="693A7986" w:rsidR="00100D9F" w:rsidRPr="00100D9F" w:rsidRDefault="00100D9F" w:rsidP="00172FC0">
            <w:pPr>
              <w:pStyle w:val="aff"/>
            </w:pPr>
            <w:r>
              <w:t>Возвращаемый параметр</w:t>
            </w:r>
          </w:p>
        </w:tc>
        <w:tc>
          <w:tcPr>
            <w:tcW w:w="1336" w:type="pct"/>
          </w:tcPr>
          <w:p w14:paraId="12501E42" w14:textId="294026D6" w:rsidR="00100D9F" w:rsidRDefault="00100D9F" w:rsidP="00172FC0">
            <w:pPr>
              <w:pStyle w:val="aff"/>
            </w:pPr>
            <w:r>
              <w:t>Формальный</w:t>
            </w:r>
          </w:p>
        </w:tc>
      </w:tr>
      <w:tr w:rsidR="00100D9F" w:rsidRPr="00100D9F" w14:paraId="66BB210C" w14:textId="77777777" w:rsidTr="00100D9F">
        <w:tc>
          <w:tcPr>
            <w:tcW w:w="1306" w:type="pct"/>
            <w:shd w:val="clear" w:color="auto" w:fill="auto"/>
          </w:tcPr>
          <w:p w14:paraId="461355B8" w14:textId="3D4C31BB" w:rsidR="00100D9F" w:rsidRDefault="00100D9F" w:rsidP="00100D9F">
            <w:pPr>
              <w:pStyle w:val="ac"/>
              <w:rPr>
                <w:lang w:val="en-US"/>
              </w:rPr>
            </w:pPr>
            <w:r>
              <w:rPr>
                <w:lang w:val="en-US"/>
              </w:rPr>
              <w:t>L</w:t>
            </w:r>
          </w:p>
        </w:tc>
        <w:tc>
          <w:tcPr>
            <w:tcW w:w="1056" w:type="pct"/>
            <w:shd w:val="clear" w:color="auto" w:fill="auto"/>
          </w:tcPr>
          <w:p w14:paraId="6ECC454A" w14:textId="690BF32B" w:rsidR="00100D9F" w:rsidRDefault="00100D9F" w:rsidP="00172FC0">
            <w:pPr>
              <w:pStyle w:val="aff"/>
              <w:rPr>
                <w:lang w:val="en-US"/>
              </w:rPr>
            </w:pPr>
            <w:r>
              <w:rPr>
                <w:lang w:val="en-US"/>
              </w:rPr>
              <w:t>Integer</w:t>
            </w:r>
          </w:p>
        </w:tc>
        <w:tc>
          <w:tcPr>
            <w:tcW w:w="1302" w:type="pct"/>
            <w:shd w:val="clear" w:color="auto" w:fill="auto"/>
          </w:tcPr>
          <w:p w14:paraId="2D8B12BB" w14:textId="40F20BFF" w:rsidR="00100D9F" w:rsidRDefault="00100D9F" w:rsidP="00172FC0">
            <w:pPr>
              <w:pStyle w:val="aff"/>
            </w:pPr>
            <w:r>
              <w:t>Левая граница поиска</w:t>
            </w:r>
          </w:p>
        </w:tc>
        <w:tc>
          <w:tcPr>
            <w:tcW w:w="1336" w:type="pct"/>
          </w:tcPr>
          <w:p w14:paraId="4B5A6AAC" w14:textId="60CFE3AF" w:rsidR="00100D9F" w:rsidRDefault="00100D9F" w:rsidP="00172FC0">
            <w:pPr>
              <w:pStyle w:val="aff"/>
            </w:pPr>
            <w:r>
              <w:t>Локальный</w:t>
            </w:r>
          </w:p>
        </w:tc>
      </w:tr>
      <w:tr w:rsidR="00100D9F" w:rsidRPr="00100D9F" w14:paraId="4987378F" w14:textId="77777777" w:rsidTr="00100D9F">
        <w:tc>
          <w:tcPr>
            <w:tcW w:w="1306" w:type="pct"/>
            <w:shd w:val="clear" w:color="auto" w:fill="auto"/>
          </w:tcPr>
          <w:p w14:paraId="74AAF5C6" w14:textId="7E1A2221" w:rsidR="00100D9F" w:rsidRDefault="00100D9F" w:rsidP="00100D9F">
            <w:pPr>
              <w:pStyle w:val="ac"/>
              <w:rPr>
                <w:lang w:val="en-US"/>
              </w:rPr>
            </w:pPr>
            <w:r>
              <w:rPr>
                <w:lang w:val="en-US"/>
              </w:rPr>
              <w:t>M</w:t>
            </w:r>
          </w:p>
        </w:tc>
        <w:tc>
          <w:tcPr>
            <w:tcW w:w="1056" w:type="pct"/>
            <w:shd w:val="clear" w:color="auto" w:fill="auto"/>
          </w:tcPr>
          <w:p w14:paraId="5DA3AD48" w14:textId="348FF635" w:rsidR="00100D9F" w:rsidRDefault="00100D9F" w:rsidP="00172FC0">
            <w:pPr>
              <w:pStyle w:val="aff"/>
              <w:rPr>
                <w:lang w:val="en-US"/>
              </w:rPr>
            </w:pPr>
            <w:r>
              <w:rPr>
                <w:lang w:val="en-US"/>
              </w:rPr>
              <w:t>Integer</w:t>
            </w:r>
          </w:p>
        </w:tc>
        <w:tc>
          <w:tcPr>
            <w:tcW w:w="1302" w:type="pct"/>
            <w:shd w:val="clear" w:color="auto" w:fill="auto"/>
          </w:tcPr>
          <w:p w14:paraId="6B3B82D6" w14:textId="294D18BC" w:rsidR="00100D9F" w:rsidRDefault="00100D9F" w:rsidP="00172FC0">
            <w:pPr>
              <w:pStyle w:val="aff"/>
            </w:pPr>
            <w:r>
              <w:t>Середина между двумя гарницами</w:t>
            </w:r>
          </w:p>
        </w:tc>
        <w:tc>
          <w:tcPr>
            <w:tcW w:w="1336" w:type="pct"/>
          </w:tcPr>
          <w:p w14:paraId="65174A38" w14:textId="6CF1FC56" w:rsidR="00100D9F" w:rsidRDefault="00100D9F" w:rsidP="00172FC0">
            <w:pPr>
              <w:pStyle w:val="aff"/>
            </w:pPr>
            <w:r>
              <w:t>Локальный</w:t>
            </w:r>
          </w:p>
        </w:tc>
      </w:tr>
      <w:tr w:rsidR="00100D9F" w:rsidRPr="00100D9F" w14:paraId="1B63B169" w14:textId="77777777" w:rsidTr="00100D9F">
        <w:tc>
          <w:tcPr>
            <w:tcW w:w="1306" w:type="pct"/>
            <w:shd w:val="clear" w:color="auto" w:fill="auto"/>
          </w:tcPr>
          <w:p w14:paraId="38D4E976" w14:textId="76D59660" w:rsidR="00100D9F" w:rsidRDefault="00100D9F" w:rsidP="00100D9F">
            <w:pPr>
              <w:pStyle w:val="ac"/>
              <w:rPr>
                <w:lang w:val="en-US"/>
              </w:rPr>
            </w:pPr>
            <w:r>
              <w:rPr>
                <w:lang w:val="en-US"/>
              </w:rPr>
              <w:t>R</w:t>
            </w:r>
          </w:p>
        </w:tc>
        <w:tc>
          <w:tcPr>
            <w:tcW w:w="1056" w:type="pct"/>
            <w:shd w:val="clear" w:color="auto" w:fill="auto"/>
          </w:tcPr>
          <w:p w14:paraId="5B0D1F65" w14:textId="243F835F" w:rsidR="00100D9F" w:rsidRDefault="00100D9F" w:rsidP="00172FC0">
            <w:pPr>
              <w:pStyle w:val="aff"/>
              <w:rPr>
                <w:lang w:val="en-US"/>
              </w:rPr>
            </w:pPr>
            <w:r>
              <w:rPr>
                <w:lang w:val="en-US"/>
              </w:rPr>
              <w:t>Integer</w:t>
            </w:r>
          </w:p>
        </w:tc>
        <w:tc>
          <w:tcPr>
            <w:tcW w:w="1302" w:type="pct"/>
            <w:shd w:val="clear" w:color="auto" w:fill="auto"/>
          </w:tcPr>
          <w:p w14:paraId="217A4321" w14:textId="41924874" w:rsidR="00100D9F" w:rsidRDefault="00100D9F" w:rsidP="00172FC0">
            <w:pPr>
              <w:pStyle w:val="aff"/>
            </w:pPr>
            <w:r>
              <w:t>Правая граница поиска</w:t>
            </w:r>
          </w:p>
        </w:tc>
        <w:tc>
          <w:tcPr>
            <w:tcW w:w="1336" w:type="pct"/>
          </w:tcPr>
          <w:p w14:paraId="6A6E0FDE" w14:textId="07A45018" w:rsidR="00100D9F" w:rsidRDefault="00100D9F" w:rsidP="00172FC0">
            <w:pPr>
              <w:pStyle w:val="aff"/>
            </w:pPr>
            <w:r>
              <w:t>Локальный</w:t>
            </w:r>
          </w:p>
        </w:tc>
      </w:tr>
      <w:tr w:rsidR="00100D9F" w:rsidRPr="00100D9F" w14:paraId="512461ED" w14:textId="77777777" w:rsidTr="00100D9F">
        <w:tc>
          <w:tcPr>
            <w:tcW w:w="1306" w:type="pct"/>
            <w:shd w:val="clear" w:color="auto" w:fill="auto"/>
          </w:tcPr>
          <w:p w14:paraId="2BB15E59" w14:textId="7F2E2A05" w:rsidR="00100D9F" w:rsidRDefault="00100D9F" w:rsidP="00100D9F">
            <w:pPr>
              <w:pStyle w:val="ac"/>
              <w:rPr>
                <w:lang w:val="en-US"/>
              </w:rPr>
            </w:pPr>
            <w:r>
              <w:rPr>
                <w:lang w:val="en-US"/>
              </w:rPr>
              <w:t>Curr</w:t>
            </w:r>
            <w:r w:rsidRPr="00100D9F">
              <w:rPr>
                <w:lang w:val="en-US"/>
              </w:rPr>
              <w:t>Statement</w:t>
            </w:r>
          </w:p>
        </w:tc>
        <w:tc>
          <w:tcPr>
            <w:tcW w:w="1056" w:type="pct"/>
            <w:shd w:val="clear" w:color="auto" w:fill="auto"/>
          </w:tcPr>
          <w:p w14:paraId="4E7D4D1B" w14:textId="07D499F1" w:rsidR="00100D9F" w:rsidRDefault="00100D9F" w:rsidP="00172FC0">
            <w:pPr>
              <w:pStyle w:val="aff"/>
              <w:rPr>
                <w:lang w:val="en-US"/>
              </w:rPr>
            </w:pPr>
            <w:r>
              <w:rPr>
                <w:lang w:val="en-US"/>
              </w:rPr>
              <w:t>TStatement</w:t>
            </w:r>
          </w:p>
        </w:tc>
        <w:tc>
          <w:tcPr>
            <w:tcW w:w="1302" w:type="pct"/>
            <w:shd w:val="clear" w:color="auto" w:fill="auto"/>
          </w:tcPr>
          <w:p w14:paraId="3803D74E" w14:textId="721913C5" w:rsidR="00100D9F" w:rsidRPr="00100D9F" w:rsidRDefault="00100D9F" w:rsidP="00172FC0">
            <w:pPr>
              <w:pStyle w:val="aff"/>
            </w:pPr>
            <w:r>
              <w:t>Текущий оператор</w:t>
            </w:r>
          </w:p>
        </w:tc>
        <w:tc>
          <w:tcPr>
            <w:tcW w:w="1336" w:type="pct"/>
          </w:tcPr>
          <w:p w14:paraId="0667A4A8" w14:textId="367416D0" w:rsidR="00100D9F" w:rsidRDefault="00100D9F" w:rsidP="00172FC0">
            <w:pPr>
              <w:pStyle w:val="aff"/>
            </w:pPr>
            <w:r>
              <w:t>Локальный</w:t>
            </w:r>
          </w:p>
        </w:tc>
      </w:tr>
      <w:tr w:rsidR="00100D9F" w:rsidRPr="00100D9F" w14:paraId="153AACD0" w14:textId="77777777" w:rsidTr="00100D9F">
        <w:tc>
          <w:tcPr>
            <w:tcW w:w="1306" w:type="pct"/>
            <w:shd w:val="clear" w:color="auto" w:fill="auto"/>
          </w:tcPr>
          <w:p w14:paraId="4BFE983F" w14:textId="26F6733A" w:rsidR="00100D9F" w:rsidRPr="00100D9F" w:rsidRDefault="00100D9F" w:rsidP="00100D9F">
            <w:pPr>
              <w:pStyle w:val="ac"/>
              <w:rPr>
                <w:lang w:val="en-US"/>
              </w:rPr>
            </w:pPr>
            <w:r>
              <w:rPr>
                <w:lang w:val="en-US"/>
              </w:rPr>
              <w:t>CurrOperator</w:t>
            </w:r>
          </w:p>
        </w:tc>
        <w:tc>
          <w:tcPr>
            <w:tcW w:w="1056" w:type="pct"/>
            <w:shd w:val="clear" w:color="auto" w:fill="auto"/>
          </w:tcPr>
          <w:p w14:paraId="012385BA" w14:textId="2FB52B5D" w:rsidR="00100D9F" w:rsidRDefault="00100D9F" w:rsidP="00100D9F">
            <w:pPr>
              <w:pStyle w:val="aff"/>
              <w:rPr>
                <w:lang w:val="en-US"/>
              </w:rPr>
            </w:pPr>
            <w:r>
              <w:rPr>
                <w:lang w:val="en-US"/>
              </w:rPr>
              <w:t>CurrOperator</w:t>
            </w:r>
          </w:p>
        </w:tc>
        <w:tc>
          <w:tcPr>
            <w:tcW w:w="1302" w:type="pct"/>
            <w:shd w:val="clear" w:color="auto" w:fill="auto"/>
          </w:tcPr>
          <w:p w14:paraId="4ACDE612" w14:textId="5ACA077B" w:rsidR="00100D9F" w:rsidRDefault="00100D9F" w:rsidP="00100D9F">
            <w:pPr>
              <w:pStyle w:val="aff"/>
            </w:pPr>
            <w:r>
              <w:t>Текущий оператор, если он является составным оператором</w:t>
            </w:r>
          </w:p>
        </w:tc>
        <w:tc>
          <w:tcPr>
            <w:tcW w:w="1336" w:type="pct"/>
          </w:tcPr>
          <w:p w14:paraId="58000E8A" w14:textId="62510DE2" w:rsidR="00100D9F" w:rsidRDefault="00100D9F" w:rsidP="00100D9F">
            <w:pPr>
              <w:pStyle w:val="aff"/>
            </w:pPr>
            <w:r>
              <w:t>Локальный</w:t>
            </w:r>
          </w:p>
        </w:tc>
      </w:tr>
    </w:tbl>
    <w:p w14:paraId="1648E9C8" w14:textId="77777777" w:rsidR="00100D9F" w:rsidRDefault="00100D9F" w:rsidP="00E32346">
      <w:pPr>
        <w:pStyle w:val="aff"/>
        <w:rPr>
          <w:lang w:val="x-none"/>
        </w:rPr>
      </w:pPr>
    </w:p>
    <w:p w14:paraId="39D7064A" w14:textId="0493822A" w:rsidR="008865C9" w:rsidRPr="008865C9" w:rsidRDefault="008865C9" w:rsidP="008865C9">
      <w:pPr>
        <w:pStyle w:val="3"/>
      </w:pPr>
      <w:bookmarkStart w:id="26" w:name="_Toc132735330"/>
      <w:r w:rsidRPr="00E32346">
        <w:t xml:space="preserve">Структура данных алгоритма </w:t>
      </w:r>
      <w:r w:rsidRPr="001B5151">
        <w:rPr>
          <w:lang w:val="en-US"/>
        </w:rPr>
        <w:t>ChangeAction</w:t>
      </w:r>
      <w:r w:rsidRPr="00C17376">
        <w:t xml:space="preserve"> (</w:t>
      </w:r>
      <w:r>
        <w:rPr>
          <w:lang w:val="en-US"/>
        </w:rPr>
        <w:t>AAction</w:t>
      </w:r>
      <w:r w:rsidRPr="00C17376">
        <w:t xml:space="preserve">, </w:t>
      </w:r>
      <w:r>
        <w:rPr>
          <w:lang w:val="en-US"/>
        </w:rPr>
        <w:t>AStatement</w:t>
      </w:r>
      <w:r w:rsidRPr="00C17376">
        <w:t>)</w:t>
      </w:r>
      <w:bookmarkEnd w:id="26"/>
    </w:p>
    <w:p w14:paraId="4D214FE3" w14:textId="42CFBFE8" w:rsidR="008865C9" w:rsidRPr="00C17376" w:rsidRDefault="008865C9" w:rsidP="008865C9">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B5151">
        <w:rPr>
          <w:lang w:val="en-US"/>
        </w:rPr>
        <w:t>ChangeAction</w:t>
      </w:r>
      <w:r w:rsidRPr="008865C9">
        <w:rPr>
          <w:lang w:val="en-US"/>
        </w:rPr>
        <w:t xml:space="preserve"> </w:t>
      </w:r>
      <w:r w:rsidRPr="00C17376">
        <w:rPr>
          <w:lang w:val="en-US"/>
        </w:rPr>
        <w:t>(</w:t>
      </w:r>
      <w:r>
        <w:rPr>
          <w:lang w:val="en-US"/>
        </w:rPr>
        <w:t>AAction, AStatement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8865C9" w14:paraId="7271A6A0" w14:textId="77777777" w:rsidTr="00172FC0">
        <w:tc>
          <w:tcPr>
            <w:tcW w:w="1306" w:type="pct"/>
            <w:shd w:val="clear" w:color="auto" w:fill="auto"/>
          </w:tcPr>
          <w:p w14:paraId="12028FBC" w14:textId="77777777" w:rsidR="008865C9" w:rsidRDefault="008865C9" w:rsidP="00172FC0">
            <w:pPr>
              <w:pStyle w:val="aff"/>
            </w:pPr>
            <w:r>
              <w:t xml:space="preserve">Элементы данных </w:t>
            </w:r>
          </w:p>
        </w:tc>
        <w:tc>
          <w:tcPr>
            <w:tcW w:w="1056" w:type="pct"/>
            <w:shd w:val="clear" w:color="auto" w:fill="auto"/>
          </w:tcPr>
          <w:p w14:paraId="0750D1BA" w14:textId="77777777" w:rsidR="008865C9" w:rsidRDefault="008865C9" w:rsidP="00172FC0">
            <w:pPr>
              <w:pStyle w:val="aff"/>
            </w:pPr>
            <w:r>
              <w:t>Рекомендуемый тип</w:t>
            </w:r>
          </w:p>
        </w:tc>
        <w:tc>
          <w:tcPr>
            <w:tcW w:w="1302" w:type="pct"/>
            <w:shd w:val="clear" w:color="auto" w:fill="auto"/>
          </w:tcPr>
          <w:p w14:paraId="428A896A" w14:textId="77777777" w:rsidR="008865C9" w:rsidRDefault="008865C9" w:rsidP="00172FC0">
            <w:pPr>
              <w:pStyle w:val="aff"/>
            </w:pPr>
            <w:r>
              <w:t xml:space="preserve">Назначение </w:t>
            </w:r>
          </w:p>
        </w:tc>
        <w:tc>
          <w:tcPr>
            <w:tcW w:w="1337" w:type="pct"/>
          </w:tcPr>
          <w:p w14:paraId="57C66DDD" w14:textId="77777777" w:rsidR="008865C9" w:rsidRDefault="008865C9" w:rsidP="00172FC0">
            <w:pPr>
              <w:pStyle w:val="aff"/>
            </w:pPr>
            <w:r>
              <w:t>Тип параметра</w:t>
            </w:r>
          </w:p>
        </w:tc>
      </w:tr>
      <w:tr w:rsidR="008865C9" w14:paraId="28C421FC" w14:textId="77777777" w:rsidTr="00172FC0">
        <w:tc>
          <w:tcPr>
            <w:tcW w:w="1306" w:type="pct"/>
            <w:shd w:val="clear" w:color="auto" w:fill="auto"/>
          </w:tcPr>
          <w:p w14:paraId="0D12452F" w14:textId="000D64E2" w:rsidR="008865C9" w:rsidRDefault="008865C9" w:rsidP="00172FC0">
            <w:pPr>
              <w:pStyle w:val="aff"/>
              <w:rPr>
                <w:lang w:val="en-US"/>
              </w:rPr>
            </w:pPr>
            <w:r>
              <w:rPr>
                <w:lang w:val="en-US"/>
              </w:rPr>
              <w:t>AAction</w:t>
            </w:r>
          </w:p>
        </w:tc>
        <w:tc>
          <w:tcPr>
            <w:tcW w:w="1056" w:type="pct"/>
            <w:shd w:val="clear" w:color="auto" w:fill="auto"/>
          </w:tcPr>
          <w:p w14:paraId="10F4D5B3" w14:textId="1D0ECC38" w:rsidR="008865C9" w:rsidRPr="008865C9" w:rsidRDefault="008865C9" w:rsidP="00172FC0">
            <w:pPr>
              <w:pStyle w:val="aff"/>
            </w:pPr>
            <w:r>
              <w:rPr>
                <w:lang w:val="en-US"/>
              </w:rPr>
              <w:t>String</w:t>
            </w:r>
          </w:p>
        </w:tc>
        <w:tc>
          <w:tcPr>
            <w:tcW w:w="1302" w:type="pct"/>
            <w:shd w:val="clear" w:color="auto" w:fill="auto"/>
          </w:tcPr>
          <w:p w14:paraId="1BB6DB4B" w14:textId="421078A0" w:rsidR="008865C9" w:rsidRDefault="008865C9" w:rsidP="00172FC0">
            <w:pPr>
              <w:pStyle w:val="aff"/>
            </w:pPr>
            <w:r>
              <w:t>Новое действие для оператора</w:t>
            </w:r>
          </w:p>
        </w:tc>
        <w:tc>
          <w:tcPr>
            <w:tcW w:w="1337" w:type="pct"/>
          </w:tcPr>
          <w:p w14:paraId="5107869D" w14:textId="77777777" w:rsidR="008865C9" w:rsidRDefault="008865C9" w:rsidP="00172FC0">
            <w:pPr>
              <w:pStyle w:val="aff"/>
            </w:pPr>
            <w:r>
              <w:t>Формальный</w:t>
            </w:r>
          </w:p>
        </w:tc>
      </w:tr>
      <w:tr w:rsidR="008865C9" w14:paraId="2FE6DF86" w14:textId="77777777" w:rsidTr="00172FC0">
        <w:tc>
          <w:tcPr>
            <w:tcW w:w="1306" w:type="pct"/>
            <w:shd w:val="clear" w:color="auto" w:fill="auto"/>
          </w:tcPr>
          <w:p w14:paraId="07587813" w14:textId="1EF1C8C4" w:rsidR="008865C9" w:rsidRDefault="008865C9" w:rsidP="00172FC0">
            <w:pPr>
              <w:pStyle w:val="aff"/>
            </w:pPr>
            <w:r>
              <w:rPr>
                <w:lang w:val="en-US"/>
              </w:rPr>
              <w:t>AStatement</w:t>
            </w:r>
          </w:p>
        </w:tc>
        <w:tc>
          <w:tcPr>
            <w:tcW w:w="1056" w:type="pct"/>
            <w:shd w:val="clear" w:color="auto" w:fill="auto"/>
          </w:tcPr>
          <w:p w14:paraId="680314DE" w14:textId="77777777" w:rsidR="008865C9" w:rsidRDefault="008865C9" w:rsidP="00172FC0">
            <w:pPr>
              <w:pStyle w:val="aff"/>
              <w:rPr>
                <w:lang w:val="en-US"/>
              </w:rPr>
            </w:pPr>
            <w:r>
              <w:rPr>
                <w:lang w:val="en-US"/>
              </w:rPr>
              <w:t>TStatement</w:t>
            </w:r>
          </w:p>
        </w:tc>
        <w:tc>
          <w:tcPr>
            <w:tcW w:w="1302" w:type="pct"/>
            <w:shd w:val="clear" w:color="auto" w:fill="auto"/>
          </w:tcPr>
          <w:p w14:paraId="594469AE" w14:textId="075844F5" w:rsidR="008865C9" w:rsidRPr="008865C9" w:rsidRDefault="008865C9" w:rsidP="00172FC0">
            <w:pPr>
              <w:pStyle w:val="aff"/>
            </w:pPr>
            <w:r>
              <w:t>Оператор, в котором необходимо поменять действие</w:t>
            </w:r>
          </w:p>
        </w:tc>
        <w:tc>
          <w:tcPr>
            <w:tcW w:w="1337" w:type="pct"/>
          </w:tcPr>
          <w:p w14:paraId="30971AAB" w14:textId="77777777" w:rsidR="008865C9" w:rsidRDefault="008865C9" w:rsidP="00172FC0">
            <w:pPr>
              <w:pStyle w:val="aff"/>
            </w:pPr>
            <w:r>
              <w:t>Формальный</w:t>
            </w:r>
          </w:p>
        </w:tc>
      </w:tr>
    </w:tbl>
    <w:p w14:paraId="06DBDFC7" w14:textId="4E4FE4A5" w:rsidR="00C17376" w:rsidRDefault="00C17376" w:rsidP="00E32346">
      <w:pPr>
        <w:pStyle w:val="aff"/>
        <w:rPr>
          <w:lang w:val="x-none"/>
        </w:rPr>
      </w:pPr>
    </w:p>
    <w:p w14:paraId="6E28CB06" w14:textId="221AD0A8" w:rsidR="00C17376" w:rsidRDefault="00C17376" w:rsidP="00E32346">
      <w:pPr>
        <w:pStyle w:val="aff"/>
        <w:rPr>
          <w:lang w:val="x-none"/>
        </w:rPr>
      </w:pPr>
    </w:p>
    <w:p w14:paraId="159ED003" w14:textId="58AD2CDE" w:rsidR="00C17376" w:rsidRPr="00C17376" w:rsidRDefault="00C17376" w:rsidP="00C17376">
      <w:pPr>
        <w:pStyle w:val="aff"/>
        <w:rPr>
          <w:lang w:val="en-US"/>
        </w:rPr>
      </w:pPr>
    </w:p>
    <w:sectPr w:rsidR="00C17376" w:rsidRPr="00C17376" w:rsidSect="00B06315">
      <w:footerReference w:type="default" r:id="rId11"/>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CDB86" w14:textId="77777777" w:rsidR="00C27951" w:rsidRDefault="00C27951" w:rsidP="007B2A1F">
      <w:r>
        <w:separator/>
      </w:r>
    </w:p>
  </w:endnote>
  <w:endnote w:type="continuationSeparator" w:id="0">
    <w:p w14:paraId="762F4D5E" w14:textId="77777777" w:rsidR="00C27951" w:rsidRDefault="00C27951"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EndPr/>
    <w:sdtContent>
      <w:p w14:paraId="2E187531" w14:textId="6A086F1F" w:rsidR="00172FC0" w:rsidRDefault="00172FC0">
        <w:pPr>
          <w:pStyle w:val="af1"/>
          <w:jc w:val="right"/>
        </w:pPr>
        <w:r>
          <w:fldChar w:fldCharType="begin"/>
        </w:r>
        <w:r>
          <w:instrText>PAGE   \* MERGEFORMAT</w:instrText>
        </w:r>
        <w:r>
          <w:fldChar w:fldCharType="separate"/>
        </w:r>
        <w:r w:rsidR="002F1D44" w:rsidRPr="002F1D44">
          <w:rPr>
            <w:noProof/>
            <w:lang w:val="ru-RU"/>
          </w:rPr>
          <w:t>7</w:t>
        </w:r>
        <w:r>
          <w:fldChar w:fldCharType="end"/>
        </w:r>
      </w:p>
    </w:sdtContent>
  </w:sdt>
  <w:p w14:paraId="0A6BCCCC" w14:textId="77777777" w:rsidR="00172FC0" w:rsidRDefault="00172FC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7F5E4" w14:textId="77777777" w:rsidR="00C27951" w:rsidRDefault="00C27951" w:rsidP="007B2A1F">
      <w:r>
        <w:separator/>
      </w:r>
    </w:p>
  </w:footnote>
  <w:footnote w:type="continuationSeparator" w:id="0">
    <w:p w14:paraId="155698F8" w14:textId="77777777" w:rsidR="00C27951" w:rsidRDefault="00C27951"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3"/>
  </w:num>
  <w:num w:numId="3">
    <w:abstractNumId w:val="1"/>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4F23"/>
    <w:rsid w:val="00015E50"/>
    <w:rsid w:val="00015F71"/>
    <w:rsid w:val="000160A2"/>
    <w:rsid w:val="000424C8"/>
    <w:rsid w:val="00063303"/>
    <w:rsid w:val="00074C1C"/>
    <w:rsid w:val="000752BE"/>
    <w:rsid w:val="00076F66"/>
    <w:rsid w:val="00077787"/>
    <w:rsid w:val="00081D88"/>
    <w:rsid w:val="00087CE6"/>
    <w:rsid w:val="000A172F"/>
    <w:rsid w:val="000B627E"/>
    <w:rsid w:val="000C01C9"/>
    <w:rsid w:val="000D43E6"/>
    <w:rsid w:val="000D4FE0"/>
    <w:rsid w:val="000D7AF7"/>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2FC0"/>
    <w:rsid w:val="0017410F"/>
    <w:rsid w:val="0017478A"/>
    <w:rsid w:val="00174DB8"/>
    <w:rsid w:val="00175584"/>
    <w:rsid w:val="001845AF"/>
    <w:rsid w:val="001848BE"/>
    <w:rsid w:val="00185D44"/>
    <w:rsid w:val="001A5667"/>
    <w:rsid w:val="001A72C2"/>
    <w:rsid w:val="001B5151"/>
    <w:rsid w:val="001C7764"/>
    <w:rsid w:val="001E0277"/>
    <w:rsid w:val="001E2D5C"/>
    <w:rsid w:val="001E60D2"/>
    <w:rsid w:val="001E7FB6"/>
    <w:rsid w:val="001F7900"/>
    <w:rsid w:val="00204FD9"/>
    <w:rsid w:val="00220D0B"/>
    <w:rsid w:val="00227C6C"/>
    <w:rsid w:val="00233383"/>
    <w:rsid w:val="002344B2"/>
    <w:rsid w:val="00234AE4"/>
    <w:rsid w:val="00241A59"/>
    <w:rsid w:val="00250DE1"/>
    <w:rsid w:val="00260145"/>
    <w:rsid w:val="002736F3"/>
    <w:rsid w:val="0029213F"/>
    <w:rsid w:val="002A22CB"/>
    <w:rsid w:val="002A7864"/>
    <w:rsid w:val="002B64A1"/>
    <w:rsid w:val="002C50C0"/>
    <w:rsid w:val="002D2742"/>
    <w:rsid w:val="002D5FC6"/>
    <w:rsid w:val="002E5AED"/>
    <w:rsid w:val="002E73A7"/>
    <w:rsid w:val="002F1D44"/>
    <w:rsid w:val="003245AC"/>
    <w:rsid w:val="00344C64"/>
    <w:rsid w:val="00345E70"/>
    <w:rsid w:val="00346797"/>
    <w:rsid w:val="00351E22"/>
    <w:rsid w:val="00356FFD"/>
    <w:rsid w:val="0036088B"/>
    <w:rsid w:val="00360FC9"/>
    <w:rsid w:val="003625A3"/>
    <w:rsid w:val="00364F31"/>
    <w:rsid w:val="003725A8"/>
    <w:rsid w:val="0039786A"/>
    <w:rsid w:val="003A103C"/>
    <w:rsid w:val="003A2791"/>
    <w:rsid w:val="003B46D0"/>
    <w:rsid w:val="003E03FD"/>
    <w:rsid w:val="003E75DC"/>
    <w:rsid w:val="003F595B"/>
    <w:rsid w:val="003F7471"/>
    <w:rsid w:val="0041080C"/>
    <w:rsid w:val="00420DAB"/>
    <w:rsid w:val="00426DC7"/>
    <w:rsid w:val="00442EF8"/>
    <w:rsid w:val="004507E1"/>
    <w:rsid w:val="00452CEB"/>
    <w:rsid w:val="004612E0"/>
    <w:rsid w:val="0046507D"/>
    <w:rsid w:val="00472A2B"/>
    <w:rsid w:val="00474E9B"/>
    <w:rsid w:val="00481068"/>
    <w:rsid w:val="00496551"/>
    <w:rsid w:val="004A4A5E"/>
    <w:rsid w:val="004B3C98"/>
    <w:rsid w:val="004B6303"/>
    <w:rsid w:val="004B7EB4"/>
    <w:rsid w:val="004C4DDD"/>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817F0"/>
    <w:rsid w:val="00595B88"/>
    <w:rsid w:val="00597195"/>
    <w:rsid w:val="005A1437"/>
    <w:rsid w:val="005B73CF"/>
    <w:rsid w:val="005C116D"/>
    <w:rsid w:val="005C1AF5"/>
    <w:rsid w:val="005C61EC"/>
    <w:rsid w:val="005C6C66"/>
    <w:rsid w:val="005D1AB1"/>
    <w:rsid w:val="005E006E"/>
    <w:rsid w:val="005E66BF"/>
    <w:rsid w:val="005F4243"/>
    <w:rsid w:val="005F5B1B"/>
    <w:rsid w:val="00603757"/>
    <w:rsid w:val="00604F7D"/>
    <w:rsid w:val="0062086E"/>
    <w:rsid w:val="00621C33"/>
    <w:rsid w:val="0062228E"/>
    <w:rsid w:val="00643E35"/>
    <w:rsid w:val="0065030C"/>
    <w:rsid w:val="00655AC3"/>
    <w:rsid w:val="00657FAE"/>
    <w:rsid w:val="00676D31"/>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30050"/>
    <w:rsid w:val="00833677"/>
    <w:rsid w:val="0084013F"/>
    <w:rsid w:val="00840CD0"/>
    <w:rsid w:val="00844474"/>
    <w:rsid w:val="00853E53"/>
    <w:rsid w:val="00856494"/>
    <w:rsid w:val="008640ED"/>
    <w:rsid w:val="00875FB0"/>
    <w:rsid w:val="00882EE0"/>
    <w:rsid w:val="00885698"/>
    <w:rsid w:val="008865C9"/>
    <w:rsid w:val="008A045B"/>
    <w:rsid w:val="008A2924"/>
    <w:rsid w:val="008B1985"/>
    <w:rsid w:val="008B5115"/>
    <w:rsid w:val="008C26BC"/>
    <w:rsid w:val="008C77D8"/>
    <w:rsid w:val="008D4CC1"/>
    <w:rsid w:val="008E4510"/>
    <w:rsid w:val="00910CB7"/>
    <w:rsid w:val="00912CF8"/>
    <w:rsid w:val="00926DD6"/>
    <w:rsid w:val="00931090"/>
    <w:rsid w:val="009405BB"/>
    <w:rsid w:val="00941456"/>
    <w:rsid w:val="009506F5"/>
    <w:rsid w:val="00963097"/>
    <w:rsid w:val="009634EB"/>
    <w:rsid w:val="00972E94"/>
    <w:rsid w:val="0097352A"/>
    <w:rsid w:val="009777CA"/>
    <w:rsid w:val="0098381C"/>
    <w:rsid w:val="00995942"/>
    <w:rsid w:val="0099719B"/>
    <w:rsid w:val="009B0C8C"/>
    <w:rsid w:val="009B1B17"/>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A6948"/>
    <w:rsid w:val="00AB3649"/>
    <w:rsid w:val="00AC1636"/>
    <w:rsid w:val="00AC60B0"/>
    <w:rsid w:val="00AC7700"/>
    <w:rsid w:val="00AD2092"/>
    <w:rsid w:val="00AF4547"/>
    <w:rsid w:val="00B0110B"/>
    <w:rsid w:val="00B04AF4"/>
    <w:rsid w:val="00B06315"/>
    <w:rsid w:val="00B3237F"/>
    <w:rsid w:val="00B37565"/>
    <w:rsid w:val="00B37F84"/>
    <w:rsid w:val="00B40DA8"/>
    <w:rsid w:val="00B46355"/>
    <w:rsid w:val="00B50972"/>
    <w:rsid w:val="00B60BC7"/>
    <w:rsid w:val="00B612AF"/>
    <w:rsid w:val="00B65516"/>
    <w:rsid w:val="00B73216"/>
    <w:rsid w:val="00B7433F"/>
    <w:rsid w:val="00BB0DE8"/>
    <w:rsid w:val="00BC137E"/>
    <w:rsid w:val="00BC63B3"/>
    <w:rsid w:val="00BC6C6A"/>
    <w:rsid w:val="00BF1B83"/>
    <w:rsid w:val="00BF41E0"/>
    <w:rsid w:val="00BF7E95"/>
    <w:rsid w:val="00C0611C"/>
    <w:rsid w:val="00C06B39"/>
    <w:rsid w:val="00C14268"/>
    <w:rsid w:val="00C17376"/>
    <w:rsid w:val="00C23DBB"/>
    <w:rsid w:val="00C27951"/>
    <w:rsid w:val="00C345A1"/>
    <w:rsid w:val="00C36F66"/>
    <w:rsid w:val="00C42CF3"/>
    <w:rsid w:val="00C46922"/>
    <w:rsid w:val="00C54BD3"/>
    <w:rsid w:val="00C54C7E"/>
    <w:rsid w:val="00C55870"/>
    <w:rsid w:val="00C55B27"/>
    <w:rsid w:val="00C566DB"/>
    <w:rsid w:val="00C610D1"/>
    <w:rsid w:val="00C6668D"/>
    <w:rsid w:val="00C70109"/>
    <w:rsid w:val="00C71A64"/>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54D6E"/>
    <w:rsid w:val="00E70B6D"/>
    <w:rsid w:val="00E71515"/>
    <w:rsid w:val="00E72218"/>
    <w:rsid w:val="00E75D46"/>
    <w:rsid w:val="00E811F4"/>
    <w:rsid w:val="00E82421"/>
    <w:rsid w:val="00E84FB4"/>
    <w:rsid w:val="00E85D95"/>
    <w:rsid w:val="00E87FA2"/>
    <w:rsid w:val="00E91D66"/>
    <w:rsid w:val="00EA7D0A"/>
    <w:rsid w:val="00EC0F97"/>
    <w:rsid w:val="00ED38AA"/>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66FC"/>
    <w:rsid w:val="00F80E89"/>
    <w:rsid w:val="00F85595"/>
    <w:rsid w:val="00F9061F"/>
    <w:rsid w:val="00F92336"/>
    <w:rsid w:val="00F97FA3"/>
    <w:rsid w:val="00FA13E7"/>
    <w:rsid w:val="00FA2C5F"/>
    <w:rsid w:val="00FA5027"/>
    <w:rsid w:val="00FA5830"/>
    <w:rsid w:val="00FB0BF9"/>
    <w:rsid w:val="00FB64BD"/>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2E7C6-136F-4F68-ACEE-BB01B148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17</Pages>
  <Words>3954</Words>
  <Characters>22542</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38</cp:revision>
  <cp:lastPrinted>2021-09-30T15:37:00Z</cp:lastPrinted>
  <dcterms:created xsi:type="dcterms:W3CDTF">2023-04-01T13:04:00Z</dcterms:created>
  <dcterms:modified xsi:type="dcterms:W3CDTF">2023-05-08T12:50:00Z</dcterms:modified>
</cp:coreProperties>
</file>