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196" w:rsidRPr="00FC4196" w:rsidRDefault="00FC4196" w:rsidP="00FC4196">
      <w:r w:rsidRPr="00FC4196">
        <w:t>GARCH models</w:t>
      </w:r>
    </w:p>
    <w:p w:rsidR="00FC4196" w:rsidRPr="00FC4196" w:rsidRDefault="00FC4196" w:rsidP="00FC4196">
      <w:r w:rsidRPr="00FC4196">
        <w:t xml:space="preserve">GARCH (Generalized Autoregressive Conditional </w:t>
      </w:r>
      <w:proofErr w:type="spellStart"/>
      <w:r w:rsidRPr="00FC4196">
        <w:t>Heteroskedasticity</w:t>
      </w:r>
      <w:proofErr w:type="spellEnd"/>
      <w:r w:rsidRPr="00FC4196">
        <w:t xml:space="preserve">) models are a class of time series models used to model and forecast volatility in financial markets. They are often used to model the volatility of stock prices, exchange rates, and other financial instruments. GARCH models are an extension of ARCH (Autoregressive Conditional </w:t>
      </w:r>
      <w:proofErr w:type="spellStart"/>
      <w:r w:rsidRPr="00FC4196">
        <w:t>Heteroskedasticity</w:t>
      </w:r>
      <w:proofErr w:type="spellEnd"/>
      <w:r w:rsidRPr="00FC4196">
        <w:t>) models and include both the autoregressive component and the moving average component. The GARCH model is specified as: σ^2t = ω + α * y^2(t-1) + β * σ^2(t-1)</w:t>
      </w:r>
    </w:p>
    <w:p w:rsidR="00FC4196" w:rsidRPr="00FC4196" w:rsidRDefault="00FC4196" w:rsidP="00FC4196">
      <w:r w:rsidRPr="00FC4196">
        <w:t>where σ^2t is the conditional variance at time t, y^2(t-1) is the squared residual of the previous time period, and ω, α, and β are parameters to be estimated.</w:t>
      </w:r>
    </w:p>
    <w:p w:rsidR="00FC4196" w:rsidRPr="00FC4196" w:rsidRDefault="00FC4196" w:rsidP="00FC4196">
      <w:r w:rsidRPr="00FC4196">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989F6"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FC4196">
        <mc:AlternateContent>
          <mc:Choice Requires="wps">
            <w:drawing>
              <wp:inline distT="0" distB="0" distL="0" distR="0">
                <wp:extent cx="304800" cy="304800"/>
                <wp:effectExtent l="0" t="0" r="0" b="0"/>
                <wp:docPr id="1" name="Rectangle 1" descr="richard kabi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B1613" id="Rectangle 1" o:spid="_x0000_s1026" alt="richard kabi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gvecy&#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FC4196" w:rsidRPr="00FC4196" w:rsidRDefault="00FC4196" w:rsidP="00FC4196">
      <w:r w:rsidRPr="00FC4196">
        <w:t>GARCH vs ARIMA vs SARIMA</w:t>
      </w:r>
    </w:p>
    <w:p w:rsidR="00FC4196" w:rsidRPr="00FC4196" w:rsidRDefault="00FC4196" w:rsidP="00FC4196">
      <w:r w:rsidRPr="00FC4196">
        <w:t>GARCH, ARIMA, and SARIMA are all time series models, but they are used for different purposes.</w:t>
      </w:r>
    </w:p>
    <w:p w:rsidR="00FC4196" w:rsidRPr="00FC4196" w:rsidRDefault="00FC4196" w:rsidP="00FC4196">
      <w:r w:rsidRPr="00FC4196">
        <w:t>ARIMA (</w:t>
      </w:r>
      <w:proofErr w:type="spellStart"/>
      <w:r w:rsidRPr="00FC4196">
        <w:t>AutoRegressive</w:t>
      </w:r>
      <w:proofErr w:type="spellEnd"/>
      <w:r w:rsidRPr="00FC4196">
        <w:t xml:space="preserve"> Integrated Moving Average) models are used to model and forecast time series data that has a clear trend and/or seasonality. An ARIMA model includes both autoregressive (AR) and moving average (MA) components, and can also include a differencing component (I) to make the time series stationary. The notation for an ARIMA model is ARIMA(</w:t>
      </w:r>
      <w:proofErr w:type="spellStart"/>
      <w:proofErr w:type="gramStart"/>
      <w:r w:rsidRPr="00FC4196">
        <w:t>p,d</w:t>
      </w:r>
      <w:proofErr w:type="gramEnd"/>
      <w:r w:rsidRPr="00FC4196">
        <w:t>,q</w:t>
      </w:r>
      <w:proofErr w:type="spellEnd"/>
      <w:r w:rsidRPr="00FC4196">
        <w:t>), where p is the order of the AR component, d is the order of differencing, and q is the order of the MA component.</w:t>
      </w:r>
    </w:p>
    <w:p w:rsidR="00FC4196" w:rsidRPr="00FC4196" w:rsidRDefault="00FC4196" w:rsidP="00FC4196">
      <w:r w:rsidRPr="00FC4196">
        <w:t xml:space="preserve">SARIMA (Seasonal </w:t>
      </w:r>
      <w:proofErr w:type="spellStart"/>
      <w:r w:rsidRPr="00FC4196">
        <w:t>AutoRegressive</w:t>
      </w:r>
      <w:proofErr w:type="spellEnd"/>
      <w:r w:rsidRPr="00FC4196">
        <w:t xml:space="preserve"> Integrated Moving Average) is an extension of ARIMA that includes a seasonal component. It is used for time series data that has both trend and seasonality. The notation for a SARIMA model is SARIMA(</w:t>
      </w:r>
      <w:proofErr w:type="spellStart"/>
      <w:proofErr w:type="gramStart"/>
      <w:r w:rsidRPr="00FC4196">
        <w:t>p,d</w:t>
      </w:r>
      <w:proofErr w:type="gramEnd"/>
      <w:r w:rsidRPr="00FC4196">
        <w:t>,q</w:t>
      </w:r>
      <w:proofErr w:type="spellEnd"/>
      <w:r w:rsidRPr="00FC4196">
        <w:t>)(P,D,Q)m, where m is the number of seasons.</w:t>
      </w:r>
    </w:p>
    <w:p w:rsidR="00FC4196" w:rsidRPr="00FC4196" w:rsidRDefault="00FC4196" w:rsidP="00FC4196">
      <w:r w:rsidRPr="00FC4196">
        <w:t>GARCH, on the other hand, is used to model and forecast the volatility of a time series, rather than the mean. GARCH models are used to model financial time series data, such as stock prices or exchange rates, that exhibit volatility clustering, which means that the volatility of the series is not constant over time.</w:t>
      </w:r>
    </w:p>
    <w:p w:rsidR="00FC4196" w:rsidRPr="00FC4196" w:rsidRDefault="00FC4196" w:rsidP="00FC4196">
      <w:r w:rsidRPr="00FC4196">
        <w:t>In summary, ARIMA and SARIMA are used for modeling and forecasting the mean of a time series, while GARCH is used for modeling and forecasting volatility of a time series.</w:t>
      </w:r>
    </w:p>
    <w:p w:rsidR="00FC4196" w:rsidRPr="00FC4196" w:rsidRDefault="00FC4196" w:rsidP="00FC4196">
      <w:r w:rsidRPr="00FC4196">
        <w:t>What is volatility</w:t>
      </w:r>
    </w:p>
    <w:p w:rsidR="00FC4196" w:rsidRPr="00FC4196" w:rsidRDefault="00FC4196" w:rsidP="00FC4196">
      <w:r w:rsidRPr="00FC4196">
        <w:t>Volatility is a statistical measure of the dispersion of returns for a given security or market index. It represents the level of variation of a financial instrument's price over time. In other words, it measures how much the price of a stock, commodity or any other financial instrument fluctuates. High volatility means that the price of a security can change dramatically over a short time period, while low volatility means that the price does not fluctuate as much. Volatility can be measured using various methods, such as the standard deviation of returns or the average true range.</w:t>
      </w:r>
    </w:p>
    <w:p w:rsidR="00FC4196" w:rsidRPr="00FC4196" w:rsidRDefault="00FC4196" w:rsidP="00FC4196">
      <w:r w:rsidRPr="00FC4196">
        <w:t>Volatility is an important factor in the financial markets, as it affects the pricing of financial derivatives, the value of portfolios and the cost of capital. High volatility can lead to large losses, while low volatility can lead to missed opportunities. Volatility is also used to gauge the level of risk associated with a particular investment.</w:t>
      </w:r>
    </w:p>
    <w:p w:rsidR="00927A61" w:rsidRPr="00927A61" w:rsidRDefault="00927A61" w:rsidP="00927A61">
      <w:proofErr w:type="spellStart"/>
      <w:r w:rsidRPr="00927A61">
        <w:lastRenderedPageBreak/>
        <w:t>heteroskedasticity</w:t>
      </w:r>
      <w:proofErr w:type="spellEnd"/>
    </w:p>
    <w:p w:rsidR="00927A61" w:rsidRPr="00927A61" w:rsidRDefault="00927A61" w:rsidP="00927A61">
      <w:proofErr w:type="spellStart"/>
      <w:r w:rsidRPr="00927A61">
        <w:t>Heteroskedasticity</w:t>
      </w:r>
      <w:proofErr w:type="spellEnd"/>
      <w:r w:rsidRPr="00927A61">
        <w:t xml:space="preserve"> is a statistical term used to describe the situation where the variance of the errors in a time series model is not constant over time. In other words, it refers to a non-constant variability of the residuals of a model. This means that the model's errors exhibit a pattern, where the variance of the errors is different for different values of the predictor variables. </w:t>
      </w:r>
      <w:proofErr w:type="spellStart"/>
      <w:r w:rsidRPr="00927A61">
        <w:t>Heteroskedasticity</w:t>
      </w:r>
      <w:proofErr w:type="spellEnd"/>
      <w:r w:rsidRPr="00927A61">
        <w:t xml:space="preserve"> can lead to biased and inefficient parameter estimates and can affect the validity of statistical tests.</w:t>
      </w:r>
    </w:p>
    <w:p w:rsidR="00927A61" w:rsidRPr="00927A61" w:rsidRDefault="00927A61" w:rsidP="00927A61">
      <w:r w:rsidRPr="00927A61">
        <w:t xml:space="preserve">When </w:t>
      </w:r>
      <w:proofErr w:type="spellStart"/>
      <w:r w:rsidRPr="00927A61">
        <w:t>heteroskedasticity</w:t>
      </w:r>
      <w:proofErr w:type="spellEnd"/>
      <w:r w:rsidRPr="00927A61">
        <w:t xml:space="preserve"> is present, standard errors and confidence intervals will be too small, leading to over-optimistic inferences. The problem of </w:t>
      </w:r>
      <w:proofErr w:type="spellStart"/>
      <w:r w:rsidRPr="00927A61">
        <w:t>heteroskedasticity</w:t>
      </w:r>
      <w:proofErr w:type="spellEnd"/>
      <w:r w:rsidRPr="00927A61">
        <w:t xml:space="preserve"> can be addressed by using techniques such as weighted least squares, or by applying a transformation to the data such as taking the log of the dependent variable.</w:t>
      </w:r>
    </w:p>
    <w:p w:rsidR="00927A61" w:rsidRPr="00927A61" w:rsidRDefault="00927A61" w:rsidP="00927A61">
      <w:r w:rsidRPr="00927A61">
        <w:t xml:space="preserve">ARCH (Autoregressive Conditional </w:t>
      </w:r>
      <w:proofErr w:type="spellStart"/>
      <w:r w:rsidRPr="00927A61">
        <w:t>Heteroskedasticity</w:t>
      </w:r>
      <w:proofErr w:type="spellEnd"/>
      <w:r w:rsidRPr="00927A61">
        <w:t xml:space="preserve">) and GARCH (Generalized Autoregressive Conditional </w:t>
      </w:r>
      <w:proofErr w:type="spellStart"/>
      <w:r w:rsidRPr="00927A61">
        <w:t>Heteroskedasticity</w:t>
      </w:r>
      <w:proofErr w:type="spellEnd"/>
      <w:r w:rsidRPr="00927A61">
        <w:t xml:space="preserve">) models are specifically designed to model and forecast volatility in financial markets, where </w:t>
      </w:r>
      <w:proofErr w:type="spellStart"/>
      <w:r w:rsidRPr="00927A61">
        <w:t>heteroskedasticity</w:t>
      </w:r>
      <w:proofErr w:type="spellEnd"/>
      <w:r w:rsidRPr="00927A61">
        <w:t xml:space="preserve"> is often present.</w:t>
      </w:r>
    </w:p>
    <w:p w:rsidR="00927A61" w:rsidRPr="00927A61" w:rsidRDefault="00927A61" w:rsidP="00927A61">
      <w:r w:rsidRPr="00927A61">
        <w:t>Volatility clustering</w:t>
      </w:r>
    </w:p>
    <w:p w:rsidR="00927A61" w:rsidRPr="00927A61" w:rsidRDefault="00927A61" w:rsidP="00927A61">
      <w:r w:rsidRPr="00927A61">
        <w:t>Volatility clustering refers to the phenomenon where volatility in financial markets tends to persist over time. In other words, periods of high volatility tend to be followed by other periods of high volatility, and periods of low volatility tend to be followed by other periods of low volatility. This is also known as a volatility persistence or volatility autocorrelation.</w:t>
      </w:r>
    </w:p>
    <w:p w:rsidR="00927A61" w:rsidRPr="00927A61" w:rsidRDefault="00927A61" w:rsidP="00927A61">
      <w:r w:rsidRPr="00927A61">
        <w:t>The volatility clustering is a well-documented phenomenon in financial markets, and it has been observed in a wide range of financial instruments, such as stocks, bonds, commodities, and currencies. The reason for volatility clustering is not fully understood, but several theories have been proposed, such as the presence of feedback loops, the impact of news and events, or the influence of investor's behavior.</w:t>
      </w:r>
    </w:p>
    <w:p w:rsidR="00927A61" w:rsidRPr="00927A61" w:rsidRDefault="00927A61" w:rsidP="00927A61">
      <w:r w:rsidRPr="00927A61">
        <w:t xml:space="preserve">Modeling volatility clustering is an important task in finance, as it allows for more accurate forecasting of volatility and better risk management. GARCH (Generalized Autoregressive Conditional </w:t>
      </w:r>
      <w:proofErr w:type="spellStart"/>
      <w:r w:rsidRPr="00927A61">
        <w:t>Heteroskedasticity</w:t>
      </w:r>
      <w:proofErr w:type="spellEnd"/>
      <w:r w:rsidRPr="00927A61">
        <w:t>) models are commonly used to model volatility clustering, as they allow for the modeling of the time-varying volatility of financial time series.</w:t>
      </w:r>
    </w:p>
    <w:p w:rsidR="00927A61" w:rsidRPr="00927A61" w:rsidRDefault="00927A61" w:rsidP="00927A61">
      <w:pPr>
        <w:rPr>
          <w:vanish/>
        </w:rPr>
      </w:pPr>
      <w:bookmarkStart w:id="0" w:name="_GoBack"/>
      <w:bookmarkEnd w:id="0"/>
      <w:r w:rsidRPr="00927A61">
        <w:rPr>
          <w:vanish/>
        </w:rPr>
        <w:t>Top of Form</w:t>
      </w:r>
    </w:p>
    <w:p w:rsidR="00927A61" w:rsidRPr="00927A61" w:rsidRDefault="00927A61" w:rsidP="00927A61">
      <w:pPr>
        <w:rPr>
          <w:vanish/>
        </w:rPr>
      </w:pPr>
      <w:r w:rsidRPr="00927A61">
        <w:rPr>
          <w:vanish/>
        </w:rPr>
        <w:t>Bottom of Form</w:t>
      </w:r>
    </w:p>
    <w:p w:rsidR="00D9481F" w:rsidRDefault="00927A61"/>
    <w:sectPr w:rsidR="00D94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196"/>
    <w:rsid w:val="0090011C"/>
    <w:rsid w:val="00927A61"/>
    <w:rsid w:val="00AB5B63"/>
    <w:rsid w:val="00FC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6D069-3D22-4AA4-B296-1A2A14D4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16711">
      <w:bodyDiv w:val="1"/>
      <w:marLeft w:val="0"/>
      <w:marRight w:val="0"/>
      <w:marTop w:val="0"/>
      <w:marBottom w:val="0"/>
      <w:divBdr>
        <w:top w:val="none" w:sz="0" w:space="0" w:color="auto"/>
        <w:left w:val="none" w:sz="0" w:space="0" w:color="auto"/>
        <w:bottom w:val="none" w:sz="0" w:space="0" w:color="auto"/>
        <w:right w:val="none" w:sz="0" w:space="0" w:color="auto"/>
      </w:divBdr>
      <w:divsChild>
        <w:div w:id="495732098">
          <w:marLeft w:val="0"/>
          <w:marRight w:val="0"/>
          <w:marTop w:val="0"/>
          <w:marBottom w:val="0"/>
          <w:divBdr>
            <w:top w:val="single" w:sz="2" w:space="0" w:color="auto"/>
            <w:left w:val="single" w:sz="2" w:space="0" w:color="auto"/>
            <w:bottom w:val="single" w:sz="6" w:space="0" w:color="auto"/>
            <w:right w:val="single" w:sz="2" w:space="0" w:color="auto"/>
          </w:divBdr>
          <w:divsChild>
            <w:div w:id="1242791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333005">
                  <w:marLeft w:val="0"/>
                  <w:marRight w:val="0"/>
                  <w:marTop w:val="0"/>
                  <w:marBottom w:val="0"/>
                  <w:divBdr>
                    <w:top w:val="single" w:sz="2" w:space="0" w:color="D9D9E3"/>
                    <w:left w:val="single" w:sz="2" w:space="0" w:color="D9D9E3"/>
                    <w:bottom w:val="single" w:sz="2" w:space="0" w:color="D9D9E3"/>
                    <w:right w:val="single" w:sz="2" w:space="0" w:color="D9D9E3"/>
                  </w:divBdr>
                  <w:divsChild>
                    <w:div w:id="95905631">
                      <w:marLeft w:val="0"/>
                      <w:marRight w:val="0"/>
                      <w:marTop w:val="0"/>
                      <w:marBottom w:val="0"/>
                      <w:divBdr>
                        <w:top w:val="single" w:sz="2" w:space="0" w:color="D9D9E3"/>
                        <w:left w:val="single" w:sz="2" w:space="0" w:color="D9D9E3"/>
                        <w:bottom w:val="single" w:sz="2" w:space="0" w:color="D9D9E3"/>
                        <w:right w:val="single" w:sz="2" w:space="0" w:color="D9D9E3"/>
                      </w:divBdr>
                      <w:divsChild>
                        <w:div w:id="2032144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8484656">
          <w:marLeft w:val="0"/>
          <w:marRight w:val="0"/>
          <w:marTop w:val="0"/>
          <w:marBottom w:val="0"/>
          <w:divBdr>
            <w:top w:val="single" w:sz="2" w:space="0" w:color="auto"/>
            <w:left w:val="single" w:sz="2" w:space="0" w:color="auto"/>
            <w:bottom w:val="single" w:sz="6" w:space="0" w:color="auto"/>
            <w:right w:val="single" w:sz="2" w:space="0" w:color="auto"/>
          </w:divBdr>
          <w:divsChild>
            <w:div w:id="23332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789519629">
                  <w:marLeft w:val="0"/>
                  <w:marRight w:val="0"/>
                  <w:marTop w:val="0"/>
                  <w:marBottom w:val="0"/>
                  <w:divBdr>
                    <w:top w:val="single" w:sz="2" w:space="0" w:color="D9D9E3"/>
                    <w:left w:val="single" w:sz="2" w:space="0" w:color="D9D9E3"/>
                    <w:bottom w:val="single" w:sz="2" w:space="0" w:color="D9D9E3"/>
                    <w:right w:val="single" w:sz="2" w:space="0" w:color="D9D9E3"/>
                  </w:divBdr>
                  <w:divsChild>
                    <w:div w:id="1628731448">
                      <w:marLeft w:val="0"/>
                      <w:marRight w:val="0"/>
                      <w:marTop w:val="0"/>
                      <w:marBottom w:val="0"/>
                      <w:divBdr>
                        <w:top w:val="single" w:sz="2" w:space="0" w:color="D9D9E3"/>
                        <w:left w:val="single" w:sz="2" w:space="0" w:color="D9D9E3"/>
                        <w:bottom w:val="single" w:sz="2" w:space="0" w:color="D9D9E3"/>
                        <w:right w:val="single" w:sz="2" w:space="0" w:color="D9D9E3"/>
                      </w:divBdr>
                      <w:divsChild>
                        <w:div w:id="513616945">
                          <w:marLeft w:val="0"/>
                          <w:marRight w:val="0"/>
                          <w:marTop w:val="0"/>
                          <w:marBottom w:val="0"/>
                          <w:divBdr>
                            <w:top w:val="single" w:sz="2" w:space="0" w:color="D9D9E3"/>
                            <w:left w:val="single" w:sz="2" w:space="0" w:color="D9D9E3"/>
                            <w:bottom w:val="single" w:sz="2" w:space="0" w:color="D9D9E3"/>
                            <w:right w:val="single" w:sz="2" w:space="0" w:color="D9D9E3"/>
                          </w:divBdr>
                          <w:divsChild>
                            <w:div w:id="442069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99686">
      <w:bodyDiv w:val="1"/>
      <w:marLeft w:val="0"/>
      <w:marRight w:val="0"/>
      <w:marTop w:val="0"/>
      <w:marBottom w:val="0"/>
      <w:divBdr>
        <w:top w:val="none" w:sz="0" w:space="0" w:color="auto"/>
        <w:left w:val="none" w:sz="0" w:space="0" w:color="auto"/>
        <w:bottom w:val="none" w:sz="0" w:space="0" w:color="auto"/>
        <w:right w:val="none" w:sz="0" w:space="0" w:color="auto"/>
      </w:divBdr>
      <w:divsChild>
        <w:div w:id="1123425977">
          <w:marLeft w:val="0"/>
          <w:marRight w:val="0"/>
          <w:marTop w:val="0"/>
          <w:marBottom w:val="0"/>
          <w:divBdr>
            <w:top w:val="single" w:sz="2" w:space="0" w:color="D9D9E3"/>
            <w:left w:val="single" w:sz="2" w:space="0" w:color="D9D9E3"/>
            <w:bottom w:val="single" w:sz="2" w:space="0" w:color="D9D9E3"/>
            <w:right w:val="single" w:sz="2" w:space="0" w:color="D9D9E3"/>
          </w:divBdr>
          <w:divsChild>
            <w:div w:id="1986202316">
              <w:marLeft w:val="0"/>
              <w:marRight w:val="0"/>
              <w:marTop w:val="0"/>
              <w:marBottom w:val="0"/>
              <w:divBdr>
                <w:top w:val="single" w:sz="2" w:space="0" w:color="D9D9E3"/>
                <w:left w:val="single" w:sz="2" w:space="0" w:color="D9D9E3"/>
                <w:bottom w:val="single" w:sz="2" w:space="0" w:color="D9D9E3"/>
                <w:right w:val="single" w:sz="2" w:space="0" w:color="D9D9E3"/>
              </w:divBdr>
              <w:divsChild>
                <w:div w:id="1971279594">
                  <w:marLeft w:val="0"/>
                  <w:marRight w:val="0"/>
                  <w:marTop w:val="0"/>
                  <w:marBottom w:val="0"/>
                  <w:divBdr>
                    <w:top w:val="single" w:sz="2" w:space="0" w:color="D9D9E3"/>
                    <w:left w:val="single" w:sz="2" w:space="0" w:color="D9D9E3"/>
                    <w:bottom w:val="single" w:sz="2" w:space="0" w:color="D9D9E3"/>
                    <w:right w:val="single" w:sz="2" w:space="0" w:color="D9D9E3"/>
                  </w:divBdr>
                  <w:divsChild>
                    <w:div w:id="28770457">
                      <w:marLeft w:val="0"/>
                      <w:marRight w:val="0"/>
                      <w:marTop w:val="0"/>
                      <w:marBottom w:val="0"/>
                      <w:divBdr>
                        <w:top w:val="single" w:sz="2" w:space="0" w:color="D9D9E3"/>
                        <w:left w:val="single" w:sz="2" w:space="0" w:color="D9D9E3"/>
                        <w:bottom w:val="single" w:sz="2" w:space="0" w:color="D9D9E3"/>
                        <w:right w:val="single" w:sz="2" w:space="0" w:color="D9D9E3"/>
                      </w:divBdr>
                      <w:divsChild>
                        <w:div w:id="1050618719">
                          <w:marLeft w:val="0"/>
                          <w:marRight w:val="0"/>
                          <w:marTop w:val="0"/>
                          <w:marBottom w:val="0"/>
                          <w:divBdr>
                            <w:top w:val="single" w:sz="2" w:space="0" w:color="auto"/>
                            <w:left w:val="single" w:sz="2" w:space="0" w:color="auto"/>
                            <w:bottom w:val="single" w:sz="6" w:space="0" w:color="auto"/>
                            <w:right w:val="single" w:sz="2" w:space="0" w:color="auto"/>
                          </w:divBdr>
                          <w:divsChild>
                            <w:div w:id="768627409">
                              <w:marLeft w:val="0"/>
                              <w:marRight w:val="0"/>
                              <w:marTop w:val="100"/>
                              <w:marBottom w:val="100"/>
                              <w:divBdr>
                                <w:top w:val="single" w:sz="2" w:space="0" w:color="D9D9E3"/>
                                <w:left w:val="single" w:sz="2" w:space="0" w:color="D9D9E3"/>
                                <w:bottom w:val="single" w:sz="2" w:space="0" w:color="D9D9E3"/>
                                <w:right w:val="single" w:sz="2" w:space="0" w:color="D9D9E3"/>
                              </w:divBdr>
                              <w:divsChild>
                                <w:div w:id="641236298">
                                  <w:marLeft w:val="0"/>
                                  <w:marRight w:val="0"/>
                                  <w:marTop w:val="0"/>
                                  <w:marBottom w:val="0"/>
                                  <w:divBdr>
                                    <w:top w:val="single" w:sz="2" w:space="0" w:color="D9D9E3"/>
                                    <w:left w:val="single" w:sz="2" w:space="0" w:color="D9D9E3"/>
                                    <w:bottom w:val="single" w:sz="2" w:space="0" w:color="D9D9E3"/>
                                    <w:right w:val="single" w:sz="2" w:space="0" w:color="D9D9E3"/>
                                  </w:divBdr>
                                  <w:divsChild>
                                    <w:div w:id="1741976585">
                                      <w:marLeft w:val="0"/>
                                      <w:marRight w:val="0"/>
                                      <w:marTop w:val="0"/>
                                      <w:marBottom w:val="0"/>
                                      <w:divBdr>
                                        <w:top w:val="single" w:sz="2" w:space="0" w:color="D9D9E3"/>
                                        <w:left w:val="single" w:sz="2" w:space="0" w:color="D9D9E3"/>
                                        <w:bottom w:val="single" w:sz="2" w:space="0" w:color="D9D9E3"/>
                                        <w:right w:val="single" w:sz="2" w:space="0" w:color="D9D9E3"/>
                                      </w:divBdr>
                                      <w:divsChild>
                                        <w:div w:id="71797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955977">
                          <w:marLeft w:val="0"/>
                          <w:marRight w:val="0"/>
                          <w:marTop w:val="0"/>
                          <w:marBottom w:val="0"/>
                          <w:divBdr>
                            <w:top w:val="single" w:sz="2" w:space="0" w:color="auto"/>
                            <w:left w:val="single" w:sz="2" w:space="0" w:color="auto"/>
                            <w:bottom w:val="single" w:sz="6" w:space="0" w:color="auto"/>
                            <w:right w:val="single" w:sz="2" w:space="0" w:color="auto"/>
                          </w:divBdr>
                          <w:divsChild>
                            <w:div w:id="1409308953">
                              <w:marLeft w:val="0"/>
                              <w:marRight w:val="0"/>
                              <w:marTop w:val="100"/>
                              <w:marBottom w:val="100"/>
                              <w:divBdr>
                                <w:top w:val="single" w:sz="2" w:space="0" w:color="D9D9E3"/>
                                <w:left w:val="single" w:sz="2" w:space="0" w:color="D9D9E3"/>
                                <w:bottom w:val="single" w:sz="2" w:space="0" w:color="D9D9E3"/>
                                <w:right w:val="single" w:sz="2" w:space="0" w:color="D9D9E3"/>
                              </w:divBdr>
                              <w:divsChild>
                                <w:div w:id="560137869">
                                  <w:marLeft w:val="0"/>
                                  <w:marRight w:val="0"/>
                                  <w:marTop w:val="0"/>
                                  <w:marBottom w:val="0"/>
                                  <w:divBdr>
                                    <w:top w:val="single" w:sz="2" w:space="0" w:color="D9D9E3"/>
                                    <w:left w:val="single" w:sz="2" w:space="0" w:color="D9D9E3"/>
                                    <w:bottom w:val="single" w:sz="2" w:space="0" w:color="D9D9E3"/>
                                    <w:right w:val="single" w:sz="2" w:space="0" w:color="D9D9E3"/>
                                  </w:divBdr>
                                  <w:divsChild>
                                    <w:div w:id="1857040361">
                                      <w:marLeft w:val="0"/>
                                      <w:marRight w:val="0"/>
                                      <w:marTop w:val="0"/>
                                      <w:marBottom w:val="0"/>
                                      <w:divBdr>
                                        <w:top w:val="single" w:sz="2" w:space="0" w:color="D9D9E3"/>
                                        <w:left w:val="single" w:sz="2" w:space="0" w:color="D9D9E3"/>
                                        <w:bottom w:val="single" w:sz="2" w:space="0" w:color="D9D9E3"/>
                                        <w:right w:val="single" w:sz="2" w:space="0" w:color="D9D9E3"/>
                                      </w:divBdr>
                                      <w:divsChild>
                                        <w:div w:id="1950968742">
                                          <w:marLeft w:val="0"/>
                                          <w:marRight w:val="0"/>
                                          <w:marTop w:val="0"/>
                                          <w:marBottom w:val="0"/>
                                          <w:divBdr>
                                            <w:top w:val="single" w:sz="2" w:space="0" w:color="D9D9E3"/>
                                            <w:left w:val="single" w:sz="2" w:space="0" w:color="D9D9E3"/>
                                            <w:bottom w:val="single" w:sz="2" w:space="0" w:color="D9D9E3"/>
                                            <w:right w:val="single" w:sz="2" w:space="0" w:color="D9D9E3"/>
                                          </w:divBdr>
                                          <w:divsChild>
                                            <w:div w:id="1673995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0322823">
          <w:marLeft w:val="0"/>
          <w:marRight w:val="0"/>
          <w:marTop w:val="0"/>
          <w:marBottom w:val="0"/>
          <w:divBdr>
            <w:top w:val="none" w:sz="0" w:space="0" w:color="auto"/>
            <w:left w:val="none" w:sz="0" w:space="0" w:color="auto"/>
            <w:bottom w:val="none" w:sz="0" w:space="0" w:color="auto"/>
            <w:right w:val="none" w:sz="0" w:space="0" w:color="auto"/>
          </w:divBdr>
          <w:divsChild>
            <w:div w:id="1412579955">
              <w:marLeft w:val="0"/>
              <w:marRight w:val="0"/>
              <w:marTop w:val="0"/>
              <w:marBottom w:val="0"/>
              <w:divBdr>
                <w:top w:val="single" w:sz="2" w:space="0" w:color="D9D9E3"/>
                <w:left w:val="single" w:sz="2" w:space="0" w:color="D9D9E3"/>
                <w:bottom w:val="single" w:sz="2" w:space="0" w:color="D9D9E3"/>
                <w:right w:val="single" w:sz="2" w:space="0" w:color="D9D9E3"/>
              </w:divBdr>
              <w:divsChild>
                <w:div w:id="5931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1027">
      <w:bodyDiv w:val="1"/>
      <w:marLeft w:val="0"/>
      <w:marRight w:val="0"/>
      <w:marTop w:val="0"/>
      <w:marBottom w:val="0"/>
      <w:divBdr>
        <w:top w:val="none" w:sz="0" w:space="0" w:color="auto"/>
        <w:left w:val="none" w:sz="0" w:space="0" w:color="auto"/>
        <w:bottom w:val="none" w:sz="0" w:space="0" w:color="auto"/>
        <w:right w:val="none" w:sz="0" w:space="0" w:color="auto"/>
      </w:divBdr>
      <w:divsChild>
        <w:div w:id="193928404">
          <w:marLeft w:val="0"/>
          <w:marRight w:val="0"/>
          <w:marTop w:val="0"/>
          <w:marBottom w:val="0"/>
          <w:divBdr>
            <w:top w:val="single" w:sz="2" w:space="0" w:color="auto"/>
            <w:left w:val="single" w:sz="2" w:space="0" w:color="auto"/>
            <w:bottom w:val="single" w:sz="6" w:space="0" w:color="auto"/>
            <w:right w:val="single" w:sz="2" w:space="0" w:color="auto"/>
          </w:divBdr>
          <w:divsChild>
            <w:div w:id="990518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234265">
                  <w:marLeft w:val="0"/>
                  <w:marRight w:val="0"/>
                  <w:marTop w:val="0"/>
                  <w:marBottom w:val="0"/>
                  <w:divBdr>
                    <w:top w:val="single" w:sz="2" w:space="0" w:color="D9D9E3"/>
                    <w:left w:val="single" w:sz="2" w:space="0" w:color="D9D9E3"/>
                    <w:bottom w:val="single" w:sz="2" w:space="0" w:color="D9D9E3"/>
                    <w:right w:val="single" w:sz="2" w:space="0" w:color="D9D9E3"/>
                  </w:divBdr>
                  <w:divsChild>
                    <w:div w:id="849488961">
                      <w:marLeft w:val="0"/>
                      <w:marRight w:val="0"/>
                      <w:marTop w:val="0"/>
                      <w:marBottom w:val="0"/>
                      <w:divBdr>
                        <w:top w:val="single" w:sz="2" w:space="0" w:color="D9D9E3"/>
                        <w:left w:val="single" w:sz="2" w:space="0" w:color="D9D9E3"/>
                        <w:bottom w:val="single" w:sz="2" w:space="0" w:color="D9D9E3"/>
                        <w:right w:val="single" w:sz="2" w:space="0" w:color="D9D9E3"/>
                      </w:divBdr>
                      <w:divsChild>
                        <w:div w:id="51781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8791327">
          <w:marLeft w:val="0"/>
          <w:marRight w:val="0"/>
          <w:marTop w:val="0"/>
          <w:marBottom w:val="0"/>
          <w:divBdr>
            <w:top w:val="single" w:sz="2" w:space="0" w:color="auto"/>
            <w:left w:val="single" w:sz="2" w:space="0" w:color="auto"/>
            <w:bottom w:val="single" w:sz="6" w:space="0" w:color="auto"/>
            <w:right w:val="single" w:sz="2" w:space="0" w:color="auto"/>
          </w:divBdr>
          <w:divsChild>
            <w:div w:id="2094082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08440">
                  <w:marLeft w:val="0"/>
                  <w:marRight w:val="0"/>
                  <w:marTop w:val="0"/>
                  <w:marBottom w:val="0"/>
                  <w:divBdr>
                    <w:top w:val="single" w:sz="2" w:space="0" w:color="D9D9E3"/>
                    <w:left w:val="single" w:sz="2" w:space="0" w:color="D9D9E3"/>
                    <w:bottom w:val="single" w:sz="2" w:space="0" w:color="D9D9E3"/>
                    <w:right w:val="single" w:sz="2" w:space="0" w:color="D9D9E3"/>
                  </w:divBdr>
                  <w:divsChild>
                    <w:div w:id="1871916284">
                      <w:marLeft w:val="0"/>
                      <w:marRight w:val="0"/>
                      <w:marTop w:val="0"/>
                      <w:marBottom w:val="0"/>
                      <w:divBdr>
                        <w:top w:val="single" w:sz="2" w:space="0" w:color="D9D9E3"/>
                        <w:left w:val="single" w:sz="2" w:space="0" w:color="D9D9E3"/>
                        <w:bottom w:val="single" w:sz="2" w:space="0" w:color="D9D9E3"/>
                        <w:right w:val="single" w:sz="2" w:space="0" w:color="D9D9E3"/>
                      </w:divBdr>
                      <w:divsChild>
                        <w:div w:id="618337548">
                          <w:marLeft w:val="0"/>
                          <w:marRight w:val="0"/>
                          <w:marTop w:val="0"/>
                          <w:marBottom w:val="0"/>
                          <w:divBdr>
                            <w:top w:val="single" w:sz="2" w:space="0" w:color="D9D9E3"/>
                            <w:left w:val="single" w:sz="2" w:space="0" w:color="D9D9E3"/>
                            <w:bottom w:val="single" w:sz="2" w:space="0" w:color="D9D9E3"/>
                            <w:right w:val="single" w:sz="2" w:space="0" w:color="D9D9E3"/>
                          </w:divBdr>
                          <w:divsChild>
                            <w:div w:id="2135176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9109586">
          <w:marLeft w:val="0"/>
          <w:marRight w:val="0"/>
          <w:marTop w:val="0"/>
          <w:marBottom w:val="0"/>
          <w:divBdr>
            <w:top w:val="single" w:sz="2" w:space="0" w:color="auto"/>
            <w:left w:val="single" w:sz="2" w:space="0" w:color="auto"/>
            <w:bottom w:val="single" w:sz="6" w:space="0" w:color="auto"/>
            <w:right w:val="single" w:sz="2" w:space="0" w:color="auto"/>
          </w:divBdr>
          <w:divsChild>
            <w:div w:id="544147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250560">
                  <w:marLeft w:val="0"/>
                  <w:marRight w:val="0"/>
                  <w:marTop w:val="0"/>
                  <w:marBottom w:val="0"/>
                  <w:divBdr>
                    <w:top w:val="single" w:sz="2" w:space="0" w:color="D9D9E3"/>
                    <w:left w:val="single" w:sz="2" w:space="0" w:color="D9D9E3"/>
                    <w:bottom w:val="single" w:sz="2" w:space="0" w:color="D9D9E3"/>
                    <w:right w:val="single" w:sz="2" w:space="0" w:color="D9D9E3"/>
                  </w:divBdr>
                  <w:divsChild>
                    <w:div w:id="589437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737289">
                  <w:marLeft w:val="0"/>
                  <w:marRight w:val="0"/>
                  <w:marTop w:val="0"/>
                  <w:marBottom w:val="0"/>
                  <w:divBdr>
                    <w:top w:val="single" w:sz="2" w:space="0" w:color="D9D9E3"/>
                    <w:left w:val="single" w:sz="2" w:space="0" w:color="D9D9E3"/>
                    <w:bottom w:val="single" w:sz="2" w:space="0" w:color="D9D9E3"/>
                    <w:right w:val="single" w:sz="2" w:space="0" w:color="D9D9E3"/>
                  </w:divBdr>
                  <w:divsChild>
                    <w:div w:id="2106144329">
                      <w:marLeft w:val="0"/>
                      <w:marRight w:val="0"/>
                      <w:marTop w:val="0"/>
                      <w:marBottom w:val="0"/>
                      <w:divBdr>
                        <w:top w:val="single" w:sz="2" w:space="0" w:color="D9D9E3"/>
                        <w:left w:val="single" w:sz="2" w:space="0" w:color="D9D9E3"/>
                        <w:bottom w:val="single" w:sz="2" w:space="0" w:color="D9D9E3"/>
                        <w:right w:val="single" w:sz="2" w:space="0" w:color="D9D9E3"/>
                      </w:divBdr>
                      <w:divsChild>
                        <w:div w:id="2121795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3063422">
          <w:marLeft w:val="0"/>
          <w:marRight w:val="0"/>
          <w:marTop w:val="0"/>
          <w:marBottom w:val="0"/>
          <w:divBdr>
            <w:top w:val="single" w:sz="2" w:space="0" w:color="auto"/>
            <w:left w:val="single" w:sz="2" w:space="0" w:color="auto"/>
            <w:bottom w:val="single" w:sz="6" w:space="0" w:color="auto"/>
            <w:right w:val="single" w:sz="2" w:space="0" w:color="auto"/>
          </w:divBdr>
          <w:divsChild>
            <w:div w:id="243800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312344">
                  <w:marLeft w:val="0"/>
                  <w:marRight w:val="0"/>
                  <w:marTop w:val="0"/>
                  <w:marBottom w:val="0"/>
                  <w:divBdr>
                    <w:top w:val="single" w:sz="2" w:space="0" w:color="D9D9E3"/>
                    <w:left w:val="single" w:sz="2" w:space="0" w:color="D9D9E3"/>
                    <w:bottom w:val="single" w:sz="2" w:space="0" w:color="D9D9E3"/>
                    <w:right w:val="single" w:sz="2" w:space="0" w:color="D9D9E3"/>
                  </w:divBdr>
                  <w:divsChild>
                    <w:div w:id="359362250">
                      <w:marLeft w:val="0"/>
                      <w:marRight w:val="0"/>
                      <w:marTop w:val="0"/>
                      <w:marBottom w:val="0"/>
                      <w:divBdr>
                        <w:top w:val="single" w:sz="2" w:space="0" w:color="D9D9E3"/>
                        <w:left w:val="single" w:sz="2" w:space="0" w:color="D9D9E3"/>
                        <w:bottom w:val="single" w:sz="2" w:space="0" w:color="D9D9E3"/>
                        <w:right w:val="single" w:sz="2" w:space="0" w:color="D9D9E3"/>
                      </w:divBdr>
                      <w:divsChild>
                        <w:div w:id="514613032">
                          <w:marLeft w:val="0"/>
                          <w:marRight w:val="0"/>
                          <w:marTop w:val="0"/>
                          <w:marBottom w:val="0"/>
                          <w:divBdr>
                            <w:top w:val="single" w:sz="2" w:space="0" w:color="D9D9E3"/>
                            <w:left w:val="single" w:sz="2" w:space="0" w:color="D9D9E3"/>
                            <w:bottom w:val="single" w:sz="2" w:space="0" w:color="D9D9E3"/>
                            <w:right w:val="single" w:sz="2" w:space="0" w:color="D9D9E3"/>
                          </w:divBdr>
                          <w:divsChild>
                            <w:div w:id="591085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8056168">
      <w:bodyDiv w:val="1"/>
      <w:marLeft w:val="0"/>
      <w:marRight w:val="0"/>
      <w:marTop w:val="0"/>
      <w:marBottom w:val="0"/>
      <w:divBdr>
        <w:top w:val="none" w:sz="0" w:space="0" w:color="auto"/>
        <w:left w:val="none" w:sz="0" w:space="0" w:color="auto"/>
        <w:bottom w:val="none" w:sz="0" w:space="0" w:color="auto"/>
        <w:right w:val="none" w:sz="0" w:space="0" w:color="auto"/>
      </w:divBdr>
      <w:divsChild>
        <w:div w:id="160900945">
          <w:marLeft w:val="0"/>
          <w:marRight w:val="0"/>
          <w:marTop w:val="0"/>
          <w:marBottom w:val="0"/>
          <w:divBdr>
            <w:top w:val="single" w:sz="2" w:space="0" w:color="auto"/>
            <w:left w:val="single" w:sz="2" w:space="0" w:color="auto"/>
            <w:bottom w:val="single" w:sz="6" w:space="0" w:color="auto"/>
            <w:right w:val="single" w:sz="2" w:space="0" w:color="auto"/>
          </w:divBdr>
          <w:divsChild>
            <w:div w:id="693464195">
              <w:marLeft w:val="0"/>
              <w:marRight w:val="0"/>
              <w:marTop w:val="100"/>
              <w:marBottom w:val="100"/>
              <w:divBdr>
                <w:top w:val="single" w:sz="2" w:space="0" w:color="D9D9E3"/>
                <w:left w:val="single" w:sz="2" w:space="0" w:color="D9D9E3"/>
                <w:bottom w:val="single" w:sz="2" w:space="0" w:color="D9D9E3"/>
                <w:right w:val="single" w:sz="2" w:space="0" w:color="D9D9E3"/>
              </w:divBdr>
              <w:divsChild>
                <w:div w:id="929047015">
                  <w:marLeft w:val="0"/>
                  <w:marRight w:val="0"/>
                  <w:marTop w:val="0"/>
                  <w:marBottom w:val="0"/>
                  <w:divBdr>
                    <w:top w:val="single" w:sz="2" w:space="0" w:color="D9D9E3"/>
                    <w:left w:val="single" w:sz="2" w:space="0" w:color="D9D9E3"/>
                    <w:bottom w:val="single" w:sz="2" w:space="0" w:color="D9D9E3"/>
                    <w:right w:val="single" w:sz="2" w:space="0" w:color="D9D9E3"/>
                  </w:divBdr>
                  <w:divsChild>
                    <w:div w:id="1185094045">
                      <w:marLeft w:val="0"/>
                      <w:marRight w:val="0"/>
                      <w:marTop w:val="0"/>
                      <w:marBottom w:val="0"/>
                      <w:divBdr>
                        <w:top w:val="single" w:sz="2" w:space="0" w:color="D9D9E3"/>
                        <w:left w:val="single" w:sz="2" w:space="0" w:color="D9D9E3"/>
                        <w:bottom w:val="single" w:sz="2" w:space="0" w:color="D9D9E3"/>
                        <w:right w:val="single" w:sz="2" w:space="0" w:color="D9D9E3"/>
                      </w:divBdr>
                      <w:divsChild>
                        <w:div w:id="1227952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7318688">
          <w:marLeft w:val="0"/>
          <w:marRight w:val="0"/>
          <w:marTop w:val="0"/>
          <w:marBottom w:val="0"/>
          <w:divBdr>
            <w:top w:val="single" w:sz="2" w:space="0" w:color="auto"/>
            <w:left w:val="single" w:sz="2" w:space="0" w:color="auto"/>
            <w:bottom w:val="single" w:sz="6" w:space="0" w:color="auto"/>
            <w:right w:val="single" w:sz="2" w:space="0" w:color="auto"/>
          </w:divBdr>
          <w:divsChild>
            <w:div w:id="91397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799121">
                  <w:marLeft w:val="0"/>
                  <w:marRight w:val="0"/>
                  <w:marTop w:val="0"/>
                  <w:marBottom w:val="0"/>
                  <w:divBdr>
                    <w:top w:val="single" w:sz="2" w:space="0" w:color="D9D9E3"/>
                    <w:left w:val="single" w:sz="2" w:space="0" w:color="D9D9E3"/>
                    <w:bottom w:val="single" w:sz="2" w:space="0" w:color="D9D9E3"/>
                    <w:right w:val="single" w:sz="2" w:space="0" w:color="D9D9E3"/>
                  </w:divBdr>
                  <w:divsChild>
                    <w:div w:id="41638077">
                      <w:marLeft w:val="0"/>
                      <w:marRight w:val="0"/>
                      <w:marTop w:val="0"/>
                      <w:marBottom w:val="0"/>
                      <w:divBdr>
                        <w:top w:val="single" w:sz="2" w:space="0" w:color="D9D9E3"/>
                        <w:left w:val="single" w:sz="2" w:space="0" w:color="D9D9E3"/>
                        <w:bottom w:val="single" w:sz="2" w:space="0" w:color="D9D9E3"/>
                        <w:right w:val="single" w:sz="2" w:space="0" w:color="D9D9E3"/>
                      </w:divBdr>
                      <w:divsChild>
                        <w:div w:id="498929161">
                          <w:marLeft w:val="0"/>
                          <w:marRight w:val="0"/>
                          <w:marTop w:val="0"/>
                          <w:marBottom w:val="0"/>
                          <w:divBdr>
                            <w:top w:val="single" w:sz="2" w:space="0" w:color="D9D9E3"/>
                            <w:left w:val="single" w:sz="2" w:space="0" w:color="D9D9E3"/>
                            <w:bottom w:val="single" w:sz="2" w:space="0" w:color="D9D9E3"/>
                            <w:right w:val="single" w:sz="2" w:space="0" w:color="D9D9E3"/>
                          </w:divBdr>
                          <w:divsChild>
                            <w:div w:id="1715959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2023-01-26T10:48:00Z</dcterms:created>
  <dcterms:modified xsi:type="dcterms:W3CDTF">2023-01-26T11:07:00Z</dcterms:modified>
</cp:coreProperties>
</file>