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100A" w:rsidRDefault="00C30695">
      <w:pPr>
        <w:pStyle w:val="Ttulo"/>
        <w:spacing w:line="360" w:lineRule="auto"/>
        <w:ind w:right="-1443"/>
        <w:jc w:val="center"/>
        <w:rPr>
          <w:sz w:val="48"/>
          <w:szCs w:val="48"/>
        </w:rPr>
      </w:pPr>
      <w:bookmarkStart w:id="0" w:name="_lm57bu5tb71r" w:colFirst="0" w:colLast="0"/>
      <w:bookmarkEnd w:id="0"/>
      <w:r>
        <w:rPr>
          <w:sz w:val="48"/>
          <w:szCs w:val="48"/>
        </w:rPr>
        <w:t xml:space="preserve">  </w:t>
      </w:r>
      <w:r>
        <w:rPr>
          <w:noProof/>
        </w:rPr>
        <w:drawing>
          <wp:anchor distT="114300" distB="114300" distL="114300" distR="114300" simplePos="0" relativeHeight="251658240" behindDoc="0" locked="0" layoutInCell="1" hidden="0" allowOverlap="1">
            <wp:simplePos x="0" y="0"/>
            <wp:positionH relativeFrom="column">
              <wp:posOffset>3914775</wp:posOffset>
            </wp:positionH>
            <wp:positionV relativeFrom="paragraph">
              <wp:posOffset>209550</wp:posOffset>
            </wp:positionV>
            <wp:extent cx="1533525" cy="1533525"/>
            <wp:effectExtent l="0" t="0" r="0" b="0"/>
            <wp:wrapSquare wrapText="bothSides" distT="114300" distB="114300" distL="114300" distR="11430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a:stretch>
                      <a:fillRect/>
                    </a:stretch>
                  </pic:blipFill>
                  <pic:spPr>
                    <a:xfrm>
                      <a:off x="0" y="0"/>
                      <a:ext cx="1533525" cy="1533525"/>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simplePos x="0" y="0"/>
            <wp:positionH relativeFrom="column">
              <wp:posOffset>657225</wp:posOffset>
            </wp:positionH>
            <wp:positionV relativeFrom="paragraph">
              <wp:posOffset>114300</wp:posOffset>
            </wp:positionV>
            <wp:extent cx="1004888" cy="1630151"/>
            <wp:effectExtent l="0" t="0" r="0" b="0"/>
            <wp:wrapSquare wrapText="bothSides" distT="114300" distB="114300" distL="114300" distR="1143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1004888" cy="1630151"/>
                    </a:xfrm>
                    <a:prstGeom prst="rect">
                      <a:avLst/>
                    </a:prstGeom>
                    <a:ln/>
                  </pic:spPr>
                </pic:pic>
              </a:graphicData>
            </a:graphic>
          </wp:anchor>
        </w:drawing>
      </w:r>
    </w:p>
    <w:p w:rsidR="0037100A" w:rsidRDefault="0037100A">
      <w:pPr>
        <w:pStyle w:val="Ttulo"/>
        <w:spacing w:after="200"/>
        <w:jc w:val="center"/>
      </w:pPr>
      <w:bookmarkStart w:id="1" w:name="_2do1dg1xrvml" w:colFirst="0" w:colLast="0"/>
      <w:bookmarkEnd w:id="1"/>
    </w:p>
    <w:p w:rsidR="0037100A" w:rsidRDefault="0037100A">
      <w:pPr>
        <w:pStyle w:val="Ttulo"/>
        <w:spacing w:after="200"/>
      </w:pPr>
      <w:bookmarkStart w:id="2" w:name="_cgzyb8sgz2gq" w:colFirst="0" w:colLast="0"/>
      <w:bookmarkEnd w:id="2"/>
    </w:p>
    <w:p w:rsidR="0037100A" w:rsidRDefault="00C30695">
      <w:pPr>
        <w:spacing w:line="240" w:lineRule="auto"/>
        <w:jc w:val="center"/>
      </w:pPr>
      <w:r>
        <w:rPr>
          <w:rFonts w:ascii="Times New Roman" w:eastAsia="Times New Roman" w:hAnsi="Times New Roman" w:cs="Times New Roman"/>
          <w:b/>
          <w:color w:val="0B5394"/>
          <w:sz w:val="60"/>
          <w:szCs w:val="60"/>
        </w:rPr>
        <w:t>Calculadora Científica basada en Win32 API</w:t>
      </w:r>
    </w:p>
    <w:p w:rsidR="0037100A" w:rsidRDefault="0037100A"/>
    <w:p w:rsidR="0037100A" w:rsidRDefault="00C30695">
      <w:pPr>
        <w:pStyle w:val="Ttulo"/>
        <w:spacing w:after="200"/>
        <w:jc w:val="center"/>
        <w:rPr>
          <w:rFonts w:ascii="Courier New" w:eastAsia="Courier New" w:hAnsi="Courier New" w:cs="Courier New"/>
          <w:b/>
          <w:sz w:val="36"/>
          <w:szCs w:val="36"/>
        </w:rPr>
      </w:pPr>
      <w:bookmarkStart w:id="3" w:name="_rbtggfsnne0d" w:colFirst="0" w:colLast="0"/>
      <w:bookmarkEnd w:id="3"/>
      <w:r>
        <w:rPr>
          <w:rFonts w:ascii="Courier New" w:eastAsia="Courier New" w:hAnsi="Courier New" w:cs="Courier New"/>
          <w:b/>
          <w:sz w:val="36"/>
          <w:szCs w:val="36"/>
        </w:rPr>
        <w:t>Especificación de requerimientos</w:t>
      </w:r>
    </w:p>
    <w:p w:rsidR="0037100A" w:rsidRDefault="0037100A"/>
    <w:p w:rsidR="0037100A" w:rsidRDefault="00C30695">
      <w:pPr>
        <w:spacing w:after="200"/>
        <w:jc w:val="center"/>
        <w:rPr>
          <w:b/>
          <w:sz w:val="40"/>
          <w:szCs w:val="40"/>
        </w:rPr>
      </w:pPr>
      <w:r>
        <w:rPr>
          <w:b/>
          <w:sz w:val="40"/>
          <w:szCs w:val="40"/>
        </w:rPr>
        <w:t>Integrantes:</w:t>
      </w:r>
    </w:p>
    <w:p w:rsidR="0037100A" w:rsidRDefault="00C30695">
      <w:pPr>
        <w:numPr>
          <w:ilvl w:val="0"/>
          <w:numId w:val="2"/>
        </w:numPr>
        <w:rPr>
          <w:i/>
          <w:sz w:val="40"/>
          <w:szCs w:val="40"/>
        </w:rPr>
      </w:pPr>
      <w:r>
        <w:rPr>
          <w:i/>
          <w:sz w:val="40"/>
          <w:szCs w:val="40"/>
        </w:rPr>
        <w:t>Ricardo Alejandro Grimaldo Patiño</w:t>
      </w:r>
    </w:p>
    <w:p w:rsidR="0037100A" w:rsidRDefault="00C30695">
      <w:pPr>
        <w:numPr>
          <w:ilvl w:val="0"/>
          <w:numId w:val="2"/>
        </w:numPr>
        <w:rPr>
          <w:i/>
          <w:sz w:val="40"/>
          <w:szCs w:val="40"/>
        </w:rPr>
      </w:pPr>
      <w:r>
        <w:rPr>
          <w:i/>
          <w:sz w:val="40"/>
          <w:szCs w:val="40"/>
        </w:rPr>
        <w:t xml:space="preserve">Eduardo </w:t>
      </w:r>
      <w:proofErr w:type="spellStart"/>
      <w:r>
        <w:rPr>
          <w:i/>
          <w:sz w:val="40"/>
          <w:szCs w:val="40"/>
        </w:rPr>
        <w:t>Zenet</w:t>
      </w:r>
      <w:proofErr w:type="spellEnd"/>
      <w:r>
        <w:rPr>
          <w:i/>
          <w:sz w:val="40"/>
          <w:szCs w:val="40"/>
        </w:rPr>
        <w:t xml:space="preserve"> López Guerrero</w:t>
      </w:r>
    </w:p>
    <w:p w:rsidR="0037100A" w:rsidRDefault="00C30695">
      <w:pPr>
        <w:numPr>
          <w:ilvl w:val="0"/>
          <w:numId w:val="2"/>
        </w:numPr>
        <w:spacing w:after="200"/>
        <w:rPr>
          <w:i/>
          <w:sz w:val="40"/>
          <w:szCs w:val="40"/>
        </w:rPr>
      </w:pPr>
      <w:r>
        <w:rPr>
          <w:i/>
          <w:sz w:val="40"/>
          <w:szCs w:val="40"/>
        </w:rPr>
        <w:t>Edgar Bezares Samaniego</w:t>
      </w:r>
    </w:p>
    <w:p w:rsidR="0037100A" w:rsidRDefault="00C30695">
      <w:pPr>
        <w:spacing w:after="200"/>
        <w:jc w:val="center"/>
        <w:rPr>
          <w:b/>
          <w:sz w:val="48"/>
          <w:szCs w:val="48"/>
        </w:rPr>
      </w:pPr>
      <w:r>
        <w:rPr>
          <w:b/>
          <w:sz w:val="48"/>
          <w:szCs w:val="48"/>
        </w:rPr>
        <w:t>Licenciatura en Ingeniería de Software</w:t>
      </w:r>
    </w:p>
    <w:p w:rsidR="0037100A" w:rsidRDefault="00C30695">
      <w:pPr>
        <w:spacing w:after="200"/>
        <w:jc w:val="center"/>
        <w:rPr>
          <w:sz w:val="48"/>
          <w:szCs w:val="48"/>
        </w:rPr>
      </w:pPr>
      <w:r>
        <w:rPr>
          <w:sz w:val="48"/>
          <w:szCs w:val="48"/>
        </w:rPr>
        <w:t>Segundo Semestre</w:t>
      </w:r>
    </w:p>
    <w:p w:rsidR="0037100A" w:rsidRDefault="00C30695">
      <w:pPr>
        <w:spacing w:after="200"/>
        <w:jc w:val="center"/>
        <w:rPr>
          <w:b/>
          <w:sz w:val="48"/>
          <w:szCs w:val="48"/>
        </w:rPr>
      </w:pPr>
      <w:r>
        <w:rPr>
          <w:b/>
          <w:sz w:val="48"/>
          <w:szCs w:val="48"/>
        </w:rPr>
        <w:t>Programación estructurada</w:t>
      </w:r>
    </w:p>
    <w:p w:rsidR="0037100A" w:rsidRDefault="00C30695">
      <w:pPr>
        <w:spacing w:after="200"/>
        <w:jc w:val="center"/>
        <w:rPr>
          <w:rFonts w:ascii="Times New Roman" w:eastAsia="Times New Roman" w:hAnsi="Times New Roman" w:cs="Times New Roman"/>
          <w:b/>
          <w:color w:val="365F91"/>
          <w:sz w:val="24"/>
          <w:szCs w:val="24"/>
        </w:rPr>
      </w:pPr>
      <w:r>
        <w:rPr>
          <w:sz w:val="52"/>
          <w:szCs w:val="52"/>
        </w:rPr>
        <w:t>Profesor:</w:t>
      </w:r>
      <w:r>
        <w:rPr>
          <w:i/>
          <w:sz w:val="52"/>
          <w:szCs w:val="52"/>
        </w:rPr>
        <w:t xml:space="preserve"> M.I.T Edwin Jesús León </w:t>
      </w:r>
      <w:proofErr w:type="spellStart"/>
      <w:r>
        <w:rPr>
          <w:i/>
          <w:sz w:val="52"/>
          <w:szCs w:val="52"/>
        </w:rPr>
        <w:t>Bojorquez</w:t>
      </w:r>
      <w:proofErr w:type="spellEnd"/>
    </w:p>
    <w:p w:rsidR="0037100A" w:rsidRDefault="0037100A">
      <w:pPr>
        <w:spacing w:before="240"/>
        <w:jc w:val="center"/>
        <w:rPr>
          <w:rFonts w:ascii="Times New Roman" w:eastAsia="Times New Roman" w:hAnsi="Times New Roman" w:cs="Times New Roman"/>
          <w:b/>
          <w:color w:val="365F91"/>
        </w:rPr>
      </w:pPr>
    </w:p>
    <w:p w:rsidR="0037100A" w:rsidRDefault="00C30695">
      <w:pPr>
        <w:spacing w:before="240"/>
        <w:jc w:val="center"/>
        <w:rPr>
          <w:rFonts w:ascii="Times New Roman" w:eastAsia="Times New Roman" w:hAnsi="Times New Roman" w:cs="Times New Roman"/>
          <w:i/>
          <w:sz w:val="36"/>
          <w:szCs w:val="36"/>
        </w:rPr>
      </w:pPr>
      <w:r>
        <w:rPr>
          <w:rFonts w:ascii="Times New Roman" w:eastAsia="Times New Roman" w:hAnsi="Times New Roman" w:cs="Times New Roman"/>
          <w:i/>
          <w:sz w:val="36"/>
          <w:szCs w:val="36"/>
        </w:rPr>
        <w:t>Domingo 14 de junio del 2020; Mérida, Yucatán</w:t>
      </w:r>
    </w:p>
    <w:p w:rsidR="00C30695" w:rsidRDefault="00C30695">
      <w:pPr>
        <w:spacing w:before="240"/>
        <w:jc w:val="center"/>
        <w:rPr>
          <w:rFonts w:ascii="Times New Roman" w:eastAsia="Times New Roman" w:hAnsi="Times New Roman" w:cs="Times New Roman"/>
          <w:b/>
          <w:color w:val="365F91"/>
          <w:sz w:val="36"/>
          <w:szCs w:val="36"/>
        </w:rPr>
      </w:pPr>
    </w:p>
    <w:p w:rsidR="0037100A" w:rsidRDefault="00C30695">
      <w:pPr>
        <w:spacing w:before="24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Índice</w:t>
      </w:r>
    </w:p>
    <w:p w:rsidR="0037100A" w:rsidRDefault="00C30695">
      <w:pPr>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sdt>
      <w:sdtPr>
        <w:rPr>
          <w:b w:val="0"/>
          <w:bCs w:val="0"/>
          <w:noProof w:val="0"/>
        </w:rPr>
        <w:id w:val="360792867"/>
        <w:docPartObj>
          <w:docPartGallery w:val="Table of Contents"/>
          <w:docPartUnique/>
        </w:docPartObj>
      </w:sdtPr>
      <w:sdtEndPr/>
      <w:sdtContent>
        <w:p w:rsidR="00C30695" w:rsidRDefault="00C30695" w:rsidP="00C30695">
          <w:pPr>
            <w:pStyle w:val="TDC1"/>
          </w:pPr>
          <w:r>
            <w:fldChar w:fldCharType="begin"/>
          </w:r>
          <w:r>
            <w:instrText xml:space="preserve"> TOC \h \u \z </w:instrText>
          </w:r>
          <w:r>
            <w:fldChar w:fldCharType="separate"/>
          </w:r>
          <w:hyperlink w:anchor="_Toc43059342" w:history="1">
            <w:r w:rsidRPr="00E749E4">
              <w:rPr>
                <w:rStyle w:val="Hipervnculo"/>
              </w:rPr>
              <w:t>1. Introducción</w:t>
            </w:r>
            <w:r>
              <w:rPr>
                <w:webHidden/>
              </w:rPr>
              <w:tab/>
            </w:r>
            <w:r>
              <w:rPr>
                <w:webHidden/>
              </w:rPr>
              <w:fldChar w:fldCharType="begin"/>
            </w:r>
            <w:r>
              <w:rPr>
                <w:webHidden/>
              </w:rPr>
              <w:instrText xml:space="preserve"> PAGEREF _Toc43059342 \h </w:instrText>
            </w:r>
            <w:r>
              <w:rPr>
                <w:webHidden/>
              </w:rPr>
            </w:r>
            <w:r>
              <w:rPr>
                <w:webHidden/>
              </w:rPr>
              <w:fldChar w:fldCharType="separate"/>
            </w:r>
            <w:r>
              <w:rPr>
                <w:webHidden/>
              </w:rPr>
              <w:t>3</w:t>
            </w:r>
            <w:r>
              <w:rPr>
                <w:webHidden/>
              </w:rPr>
              <w:fldChar w:fldCharType="end"/>
            </w:r>
          </w:hyperlink>
        </w:p>
        <w:p w:rsidR="00C30695" w:rsidRDefault="003D4FF0" w:rsidP="00C30695">
          <w:pPr>
            <w:pStyle w:val="TDC1"/>
          </w:pPr>
          <w:hyperlink w:anchor="_Toc43059343" w:history="1">
            <w:r w:rsidR="00C30695" w:rsidRPr="00E749E4">
              <w:rPr>
                <w:rStyle w:val="Hipervnculo"/>
              </w:rPr>
              <w:t>2. Propósito</w:t>
            </w:r>
            <w:r w:rsidR="00C30695">
              <w:rPr>
                <w:webHidden/>
              </w:rPr>
              <w:tab/>
            </w:r>
            <w:r w:rsidR="00C30695">
              <w:rPr>
                <w:webHidden/>
              </w:rPr>
              <w:fldChar w:fldCharType="begin"/>
            </w:r>
            <w:r w:rsidR="00C30695">
              <w:rPr>
                <w:webHidden/>
              </w:rPr>
              <w:instrText xml:space="preserve"> PAGEREF _Toc43059343 \h </w:instrText>
            </w:r>
            <w:r w:rsidR="00C30695">
              <w:rPr>
                <w:webHidden/>
              </w:rPr>
            </w:r>
            <w:r w:rsidR="00C30695">
              <w:rPr>
                <w:webHidden/>
              </w:rPr>
              <w:fldChar w:fldCharType="separate"/>
            </w:r>
            <w:r w:rsidR="00C30695">
              <w:rPr>
                <w:webHidden/>
              </w:rPr>
              <w:t>3</w:t>
            </w:r>
            <w:r w:rsidR="00C30695">
              <w:rPr>
                <w:webHidden/>
              </w:rPr>
              <w:fldChar w:fldCharType="end"/>
            </w:r>
          </w:hyperlink>
        </w:p>
        <w:p w:rsidR="00C30695" w:rsidRDefault="003D4FF0" w:rsidP="00C30695">
          <w:pPr>
            <w:pStyle w:val="TDC1"/>
          </w:pPr>
          <w:hyperlink w:anchor="_Toc43059344" w:history="1">
            <w:r w:rsidR="00C30695" w:rsidRPr="00E749E4">
              <w:rPr>
                <w:rStyle w:val="Hipervnculo"/>
              </w:rPr>
              <w:t>3. Objetivo</w:t>
            </w:r>
            <w:r w:rsidR="00C30695">
              <w:rPr>
                <w:webHidden/>
              </w:rPr>
              <w:tab/>
            </w:r>
            <w:r w:rsidR="00C30695">
              <w:rPr>
                <w:webHidden/>
              </w:rPr>
              <w:fldChar w:fldCharType="begin"/>
            </w:r>
            <w:r w:rsidR="00C30695">
              <w:rPr>
                <w:webHidden/>
              </w:rPr>
              <w:instrText xml:space="preserve"> PAGEREF _Toc43059344 \h </w:instrText>
            </w:r>
            <w:r w:rsidR="00C30695">
              <w:rPr>
                <w:webHidden/>
              </w:rPr>
            </w:r>
            <w:r w:rsidR="00C30695">
              <w:rPr>
                <w:webHidden/>
              </w:rPr>
              <w:fldChar w:fldCharType="separate"/>
            </w:r>
            <w:r w:rsidR="00C30695">
              <w:rPr>
                <w:webHidden/>
              </w:rPr>
              <w:t>3</w:t>
            </w:r>
            <w:r w:rsidR="00C30695">
              <w:rPr>
                <w:webHidden/>
              </w:rPr>
              <w:fldChar w:fldCharType="end"/>
            </w:r>
          </w:hyperlink>
        </w:p>
        <w:p w:rsidR="00C30695" w:rsidRDefault="003D4FF0" w:rsidP="00C30695">
          <w:pPr>
            <w:pStyle w:val="TDC1"/>
          </w:pPr>
          <w:hyperlink w:anchor="_Toc43059345" w:history="1">
            <w:r w:rsidR="00C30695" w:rsidRPr="00E749E4">
              <w:rPr>
                <w:rStyle w:val="Hipervnculo"/>
              </w:rPr>
              <w:t>4.  Funcionalidades del producto</w:t>
            </w:r>
            <w:r w:rsidR="00C30695">
              <w:rPr>
                <w:webHidden/>
              </w:rPr>
              <w:tab/>
            </w:r>
            <w:r w:rsidR="00C30695">
              <w:rPr>
                <w:webHidden/>
              </w:rPr>
              <w:fldChar w:fldCharType="begin"/>
            </w:r>
            <w:r w:rsidR="00C30695">
              <w:rPr>
                <w:webHidden/>
              </w:rPr>
              <w:instrText xml:space="preserve"> PAGEREF _Toc43059345 \h </w:instrText>
            </w:r>
            <w:r w:rsidR="00C30695">
              <w:rPr>
                <w:webHidden/>
              </w:rPr>
            </w:r>
            <w:r w:rsidR="00C30695">
              <w:rPr>
                <w:webHidden/>
              </w:rPr>
              <w:fldChar w:fldCharType="separate"/>
            </w:r>
            <w:r w:rsidR="00C30695">
              <w:rPr>
                <w:webHidden/>
              </w:rPr>
              <w:t>4</w:t>
            </w:r>
            <w:r w:rsidR="00C30695">
              <w:rPr>
                <w:webHidden/>
              </w:rPr>
              <w:fldChar w:fldCharType="end"/>
            </w:r>
          </w:hyperlink>
        </w:p>
        <w:p w:rsidR="00C30695" w:rsidRDefault="003D4FF0" w:rsidP="00C30695">
          <w:pPr>
            <w:pStyle w:val="TDC1"/>
          </w:pPr>
          <w:hyperlink w:anchor="_Toc43059346" w:history="1">
            <w:r w:rsidR="00C30695" w:rsidRPr="00E749E4">
              <w:rPr>
                <w:rStyle w:val="Hipervnculo"/>
              </w:rPr>
              <w:t>5. Interfaz gráfica de usuario</w:t>
            </w:r>
            <w:r w:rsidR="00C30695">
              <w:rPr>
                <w:webHidden/>
              </w:rPr>
              <w:tab/>
            </w:r>
            <w:r w:rsidR="00C30695">
              <w:rPr>
                <w:webHidden/>
              </w:rPr>
              <w:fldChar w:fldCharType="begin"/>
            </w:r>
            <w:r w:rsidR="00C30695">
              <w:rPr>
                <w:webHidden/>
              </w:rPr>
              <w:instrText xml:space="preserve"> PAGEREF _Toc43059346 \h </w:instrText>
            </w:r>
            <w:r w:rsidR="00C30695">
              <w:rPr>
                <w:webHidden/>
              </w:rPr>
            </w:r>
            <w:r w:rsidR="00C30695">
              <w:rPr>
                <w:webHidden/>
              </w:rPr>
              <w:fldChar w:fldCharType="separate"/>
            </w:r>
            <w:r w:rsidR="00C30695">
              <w:rPr>
                <w:webHidden/>
              </w:rPr>
              <w:t>4</w:t>
            </w:r>
            <w:r w:rsidR="00C30695">
              <w:rPr>
                <w:webHidden/>
              </w:rPr>
              <w:fldChar w:fldCharType="end"/>
            </w:r>
          </w:hyperlink>
        </w:p>
        <w:p w:rsidR="00C30695" w:rsidRDefault="003D4FF0" w:rsidP="00C30695">
          <w:pPr>
            <w:pStyle w:val="TDC1"/>
          </w:pPr>
          <w:hyperlink w:anchor="_Toc43059347" w:history="1">
            <w:r w:rsidR="00C30695" w:rsidRPr="00E749E4">
              <w:rPr>
                <w:rStyle w:val="Hipervnculo"/>
              </w:rPr>
              <w:t>6. Requerimientos funcionales</w:t>
            </w:r>
            <w:r w:rsidR="00C30695">
              <w:rPr>
                <w:webHidden/>
              </w:rPr>
              <w:tab/>
            </w:r>
            <w:r w:rsidR="00C30695">
              <w:rPr>
                <w:webHidden/>
              </w:rPr>
              <w:fldChar w:fldCharType="begin"/>
            </w:r>
            <w:r w:rsidR="00C30695">
              <w:rPr>
                <w:webHidden/>
              </w:rPr>
              <w:instrText xml:space="preserve"> PAGEREF _Toc43059347 \h </w:instrText>
            </w:r>
            <w:r w:rsidR="00C30695">
              <w:rPr>
                <w:webHidden/>
              </w:rPr>
            </w:r>
            <w:r w:rsidR="00C30695">
              <w:rPr>
                <w:webHidden/>
              </w:rPr>
              <w:fldChar w:fldCharType="separate"/>
            </w:r>
            <w:r w:rsidR="00C30695">
              <w:rPr>
                <w:webHidden/>
              </w:rPr>
              <w:t>4</w:t>
            </w:r>
            <w:r w:rsidR="00C30695">
              <w:rPr>
                <w:webHidden/>
              </w:rPr>
              <w:fldChar w:fldCharType="end"/>
            </w:r>
          </w:hyperlink>
        </w:p>
        <w:p w:rsidR="00C30695" w:rsidRDefault="003D4FF0" w:rsidP="00C30695">
          <w:pPr>
            <w:pStyle w:val="TDC1"/>
          </w:pPr>
          <w:hyperlink w:anchor="_Toc43059348" w:history="1">
            <w:r w:rsidR="00C30695" w:rsidRPr="00E749E4">
              <w:rPr>
                <w:rStyle w:val="Hipervnculo"/>
              </w:rPr>
              <w:t>7. Requerimientos no funcionales</w:t>
            </w:r>
            <w:r w:rsidR="00C30695">
              <w:rPr>
                <w:webHidden/>
              </w:rPr>
              <w:tab/>
            </w:r>
            <w:r w:rsidR="00C30695">
              <w:rPr>
                <w:webHidden/>
              </w:rPr>
              <w:fldChar w:fldCharType="begin"/>
            </w:r>
            <w:r w:rsidR="00C30695">
              <w:rPr>
                <w:webHidden/>
              </w:rPr>
              <w:instrText xml:space="preserve"> PAGEREF _Toc43059348 \h </w:instrText>
            </w:r>
            <w:r w:rsidR="00C30695">
              <w:rPr>
                <w:webHidden/>
              </w:rPr>
            </w:r>
            <w:r w:rsidR="00C30695">
              <w:rPr>
                <w:webHidden/>
              </w:rPr>
              <w:fldChar w:fldCharType="separate"/>
            </w:r>
            <w:r w:rsidR="00C30695">
              <w:rPr>
                <w:webHidden/>
              </w:rPr>
              <w:t>6</w:t>
            </w:r>
            <w:r w:rsidR="00C30695">
              <w:rPr>
                <w:webHidden/>
              </w:rPr>
              <w:fldChar w:fldCharType="end"/>
            </w:r>
          </w:hyperlink>
        </w:p>
        <w:p w:rsidR="00C30695" w:rsidRDefault="003D4FF0" w:rsidP="00C30695">
          <w:pPr>
            <w:pStyle w:val="TDC1"/>
          </w:pPr>
          <w:hyperlink w:anchor="_Toc43059349" w:history="1">
            <w:r w:rsidR="00C30695" w:rsidRPr="00E749E4">
              <w:rPr>
                <w:rStyle w:val="Hipervnculo"/>
              </w:rPr>
              <w:t>8. Requerimientos de interfaz gráfica</w:t>
            </w:r>
            <w:r w:rsidR="00C30695">
              <w:rPr>
                <w:webHidden/>
              </w:rPr>
              <w:tab/>
            </w:r>
            <w:r w:rsidR="00C30695">
              <w:rPr>
                <w:webHidden/>
              </w:rPr>
              <w:fldChar w:fldCharType="begin"/>
            </w:r>
            <w:r w:rsidR="00C30695">
              <w:rPr>
                <w:webHidden/>
              </w:rPr>
              <w:instrText xml:space="preserve"> PAGEREF _Toc43059349 \h </w:instrText>
            </w:r>
            <w:r w:rsidR="00C30695">
              <w:rPr>
                <w:webHidden/>
              </w:rPr>
            </w:r>
            <w:r w:rsidR="00C30695">
              <w:rPr>
                <w:webHidden/>
              </w:rPr>
              <w:fldChar w:fldCharType="separate"/>
            </w:r>
            <w:r w:rsidR="00C30695">
              <w:rPr>
                <w:webHidden/>
              </w:rPr>
              <w:t>8</w:t>
            </w:r>
            <w:r w:rsidR="00C30695">
              <w:rPr>
                <w:webHidden/>
              </w:rPr>
              <w:fldChar w:fldCharType="end"/>
            </w:r>
          </w:hyperlink>
        </w:p>
        <w:p w:rsidR="00C30695" w:rsidRDefault="003D4FF0" w:rsidP="00C30695">
          <w:pPr>
            <w:pStyle w:val="TDC1"/>
          </w:pPr>
          <w:hyperlink w:anchor="_Toc43059350" w:history="1">
            <w:r w:rsidR="00C30695" w:rsidRPr="00E749E4">
              <w:rPr>
                <w:rStyle w:val="Hipervnculo"/>
              </w:rPr>
              <w:t>9. Casos de uso</w:t>
            </w:r>
            <w:r w:rsidR="00C30695">
              <w:rPr>
                <w:webHidden/>
              </w:rPr>
              <w:tab/>
            </w:r>
            <w:r w:rsidR="00C30695">
              <w:rPr>
                <w:webHidden/>
              </w:rPr>
              <w:fldChar w:fldCharType="begin"/>
            </w:r>
            <w:r w:rsidR="00C30695">
              <w:rPr>
                <w:webHidden/>
              </w:rPr>
              <w:instrText xml:space="preserve"> PAGEREF _Toc43059350 \h </w:instrText>
            </w:r>
            <w:r w:rsidR="00C30695">
              <w:rPr>
                <w:webHidden/>
              </w:rPr>
            </w:r>
            <w:r w:rsidR="00C30695">
              <w:rPr>
                <w:webHidden/>
              </w:rPr>
              <w:fldChar w:fldCharType="separate"/>
            </w:r>
            <w:r w:rsidR="00C30695">
              <w:rPr>
                <w:webHidden/>
              </w:rPr>
              <w:t>9</w:t>
            </w:r>
            <w:r w:rsidR="00C30695">
              <w:rPr>
                <w:webHidden/>
              </w:rPr>
              <w:fldChar w:fldCharType="end"/>
            </w:r>
          </w:hyperlink>
        </w:p>
        <w:p w:rsidR="00C30695" w:rsidRDefault="003D4FF0">
          <w:pPr>
            <w:pStyle w:val="TDC2"/>
            <w:tabs>
              <w:tab w:val="right" w:pos="9019"/>
            </w:tabs>
            <w:rPr>
              <w:noProof/>
            </w:rPr>
          </w:pPr>
          <w:hyperlink w:anchor="_Toc43059351" w:history="1">
            <w:r w:rsidR="00C30695" w:rsidRPr="00E749E4">
              <w:rPr>
                <w:rStyle w:val="Hipervnculo"/>
                <w:noProof/>
              </w:rPr>
              <w:t>Funciones de conversión</w:t>
            </w:r>
            <w:r w:rsidR="00C30695">
              <w:rPr>
                <w:noProof/>
                <w:webHidden/>
              </w:rPr>
              <w:tab/>
            </w:r>
            <w:r w:rsidR="00C30695">
              <w:rPr>
                <w:noProof/>
                <w:webHidden/>
              </w:rPr>
              <w:fldChar w:fldCharType="begin"/>
            </w:r>
            <w:r w:rsidR="00C30695">
              <w:rPr>
                <w:noProof/>
                <w:webHidden/>
              </w:rPr>
              <w:instrText xml:space="preserve"> PAGEREF _Toc43059351 \h </w:instrText>
            </w:r>
            <w:r w:rsidR="00C30695">
              <w:rPr>
                <w:noProof/>
                <w:webHidden/>
              </w:rPr>
            </w:r>
            <w:r w:rsidR="00C30695">
              <w:rPr>
                <w:noProof/>
                <w:webHidden/>
              </w:rPr>
              <w:fldChar w:fldCharType="separate"/>
            </w:r>
            <w:r w:rsidR="00C30695">
              <w:rPr>
                <w:noProof/>
                <w:webHidden/>
              </w:rPr>
              <w:t>9</w:t>
            </w:r>
            <w:r w:rsidR="00C30695">
              <w:rPr>
                <w:noProof/>
                <w:webHidden/>
              </w:rPr>
              <w:fldChar w:fldCharType="end"/>
            </w:r>
          </w:hyperlink>
        </w:p>
        <w:p w:rsidR="00C30695" w:rsidRDefault="003D4FF0">
          <w:pPr>
            <w:pStyle w:val="TDC2"/>
            <w:tabs>
              <w:tab w:val="right" w:pos="9019"/>
            </w:tabs>
            <w:rPr>
              <w:noProof/>
            </w:rPr>
          </w:pPr>
          <w:hyperlink w:anchor="_Toc43059352" w:history="1">
            <w:r w:rsidR="00C30695" w:rsidRPr="00E749E4">
              <w:rPr>
                <w:rStyle w:val="Hipervnculo"/>
                <w:noProof/>
              </w:rPr>
              <w:t>Funciones trigonométricas</w:t>
            </w:r>
            <w:r w:rsidR="00C30695">
              <w:rPr>
                <w:noProof/>
                <w:webHidden/>
              </w:rPr>
              <w:tab/>
            </w:r>
            <w:r w:rsidR="00C30695">
              <w:rPr>
                <w:noProof/>
                <w:webHidden/>
              </w:rPr>
              <w:fldChar w:fldCharType="begin"/>
            </w:r>
            <w:r w:rsidR="00C30695">
              <w:rPr>
                <w:noProof/>
                <w:webHidden/>
              </w:rPr>
              <w:instrText xml:space="preserve"> PAGEREF _Toc43059352 \h </w:instrText>
            </w:r>
            <w:r w:rsidR="00C30695">
              <w:rPr>
                <w:noProof/>
                <w:webHidden/>
              </w:rPr>
            </w:r>
            <w:r w:rsidR="00C30695">
              <w:rPr>
                <w:noProof/>
                <w:webHidden/>
              </w:rPr>
              <w:fldChar w:fldCharType="separate"/>
            </w:r>
            <w:r w:rsidR="00C30695">
              <w:rPr>
                <w:noProof/>
                <w:webHidden/>
              </w:rPr>
              <w:t>12</w:t>
            </w:r>
            <w:r w:rsidR="00C30695">
              <w:rPr>
                <w:noProof/>
                <w:webHidden/>
              </w:rPr>
              <w:fldChar w:fldCharType="end"/>
            </w:r>
          </w:hyperlink>
        </w:p>
        <w:p w:rsidR="00C30695" w:rsidRDefault="003D4FF0">
          <w:pPr>
            <w:pStyle w:val="TDC2"/>
            <w:tabs>
              <w:tab w:val="right" w:pos="9019"/>
            </w:tabs>
            <w:rPr>
              <w:noProof/>
            </w:rPr>
          </w:pPr>
          <w:hyperlink w:anchor="_Toc43059353" w:history="1">
            <w:r w:rsidR="00C30695" w:rsidRPr="00E749E4">
              <w:rPr>
                <w:rStyle w:val="Hipervnculo"/>
                <w:noProof/>
              </w:rPr>
              <w:t>Jerarquía de operaciones</w:t>
            </w:r>
            <w:r w:rsidR="00C30695">
              <w:rPr>
                <w:noProof/>
                <w:webHidden/>
              </w:rPr>
              <w:tab/>
            </w:r>
            <w:r w:rsidR="00C30695">
              <w:rPr>
                <w:noProof/>
                <w:webHidden/>
              </w:rPr>
              <w:fldChar w:fldCharType="begin"/>
            </w:r>
            <w:r w:rsidR="00C30695">
              <w:rPr>
                <w:noProof/>
                <w:webHidden/>
              </w:rPr>
              <w:instrText xml:space="preserve"> PAGEREF _Toc43059353 \h </w:instrText>
            </w:r>
            <w:r w:rsidR="00C30695">
              <w:rPr>
                <w:noProof/>
                <w:webHidden/>
              </w:rPr>
            </w:r>
            <w:r w:rsidR="00C30695">
              <w:rPr>
                <w:noProof/>
                <w:webHidden/>
              </w:rPr>
              <w:fldChar w:fldCharType="separate"/>
            </w:r>
            <w:r w:rsidR="00C30695">
              <w:rPr>
                <w:noProof/>
                <w:webHidden/>
              </w:rPr>
              <w:t>15</w:t>
            </w:r>
            <w:r w:rsidR="00C30695">
              <w:rPr>
                <w:noProof/>
                <w:webHidden/>
              </w:rPr>
              <w:fldChar w:fldCharType="end"/>
            </w:r>
          </w:hyperlink>
        </w:p>
        <w:p w:rsidR="00C30695" w:rsidRPr="00C30695" w:rsidRDefault="003D4FF0" w:rsidP="00C30695">
          <w:pPr>
            <w:pStyle w:val="TDC1"/>
          </w:pPr>
          <w:hyperlink w:anchor="_Toc43059354" w:history="1">
            <w:r w:rsidR="00C30695" w:rsidRPr="00C30695">
              <w:rPr>
                <w:rStyle w:val="Hipervnculo"/>
              </w:rPr>
              <w:t>10. Plan de Trabajo</w:t>
            </w:r>
            <w:r w:rsidR="00C30695" w:rsidRPr="00C30695">
              <w:rPr>
                <w:webHidden/>
              </w:rPr>
              <w:tab/>
            </w:r>
            <w:r w:rsidR="00C30695" w:rsidRPr="00C30695">
              <w:rPr>
                <w:webHidden/>
              </w:rPr>
              <w:fldChar w:fldCharType="begin"/>
            </w:r>
            <w:r w:rsidR="00C30695" w:rsidRPr="00C30695">
              <w:rPr>
                <w:webHidden/>
              </w:rPr>
              <w:instrText xml:space="preserve"> PAGEREF _Toc43059354 \h </w:instrText>
            </w:r>
            <w:r w:rsidR="00C30695" w:rsidRPr="00C30695">
              <w:rPr>
                <w:webHidden/>
              </w:rPr>
            </w:r>
            <w:r w:rsidR="00C30695" w:rsidRPr="00C30695">
              <w:rPr>
                <w:webHidden/>
              </w:rPr>
              <w:fldChar w:fldCharType="separate"/>
            </w:r>
            <w:r w:rsidR="00C30695" w:rsidRPr="00C30695">
              <w:rPr>
                <w:webHidden/>
              </w:rPr>
              <w:t>18</w:t>
            </w:r>
            <w:r w:rsidR="00C30695" w:rsidRPr="00C30695">
              <w:rPr>
                <w:webHidden/>
              </w:rPr>
              <w:fldChar w:fldCharType="end"/>
            </w:r>
          </w:hyperlink>
        </w:p>
        <w:p w:rsidR="00C30695" w:rsidRDefault="003D4FF0">
          <w:pPr>
            <w:pStyle w:val="TDC2"/>
            <w:tabs>
              <w:tab w:val="right" w:pos="9019"/>
            </w:tabs>
            <w:rPr>
              <w:noProof/>
            </w:rPr>
          </w:pPr>
          <w:hyperlink w:anchor="_Toc43059355" w:history="1">
            <w:r w:rsidR="00C30695" w:rsidRPr="00E749E4">
              <w:rPr>
                <w:rStyle w:val="Hipervnculo"/>
                <w:noProof/>
              </w:rPr>
              <w:t>Herramientas</w:t>
            </w:r>
            <w:r w:rsidR="00C30695">
              <w:rPr>
                <w:noProof/>
                <w:webHidden/>
              </w:rPr>
              <w:tab/>
            </w:r>
            <w:r w:rsidR="00C30695">
              <w:rPr>
                <w:noProof/>
                <w:webHidden/>
              </w:rPr>
              <w:fldChar w:fldCharType="begin"/>
            </w:r>
            <w:r w:rsidR="00C30695">
              <w:rPr>
                <w:noProof/>
                <w:webHidden/>
              </w:rPr>
              <w:instrText xml:space="preserve"> PAGEREF _Toc43059355 \h </w:instrText>
            </w:r>
            <w:r w:rsidR="00C30695">
              <w:rPr>
                <w:noProof/>
                <w:webHidden/>
              </w:rPr>
            </w:r>
            <w:r w:rsidR="00C30695">
              <w:rPr>
                <w:noProof/>
                <w:webHidden/>
              </w:rPr>
              <w:fldChar w:fldCharType="separate"/>
            </w:r>
            <w:r w:rsidR="00C30695">
              <w:rPr>
                <w:noProof/>
                <w:webHidden/>
              </w:rPr>
              <w:t>18</w:t>
            </w:r>
            <w:r w:rsidR="00C30695">
              <w:rPr>
                <w:noProof/>
                <w:webHidden/>
              </w:rPr>
              <w:fldChar w:fldCharType="end"/>
            </w:r>
          </w:hyperlink>
        </w:p>
        <w:p w:rsidR="00C30695" w:rsidRPr="00C30695" w:rsidRDefault="003D4FF0">
          <w:pPr>
            <w:pStyle w:val="TDC3"/>
            <w:tabs>
              <w:tab w:val="left" w:pos="880"/>
              <w:tab w:val="right" w:pos="9019"/>
            </w:tabs>
            <w:rPr>
              <w:noProof/>
            </w:rPr>
          </w:pPr>
          <w:hyperlink w:anchor="_Toc43059356" w:history="1">
            <w:r w:rsidR="00C30695" w:rsidRPr="00C30695">
              <w:rPr>
                <w:rStyle w:val="Hipervnculo"/>
                <w:rFonts w:ascii="Times New Roman" w:eastAsia="Times New Roman" w:hAnsi="Times New Roman" w:cs="Times New Roman"/>
                <w:noProof/>
              </w:rPr>
              <w:t>●</w:t>
            </w:r>
            <w:r w:rsidR="00C30695" w:rsidRPr="00C30695">
              <w:rPr>
                <w:noProof/>
              </w:rPr>
              <w:tab/>
            </w:r>
            <w:r w:rsidR="00C30695" w:rsidRPr="00C30695">
              <w:rPr>
                <w:rStyle w:val="Hipervnculo"/>
                <w:rFonts w:ascii="Times New Roman" w:eastAsia="Times New Roman" w:hAnsi="Times New Roman" w:cs="Times New Roman"/>
                <w:noProof/>
              </w:rPr>
              <w:t>Aplicación de Code::Blocks</w:t>
            </w:r>
            <w:r w:rsidR="00C30695" w:rsidRPr="00C30695">
              <w:rPr>
                <w:noProof/>
                <w:webHidden/>
              </w:rPr>
              <w:tab/>
            </w:r>
            <w:r w:rsidR="00C30695" w:rsidRPr="00C30695">
              <w:rPr>
                <w:noProof/>
                <w:webHidden/>
              </w:rPr>
              <w:fldChar w:fldCharType="begin"/>
            </w:r>
            <w:r w:rsidR="00C30695" w:rsidRPr="00C30695">
              <w:rPr>
                <w:noProof/>
                <w:webHidden/>
              </w:rPr>
              <w:instrText xml:space="preserve"> PAGEREF _Toc43059356 \h </w:instrText>
            </w:r>
            <w:r w:rsidR="00C30695" w:rsidRPr="00C30695">
              <w:rPr>
                <w:noProof/>
                <w:webHidden/>
              </w:rPr>
            </w:r>
            <w:r w:rsidR="00C30695" w:rsidRPr="00C30695">
              <w:rPr>
                <w:noProof/>
                <w:webHidden/>
              </w:rPr>
              <w:fldChar w:fldCharType="separate"/>
            </w:r>
            <w:r w:rsidR="00C30695" w:rsidRPr="00C30695">
              <w:rPr>
                <w:noProof/>
                <w:webHidden/>
              </w:rPr>
              <w:t>18</w:t>
            </w:r>
            <w:r w:rsidR="00C30695" w:rsidRPr="00C30695">
              <w:rPr>
                <w:noProof/>
                <w:webHidden/>
              </w:rPr>
              <w:fldChar w:fldCharType="end"/>
            </w:r>
          </w:hyperlink>
        </w:p>
        <w:p w:rsidR="00C30695" w:rsidRPr="00C30695" w:rsidRDefault="003D4FF0">
          <w:pPr>
            <w:pStyle w:val="TDC3"/>
            <w:tabs>
              <w:tab w:val="left" w:pos="880"/>
              <w:tab w:val="right" w:pos="9019"/>
            </w:tabs>
            <w:rPr>
              <w:noProof/>
            </w:rPr>
          </w:pPr>
          <w:hyperlink w:anchor="_Toc43059357" w:history="1">
            <w:r w:rsidR="00C30695" w:rsidRPr="00C30695">
              <w:rPr>
                <w:rStyle w:val="Hipervnculo"/>
                <w:rFonts w:ascii="Times New Roman" w:eastAsia="Times New Roman" w:hAnsi="Times New Roman" w:cs="Times New Roman"/>
                <w:noProof/>
              </w:rPr>
              <w:t>●</w:t>
            </w:r>
            <w:r w:rsidR="00C30695" w:rsidRPr="00C30695">
              <w:rPr>
                <w:noProof/>
              </w:rPr>
              <w:tab/>
            </w:r>
            <w:r w:rsidR="00C30695" w:rsidRPr="00C30695">
              <w:rPr>
                <w:rStyle w:val="Hipervnculo"/>
                <w:rFonts w:ascii="Times New Roman" w:eastAsia="Times New Roman" w:hAnsi="Times New Roman" w:cs="Times New Roman"/>
                <w:noProof/>
              </w:rPr>
              <w:t>Google Drive</w:t>
            </w:r>
            <w:r w:rsidR="00C30695" w:rsidRPr="00C30695">
              <w:rPr>
                <w:noProof/>
                <w:webHidden/>
              </w:rPr>
              <w:tab/>
            </w:r>
            <w:r w:rsidR="00C30695" w:rsidRPr="00C30695">
              <w:rPr>
                <w:noProof/>
                <w:webHidden/>
              </w:rPr>
              <w:fldChar w:fldCharType="begin"/>
            </w:r>
            <w:r w:rsidR="00C30695" w:rsidRPr="00C30695">
              <w:rPr>
                <w:noProof/>
                <w:webHidden/>
              </w:rPr>
              <w:instrText xml:space="preserve"> PAGEREF _Toc43059357 \h </w:instrText>
            </w:r>
            <w:r w:rsidR="00C30695" w:rsidRPr="00C30695">
              <w:rPr>
                <w:noProof/>
                <w:webHidden/>
              </w:rPr>
            </w:r>
            <w:r w:rsidR="00C30695" w:rsidRPr="00C30695">
              <w:rPr>
                <w:noProof/>
                <w:webHidden/>
              </w:rPr>
              <w:fldChar w:fldCharType="separate"/>
            </w:r>
            <w:r w:rsidR="00C30695" w:rsidRPr="00C30695">
              <w:rPr>
                <w:noProof/>
                <w:webHidden/>
              </w:rPr>
              <w:t>18</w:t>
            </w:r>
            <w:r w:rsidR="00C30695" w:rsidRPr="00C30695">
              <w:rPr>
                <w:noProof/>
                <w:webHidden/>
              </w:rPr>
              <w:fldChar w:fldCharType="end"/>
            </w:r>
          </w:hyperlink>
        </w:p>
        <w:p w:rsidR="00C30695" w:rsidRPr="00C30695" w:rsidRDefault="003D4FF0">
          <w:pPr>
            <w:pStyle w:val="TDC3"/>
            <w:tabs>
              <w:tab w:val="left" w:pos="880"/>
              <w:tab w:val="right" w:pos="9019"/>
            </w:tabs>
            <w:rPr>
              <w:noProof/>
            </w:rPr>
          </w:pPr>
          <w:hyperlink w:anchor="_Toc43059358" w:history="1">
            <w:r w:rsidR="00C30695" w:rsidRPr="00C30695">
              <w:rPr>
                <w:rStyle w:val="Hipervnculo"/>
                <w:rFonts w:ascii="Times New Roman" w:eastAsia="Times New Roman" w:hAnsi="Times New Roman" w:cs="Times New Roman"/>
                <w:noProof/>
              </w:rPr>
              <w:t>●</w:t>
            </w:r>
            <w:r w:rsidR="00C30695" w:rsidRPr="00C30695">
              <w:rPr>
                <w:noProof/>
              </w:rPr>
              <w:tab/>
            </w:r>
            <w:r w:rsidR="00C30695" w:rsidRPr="00C30695">
              <w:rPr>
                <w:rStyle w:val="Hipervnculo"/>
                <w:rFonts w:ascii="Times New Roman" w:eastAsia="Times New Roman" w:hAnsi="Times New Roman" w:cs="Times New Roman"/>
                <w:noProof/>
              </w:rPr>
              <w:t>WhatsApp</w:t>
            </w:r>
            <w:r w:rsidR="00C30695" w:rsidRPr="00C30695">
              <w:rPr>
                <w:noProof/>
                <w:webHidden/>
              </w:rPr>
              <w:tab/>
            </w:r>
            <w:r w:rsidR="00C30695" w:rsidRPr="00C30695">
              <w:rPr>
                <w:noProof/>
                <w:webHidden/>
              </w:rPr>
              <w:fldChar w:fldCharType="begin"/>
            </w:r>
            <w:r w:rsidR="00C30695" w:rsidRPr="00C30695">
              <w:rPr>
                <w:noProof/>
                <w:webHidden/>
              </w:rPr>
              <w:instrText xml:space="preserve"> PAGEREF _Toc43059358 \h </w:instrText>
            </w:r>
            <w:r w:rsidR="00C30695" w:rsidRPr="00C30695">
              <w:rPr>
                <w:noProof/>
                <w:webHidden/>
              </w:rPr>
            </w:r>
            <w:r w:rsidR="00C30695" w:rsidRPr="00C30695">
              <w:rPr>
                <w:noProof/>
                <w:webHidden/>
              </w:rPr>
              <w:fldChar w:fldCharType="separate"/>
            </w:r>
            <w:r w:rsidR="00C30695" w:rsidRPr="00C30695">
              <w:rPr>
                <w:noProof/>
                <w:webHidden/>
              </w:rPr>
              <w:t>18</w:t>
            </w:r>
            <w:r w:rsidR="00C30695" w:rsidRPr="00C30695">
              <w:rPr>
                <w:noProof/>
                <w:webHidden/>
              </w:rPr>
              <w:fldChar w:fldCharType="end"/>
            </w:r>
          </w:hyperlink>
        </w:p>
        <w:p w:rsidR="00C30695" w:rsidRPr="00C30695" w:rsidRDefault="003D4FF0">
          <w:pPr>
            <w:pStyle w:val="TDC3"/>
            <w:tabs>
              <w:tab w:val="left" w:pos="880"/>
              <w:tab w:val="right" w:pos="9019"/>
            </w:tabs>
            <w:rPr>
              <w:noProof/>
            </w:rPr>
          </w:pPr>
          <w:hyperlink w:anchor="_Toc43059359" w:history="1">
            <w:r w:rsidR="00C30695" w:rsidRPr="00C30695">
              <w:rPr>
                <w:rStyle w:val="Hipervnculo"/>
                <w:rFonts w:ascii="Times New Roman" w:eastAsia="Times New Roman" w:hAnsi="Times New Roman" w:cs="Times New Roman"/>
                <w:noProof/>
              </w:rPr>
              <w:t>●</w:t>
            </w:r>
            <w:r w:rsidR="00C30695" w:rsidRPr="00C30695">
              <w:rPr>
                <w:noProof/>
              </w:rPr>
              <w:tab/>
            </w:r>
            <w:r w:rsidR="00C30695" w:rsidRPr="00C30695">
              <w:rPr>
                <w:rStyle w:val="Hipervnculo"/>
                <w:rFonts w:ascii="Times New Roman" w:eastAsia="Times New Roman" w:hAnsi="Times New Roman" w:cs="Times New Roman"/>
                <w:noProof/>
              </w:rPr>
              <w:t>Git/Github</w:t>
            </w:r>
            <w:r w:rsidR="00C30695" w:rsidRPr="00C30695">
              <w:rPr>
                <w:noProof/>
                <w:webHidden/>
              </w:rPr>
              <w:tab/>
            </w:r>
            <w:r w:rsidR="00C30695" w:rsidRPr="00C30695">
              <w:rPr>
                <w:noProof/>
                <w:webHidden/>
              </w:rPr>
              <w:fldChar w:fldCharType="begin"/>
            </w:r>
            <w:r w:rsidR="00C30695" w:rsidRPr="00C30695">
              <w:rPr>
                <w:noProof/>
                <w:webHidden/>
              </w:rPr>
              <w:instrText xml:space="preserve"> PAGEREF _Toc43059359 \h </w:instrText>
            </w:r>
            <w:r w:rsidR="00C30695" w:rsidRPr="00C30695">
              <w:rPr>
                <w:noProof/>
                <w:webHidden/>
              </w:rPr>
            </w:r>
            <w:r w:rsidR="00C30695" w:rsidRPr="00C30695">
              <w:rPr>
                <w:noProof/>
                <w:webHidden/>
              </w:rPr>
              <w:fldChar w:fldCharType="separate"/>
            </w:r>
            <w:r w:rsidR="00C30695" w:rsidRPr="00C30695">
              <w:rPr>
                <w:noProof/>
                <w:webHidden/>
              </w:rPr>
              <w:t>19</w:t>
            </w:r>
            <w:r w:rsidR="00C30695" w:rsidRPr="00C30695">
              <w:rPr>
                <w:noProof/>
                <w:webHidden/>
              </w:rPr>
              <w:fldChar w:fldCharType="end"/>
            </w:r>
          </w:hyperlink>
        </w:p>
        <w:p w:rsidR="00C30695" w:rsidRPr="00C30695" w:rsidRDefault="003D4FF0">
          <w:pPr>
            <w:pStyle w:val="TDC3"/>
            <w:tabs>
              <w:tab w:val="left" w:pos="880"/>
              <w:tab w:val="right" w:pos="9019"/>
            </w:tabs>
            <w:rPr>
              <w:noProof/>
            </w:rPr>
          </w:pPr>
          <w:hyperlink w:anchor="_Toc43059360" w:history="1">
            <w:r w:rsidR="00C30695" w:rsidRPr="00C30695">
              <w:rPr>
                <w:rStyle w:val="Hipervnculo"/>
                <w:rFonts w:ascii="Times New Roman" w:eastAsia="Times New Roman" w:hAnsi="Times New Roman" w:cs="Times New Roman"/>
                <w:noProof/>
              </w:rPr>
              <w:t>●</w:t>
            </w:r>
            <w:r w:rsidR="00C30695" w:rsidRPr="00C30695">
              <w:rPr>
                <w:noProof/>
              </w:rPr>
              <w:tab/>
            </w:r>
            <w:r w:rsidR="00C30695" w:rsidRPr="00C30695">
              <w:rPr>
                <w:rStyle w:val="Hipervnculo"/>
                <w:rFonts w:ascii="Times New Roman" w:eastAsia="Times New Roman" w:hAnsi="Times New Roman" w:cs="Times New Roman"/>
                <w:noProof/>
              </w:rPr>
              <w:t>Windows API</w:t>
            </w:r>
            <w:r w:rsidR="00C30695" w:rsidRPr="00C30695">
              <w:rPr>
                <w:noProof/>
                <w:webHidden/>
              </w:rPr>
              <w:tab/>
            </w:r>
            <w:r w:rsidR="00C30695" w:rsidRPr="00C30695">
              <w:rPr>
                <w:noProof/>
                <w:webHidden/>
              </w:rPr>
              <w:fldChar w:fldCharType="begin"/>
            </w:r>
            <w:r w:rsidR="00C30695" w:rsidRPr="00C30695">
              <w:rPr>
                <w:noProof/>
                <w:webHidden/>
              </w:rPr>
              <w:instrText xml:space="preserve"> PAGEREF _Toc43059360 \h </w:instrText>
            </w:r>
            <w:r w:rsidR="00C30695" w:rsidRPr="00C30695">
              <w:rPr>
                <w:noProof/>
                <w:webHidden/>
              </w:rPr>
            </w:r>
            <w:r w:rsidR="00C30695" w:rsidRPr="00C30695">
              <w:rPr>
                <w:noProof/>
                <w:webHidden/>
              </w:rPr>
              <w:fldChar w:fldCharType="separate"/>
            </w:r>
            <w:r w:rsidR="00C30695" w:rsidRPr="00C30695">
              <w:rPr>
                <w:noProof/>
                <w:webHidden/>
              </w:rPr>
              <w:t>19</w:t>
            </w:r>
            <w:r w:rsidR="00C30695" w:rsidRPr="00C30695">
              <w:rPr>
                <w:noProof/>
                <w:webHidden/>
              </w:rPr>
              <w:fldChar w:fldCharType="end"/>
            </w:r>
          </w:hyperlink>
        </w:p>
        <w:p w:rsidR="00C30695" w:rsidRDefault="003D4FF0">
          <w:pPr>
            <w:pStyle w:val="TDC2"/>
            <w:tabs>
              <w:tab w:val="right" w:pos="9019"/>
            </w:tabs>
            <w:rPr>
              <w:noProof/>
            </w:rPr>
          </w:pPr>
          <w:hyperlink w:anchor="_Toc43059361" w:history="1">
            <w:r w:rsidR="00C30695" w:rsidRPr="00E749E4">
              <w:rPr>
                <w:rStyle w:val="Hipervnculo"/>
                <w:noProof/>
              </w:rPr>
              <w:t>Roles</w:t>
            </w:r>
            <w:r w:rsidR="00C30695">
              <w:rPr>
                <w:noProof/>
                <w:webHidden/>
              </w:rPr>
              <w:tab/>
            </w:r>
            <w:r w:rsidR="00C30695">
              <w:rPr>
                <w:noProof/>
                <w:webHidden/>
              </w:rPr>
              <w:fldChar w:fldCharType="begin"/>
            </w:r>
            <w:r w:rsidR="00C30695">
              <w:rPr>
                <w:noProof/>
                <w:webHidden/>
              </w:rPr>
              <w:instrText xml:space="preserve"> PAGEREF _Toc43059361 \h </w:instrText>
            </w:r>
            <w:r w:rsidR="00C30695">
              <w:rPr>
                <w:noProof/>
                <w:webHidden/>
              </w:rPr>
            </w:r>
            <w:r w:rsidR="00C30695">
              <w:rPr>
                <w:noProof/>
                <w:webHidden/>
              </w:rPr>
              <w:fldChar w:fldCharType="separate"/>
            </w:r>
            <w:r w:rsidR="00C30695">
              <w:rPr>
                <w:noProof/>
                <w:webHidden/>
              </w:rPr>
              <w:t>20</w:t>
            </w:r>
            <w:r w:rsidR="00C30695">
              <w:rPr>
                <w:noProof/>
                <w:webHidden/>
              </w:rPr>
              <w:fldChar w:fldCharType="end"/>
            </w:r>
          </w:hyperlink>
        </w:p>
        <w:p w:rsidR="0037100A" w:rsidRDefault="00C30695">
          <w:pPr>
            <w:tabs>
              <w:tab w:val="right" w:pos="9030"/>
            </w:tabs>
            <w:spacing w:before="60" w:after="80" w:line="240" w:lineRule="auto"/>
            <w:ind w:left="360"/>
            <w:rPr>
              <w:rFonts w:ascii="Times New Roman" w:eastAsia="Times New Roman" w:hAnsi="Times New Roman" w:cs="Times New Roman"/>
              <w:color w:val="000000"/>
              <w:sz w:val="24"/>
              <w:szCs w:val="24"/>
            </w:rPr>
          </w:pPr>
          <w:r>
            <w:fldChar w:fldCharType="end"/>
          </w:r>
        </w:p>
      </w:sdtContent>
    </w:sdt>
    <w:p w:rsidR="0037100A" w:rsidRDefault="0037100A"/>
    <w:p w:rsidR="0037100A" w:rsidRDefault="0037100A"/>
    <w:p w:rsidR="0037100A" w:rsidRDefault="0037100A"/>
    <w:p w:rsidR="0037100A" w:rsidRDefault="0037100A"/>
    <w:p w:rsidR="0037100A" w:rsidRDefault="0037100A"/>
    <w:p w:rsidR="0037100A" w:rsidRDefault="0037100A"/>
    <w:p w:rsidR="0037100A" w:rsidRDefault="0037100A"/>
    <w:p w:rsidR="0037100A" w:rsidRDefault="0037100A"/>
    <w:p w:rsidR="0037100A" w:rsidRDefault="0037100A"/>
    <w:p w:rsidR="0037100A" w:rsidRDefault="0037100A"/>
    <w:p w:rsidR="0037100A" w:rsidRDefault="0037100A"/>
    <w:p w:rsidR="0037100A" w:rsidRDefault="0037100A"/>
    <w:p w:rsidR="00C30695" w:rsidRDefault="00C30695">
      <w:pPr>
        <w:pStyle w:val="Ttulo1"/>
        <w:keepNext w:val="0"/>
        <w:keepLines w:val="0"/>
        <w:shd w:val="clear" w:color="auto" w:fill="FFFFFF"/>
        <w:spacing w:before="240"/>
        <w:jc w:val="both"/>
      </w:pPr>
      <w:bookmarkStart w:id="4" w:name="_xg5oehc5xv1s" w:colFirst="0" w:colLast="0"/>
      <w:bookmarkEnd w:id="4"/>
    </w:p>
    <w:p w:rsidR="0037100A" w:rsidRDefault="00C30695">
      <w:pPr>
        <w:pStyle w:val="Ttulo1"/>
        <w:keepNext w:val="0"/>
        <w:keepLines w:val="0"/>
        <w:shd w:val="clear" w:color="auto" w:fill="FFFFFF"/>
        <w:spacing w:before="240"/>
        <w:jc w:val="both"/>
      </w:pPr>
      <w:bookmarkStart w:id="5" w:name="_Toc43059342"/>
      <w:r>
        <w:lastRenderedPageBreak/>
        <w:t>1. Introducción</w:t>
      </w:r>
      <w:bookmarkEnd w:id="5"/>
    </w:p>
    <w:p w:rsidR="0037100A" w:rsidRDefault="00C30695">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presente documento ha sido elaborado bajo el estándar IEEE 830-1998 con el fin de la especificación de requerimientos de software, de modo que contiene los requerimientos ligados al producto software </w:t>
      </w:r>
      <w:r>
        <w:rPr>
          <w:rFonts w:ascii="Times New Roman" w:eastAsia="Times New Roman" w:hAnsi="Times New Roman" w:cs="Times New Roman"/>
          <w:b/>
          <w:i/>
          <w:sz w:val="24"/>
          <w:szCs w:val="24"/>
        </w:rPr>
        <w:t>“Calculadora Científica basada en Win32 API”</w:t>
      </w:r>
      <w:r>
        <w:rPr>
          <w:rFonts w:ascii="Times New Roman" w:eastAsia="Times New Roman" w:hAnsi="Times New Roman" w:cs="Times New Roman"/>
          <w:sz w:val="24"/>
          <w:szCs w:val="24"/>
        </w:rPr>
        <w:t xml:space="preserve">, tanto funcionales como no funcionales, de modo que se especificarán las características del programa relacionadas a su uso, </w:t>
      </w:r>
      <w:proofErr w:type="spellStart"/>
      <w:r>
        <w:rPr>
          <w:rFonts w:ascii="Times New Roman" w:eastAsia="Times New Roman" w:hAnsi="Times New Roman" w:cs="Times New Roman"/>
          <w:sz w:val="24"/>
          <w:szCs w:val="24"/>
        </w:rPr>
        <w:t>operamiento</w:t>
      </w:r>
      <w:proofErr w:type="spellEnd"/>
      <w:r>
        <w:rPr>
          <w:rFonts w:ascii="Times New Roman" w:eastAsia="Times New Roman" w:hAnsi="Times New Roman" w:cs="Times New Roman"/>
          <w:sz w:val="24"/>
          <w:szCs w:val="24"/>
        </w:rPr>
        <w:t xml:space="preserve"> y función, así como con la portabilidad y manejo del mismo.</w:t>
      </w:r>
    </w:p>
    <w:p w:rsidR="0037100A" w:rsidRDefault="00C30695">
      <w:pPr>
        <w:spacing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De la misma manera, se incluyen los requisitos necesarios sobre la interfaz gráfica, así como los diferentes casos de uso posibles para el uso del software y las herramientas involucradas en el proceso de desarrollo del mismo.</w:t>
      </w:r>
      <w:r>
        <w:rPr>
          <w:rFonts w:ascii="Times New Roman" w:eastAsia="Times New Roman" w:hAnsi="Times New Roman" w:cs="Times New Roman"/>
        </w:rPr>
        <w:t xml:space="preserve"> </w:t>
      </w:r>
    </w:p>
    <w:p w:rsidR="0037100A" w:rsidRDefault="00C30695">
      <w:pPr>
        <w:pStyle w:val="Ttulo1"/>
        <w:keepNext w:val="0"/>
        <w:keepLines w:val="0"/>
        <w:shd w:val="clear" w:color="auto" w:fill="FFFFFF"/>
        <w:spacing w:before="240"/>
        <w:jc w:val="both"/>
      </w:pPr>
      <w:bookmarkStart w:id="6" w:name="_Toc43059343"/>
      <w:r>
        <w:t>2. Propósito</w:t>
      </w:r>
      <w:bookmarkEnd w:id="6"/>
      <w:r>
        <w:t xml:space="preserve"> </w:t>
      </w:r>
    </w:p>
    <w:p w:rsidR="0037100A" w:rsidRDefault="00C30695">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programa surge a raíz de la dificultad hacia algunas personas para resolver problemas matemáticos donde estén presentes elementos de jerarquía de operaciones, funciones trigonométricas y funciones de conversión, así como otras operaciones disponibles, incluidas en el producto final.</w:t>
      </w:r>
    </w:p>
    <w:p w:rsidR="0037100A" w:rsidRDefault="00C30695">
      <w:pPr>
        <w:pStyle w:val="Ttulo1"/>
        <w:shd w:val="clear" w:color="auto" w:fill="FFFFFF"/>
        <w:spacing w:before="240"/>
        <w:jc w:val="both"/>
      </w:pPr>
      <w:bookmarkStart w:id="7" w:name="_Toc43059344"/>
      <w:r>
        <w:t>3. Objetivo</w:t>
      </w:r>
      <w:bookmarkEnd w:id="7"/>
    </w:p>
    <w:p w:rsidR="0037100A" w:rsidRDefault="00C30695">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Una vez presentada la problemática, la Calculadora Científica basada en Win32 API tiene como objetivo resolver dichas operaciones, como evaluación de una expresión matemática mediante la jerarquía de operaciones y resolución con funciones trigonométricas, además de tener la capacidad de convertir un número decimal a su equivalente en grados, minutos y segundos, y finalmente, convertir un número entero a su misma expresión en números hexadecimales, binarios y octales, todo por medio de una agradable a la vista y de fácil uso para la comodidad de nuestros usuarios.</w:t>
      </w:r>
    </w:p>
    <w:p w:rsidR="0037100A" w:rsidRDefault="00C30695">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este modo, el presente documento tiene el propósito de especificar los tipos de requerimientos relacionados al producto software,  a fin de documentar las funciones que realizará en este programa de acuerdo a la funcionalidad asociada, describiendo su operatividad y para qué sirve, especificando y aclarando la manera en la que trabajará el mismo y cómo se comportará. </w:t>
      </w:r>
    </w:p>
    <w:p w:rsidR="0037100A" w:rsidRDefault="00C30695">
      <w:pPr>
        <w:pStyle w:val="Ttulo1"/>
        <w:shd w:val="clear" w:color="auto" w:fill="FFFFFF"/>
        <w:spacing w:before="240" w:after="0"/>
        <w:jc w:val="both"/>
      </w:pPr>
      <w:bookmarkStart w:id="8" w:name="_Toc43059345"/>
      <w:r>
        <w:lastRenderedPageBreak/>
        <w:t>4.  Funcionalidades del producto</w:t>
      </w:r>
      <w:bookmarkEnd w:id="8"/>
    </w:p>
    <w:p w:rsidR="0037100A" w:rsidRDefault="00C30695">
      <w:pPr>
        <w:numPr>
          <w:ilvl w:val="0"/>
          <w:numId w:val="6"/>
        </w:numPr>
        <w:shd w:val="clear" w:color="auto" w:fill="FFFFFF"/>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Jerarquía de operaciones</w:t>
      </w:r>
    </w:p>
    <w:p w:rsidR="0037100A" w:rsidRDefault="00C30695">
      <w:pPr>
        <w:numPr>
          <w:ilvl w:val="0"/>
          <w:numId w:val="6"/>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Operaciones algebraicas básicas</w:t>
      </w:r>
    </w:p>
    <w:p w:rsidR="0037100A" w:rsidRDefault="00C30695">
      <w:pPr>
        <w:numPr>
          <w:ilvl w:val="0"/>
          <w:numId w:val="6"/>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Operaciones algebraicas adicionales</w:t>
      </w:r>
    </w:p>
    <w:p w:rsidR="0037100A" w:rsidRDefault="00C30695">
      <w:pPr>
        <w:numPr>
          <w:ilvl w:val="0"/>
          <w:numId w:val="6"/>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Conversión de un número entero a su equivalente en binario, decimal y hexadecimal</w:t>
      </w:r>
    </w:p>
    <w:p w:rsidR="0037100A" w:rsidRDefault="00C30695">
      <w:pPr>
        <w:numPr>
          <w:ilvl w:val="0"/>
          <w:numId w:val="6"/>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Cálculo de funciones trigonométricas, sus inversas y recíprocas.</w:t>
      </w:r>
    </w:p>
    <w:p w:rsidR="0037100A" w:rsidRDefault="00C30695">
      <w:pPr>
        <w:numPr>
          <w:ilvl w:val="0"/>
          <w:numId w:val="6"/>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Alertas de diversos tipos de errores</w:t>
      </w:r>
    </w:p>
    <w:p w:rsidR="0037100A" w:rsidRDefault="00C30695">
      <w:pPr>
        <w:numPr>
          <w:ilvl w:val="0"/>
          <w:numId w:val="6"/>
        </w:numP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Manejo de interfaz gráfica</w:t>
      </w:r>
    </w:p>
    <w:p w:rsidR="0037100A" w:rsidRDefault="00C30695">
      <w:pPr>
        <w:pStyle w:val="Ttulo1"/>
        <w:shd w:val="clear" w:color="auto" w:fill="FFFFFF"/>
        <w:spacing w:before="240" w:after="0"/>
        <w:jc w:val="both"/>
      </w:pPr>
      <w:r>
        <w:rPr>
          <w:sz w:val="24"/>
          <w:szCs w:val="24"/>
        </w:rPr>
        <w:t xml:space="preserve"> </w:t>
      </w:r>
      <w:bookmarkStart w:id="9" w:name="_Toc43059346"/>
      <w:r>
        <w:t>5. Interfaz gráfica de usuario</w:t>
      </w:r>
      <w:bookmarkEnd w:id="9"/>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Para una interacción con el usuario y mostrar de manera tanto visual como gráfica al mismo, se llevó a cabo el uso y apoyo de bibliotecas y funciones de Windows API, capaces de mostrar una interfaz gráfica con entrada y salida de datos, todo programado desde el lenguaje C.</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el caso de nuestro proyecto, se presentará una calculadora científica con diversas funciones y operaciones matemáticas (todas presentadas en la sección de </w:t>
      </w:r>
      <w:r>
        <w:rPr>
          <w:rFonts w:ascii="Times New Roman" w:eastAsia="Times New Roman" w:hAnsi="Times New Roman" w:cs="Times New Roman"/>
          <w:b/>
          <w:sz w:val="24"/>
          <w:szCs w:val="24"/>
        </w:rPr>
        <w:t>requerimientos funcionales</w:t>
      </w:r>
      <w:r>
        <w:rPr>
          <w:rFonts w:ascii="Times New Roman" w:eastAsia="Times New Roman" w:hAnsi="Times New Roman" w:cs="Times New Roman"/>
          <w:sz w:val="24"/>
          <w:szCs w:val="24"/>
        </w:rPr>
        <w:t>) de manera visual, con la cual el usuario será capaz de interactuar por medio del mouse (botones).</w:t>
      </w:r>
    </w:p>
    <w:p w:rsidR="0037100A" w:rsidRDefault="00C30695">
      <w:pPr>
        <w:pStyle w:val="Ttulo1"/>
        <w:shd w:val="clear" w:color="auto" w:fill="FFFFFF"/>
        <w:spacing w:before="240" w:after="0"/>
        <w:jc w:val="both"/>
      </w:pPr>
      <w:bookmarkStart w:id="10" w:name="_Toc43059347"/>
      <w:r>
        <w:t>6. Requerimientos funcionales</w:t>
      </w:r>
      <w:bookmarkEnd w:id="10"/>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RF 1:</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Entrada</w:t>
      </w:r>
      <w:r>
        <w:rPr>
          <w:rFonts w:ascii="Times New Roman" w:eastAsia="Times New Roman" w:hAnsi="Times New Roman" w:cs="Times New Roman"/>
          <w:sz w:val="24"/>
          <w:szCs w:val="24"/>
        </w:rPr>
        <w:t>. El programa leerá una entrada de una línea de operaciones aritméticas a la vez desde una caja de texto y calculará el resultado final.</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RF 2:</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Jerarquía</w:t>
      </w:r>
      <w:r>
        <w:rPr>
          <w:rFonts w:ascii="Times New Roman" w:eastAsia="Times New Roman" w:hAnsi="Times New Roman" w:cs="Times New Roman"/>
          <w:sz w:val="24"/>
          <w:szCs w:val="24"/>
        </w:rPr>
        <w:t xml:space="preserve">. El programa leerá la entrada ingresada considerando la jerarquía matemática estándar de operadores: </w:t>
      </w:r>
    </w:p>
    <w:p w:rsidR="0037100A" w:rsidRDefault="00C30695">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Primero se realizarán todas las operaciones que estén dentro de paréntesis.</w:t>
      </w:r>
    </w:p>
    <w:p w:rsidR="0037100A" w:rsidRDefault="00C30695">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Luego se realizarán las racionalizaciones y funciones trigonométricas, así como sus inversas y recíprocas.</w:t>
      </w:r>
    </w:p>
    <w:p w:rsidR="0037100A" w:rsidRDefault="00C30695">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Posteriormente, las </w:t>
      </w:r>
      <w:proofErr w:type="spellStart"/>
      <w:r>
        <w:rPr>
          <w:rFonts w:ascii="Times New Roman" w:eastAsia="Times New Roman" w:hAnsi="Times New Roman" w:cs="Times New Roman"/>
          <w:sz w:val="24"/>
          <w:szCs w:val="24"/>
        </w:rPr>
        <w:t>potenciaciones,factoriales</w:t>
      </w:r>
      <w:proofErr w:type="spellEnd"/>
      <w:r>
        <w:rPr>
          <w:rFonts w:ascii="Times New Roman" w:eastAsia="Times New Roman" w:hAnsi="Times New Roman" w:cs="Times New Roman"/>
          <w:sz w:val="24"/>
          <w:szCs w:val="24"/>
        </w:rPr>
        <w:t xml:space="preserve"> y porcentajes.</w:t>
      </w:r>
    </w:p>
    <w:p w:rsidR="0037100A" w:rsidRDefault="00C30695">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Después se realizarán las multiplicaciones y divisiones.</w:t>
      </w:r>
    </w:p>
    <w:p w:rsidR="0037100A" w:rsidRDefault="00C30695">
      <w:pPr>
        <w:numPr>
          <w:ilvl w:val="0"/>
          <w:numId w:val="1"/>
        </w:num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Finalmente se harán las sumas y restas.</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RF 8: </w:t>
      </w:r>
      <w:r>
        <w:rPr>
          <w:rFonts w:ascii="Times New Roman" w:eastAsia="Times New Roman" w:hAnsi="Times New Roman" w:cs="Times New Roman"/>
          <w:i/>
          <w:sz w:val="24"/>
          <w:szCs w:val="24"/>
        </w:rPr>
        <w:t xml:space="preserve">Operaciones algebraicas básicas. </w:t>
      </w:r>
      <w:r>
        <w:rPr>
          <w:rFonts w:ascii="Times New Roman" w:eastAsia="Times New Roman" w:hAnsi="Times New Roman" w:cs="Times New Roman"/>
          <w:sz w:val="24"/>
          <w:szCs w:val="24"/>
        </w:rPr>
        <w:t>La calculadora realizará las operaciones básicas tales como suma, resta, multiplicación y división de 2 números introducidos, así como su porcentaje.</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RF 9:</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Racionalización</w:t>
      </w:r>
      <w:r>
        <w:rPr>
          <w:rFonts w:ascii="Times New Roman" w:eastAsia="Times New Roman" w:hAnsi="Times New Roman" w:cs="Times New Roman"/>
          <w:sz w:val="24"/>
          <w:szCs w:val="24"/>
        </w:rPr>
        <w:t xml:space="preserve">. El programa será capaz de realizar la raíz cuadrada de un valor si el usuario hace </w:t>
      </w:r>
      <w:proofErr w:type="spellStart"/>
      <w:r>
        <w:rPr>
          <w:rFonts w:ascii="Times New Roman" w:eastAsia="Times New Roman" w:hAnsi="Times New Roman" w:cs="Times New Roman"/>
          <w:sz w:val="24"/>
          <w:szCs w:val="24"/>
        </w:rPr>
        <w:t>click</w:t>
      </w:r>
      <w:proofErr w:type="spellEnd"/>
      <w:r>
        <w:rPr>
          <w:rFonts w:ascii="Times New Roman" w:eastAsia="Times New Roman" w:hAnsi="Times New Roman" w:cs="Times New Roman"/>
          <w:sz w:val="24"/>
          <w:szCs w:val="24"/>
        </w:rPr>
        <w:t xml:space="preserve"> en el botón ‘</w:t>
      </w:r>
      <w:proofErr w:type="spellStart"/>
      <w:r>
        <w:rPr>
          <w:rFonts w:ascii="Times New Roman" w:eastAsia="Times New Roman" w:hAnsi="Times New Roman" w:cs="Times New Roman"/>
          <w:sz w:val="24"/>
          <w:szCs w:val="24"/>
        </w:rPr>
        <w:t>sqrt</w:t>
      </w:r>
      <w:proofErr w:type="spellEnd"/>
      <w:r>
        <w:rPr>
          <w:rFonts w:ascii="Times New Roman" w:eastAsia="Times New Roman" w:hAnsi="Times New Roman" w:cs="Times New Roman"/>
          <w:sz w:val="24"/>
          <w:szCs w:val="24"/>
        </w:rPr>
        <w:t>(x)’, donde ‘x’ es el número al que se le planea sacar la raíz, o bien, escribiendo desde el teclado dicha función de manera correcta.</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RF 10: </w:t>
      </w:r>
      <w:r>
        <w:rPr>
          <w:rFonts w:ascii="Times New Roman" w:eastAsia="Times New Roman" w:hAnsi="Times New Roman" w:cs="Times New Roman"/>
          <w:i/>
          <w:sz w:val="24"/>
          <w:szCs w:val="24"/>
        </w:rPr>
        <w:t xml:space="preserve">Potencia. </w:t>
      </w:r>
      <w:r>
        <w:rPr>
          <w:rFonts w:ascii="Times New Roman" w:eastAsia="Times New Roman" w:hAnsi="Times New Roman" w:cs="Times New Roman"/>
          <w:sz w:val="24"/>
          <w:szCs w:val="24"/>
        </w:rPr>
        <w:t xml:space="preserve">El programa podrá calcular la potencia de un número, siempre y cuando el usuario ingrese la sintaxis correcta para éste, haciendo </w:t>
      </w:r>
      <w:proofErr w:type="spellStart"/>
      <w:r>
        <w:rPr>
          <w:rFonts w:ascii="Times New Roman" w:eastAsia="Times New Roman" w:hAnsi="Times New Roman" w:cs="Times New Roman"/>
          <w:sz w:val="24"/>
          <w:szCs w:val="24"/>
        </w:rPr>
        <w:t>click</w:t>
      </w:r>
      <w:proofErr w:type="spellEnd"/>
      <w:r>
        <w:rPr>
          <w:rFonts w:ascii="Times New Roman" w:eastAsia="Times New Roman" w:hAnsi="Times New Roman" w:cs="Times New Roman"/>
          <w:sz w:val="24"/>
          <w:szCs w:val="24"/>
        </w:rPr>
        <w:t xml:space="preserve"> en el botón  con el símbolo ‘^’, donde el valor situado antes del mismo es el número base y el valor situado después de éste es el número de veces que se desea elevar dicho número base.</w:t>
      </w:r>
    </w:p>
    <w:p w:rsidR="0037100A" w:rsidRDefault="00C30695">
      <w:pPr>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RF 11:</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Porcentaje</w:t>
      </w:r>
      <w:r>
        <w:rPr>
          <w:rFonts w:ascii="Times New Roman" w:eastAsia="Times New Roman" w:hAnsi="Times New Roman" w:cs="Times New Roman"/>
          <w:sz w:val="24"/>
          <w:szCs w:val="24"/>
        </w:rPr>
        <w:t>. El programa podrá realizar la operación ‘Porcentaje’. La operación ‘Porcentaje’ de un número se define como el cálculo de la división entre un número y 100. Es decir, si tenemos un número ‘x’, la expresión ‘x%’ será equivalente a la operación ‘x/100’. Esta función se ejecutará, ya sea al leer como entrada el carácter ‘%’, o pulsando el botón con el mismo símbolo en la interfaz, justo después del valor al que se le desea realizar la operación.</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RF 12:</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Factorial</w:t>
      </w:r>
      <w:r>
        <w:rPr>
          <w:rFonts w:ascii="Times New Roman" w:eastAsia="Times New Roman" w:hAnsi="Times New Roman" w:cs="Times New Roman"/>
          <w:sz w:val="24"/>
          <w:szCs w:val="24"/>
        </w:rPr>
        <w:t>. El programa también considerará el cálculo de la operación ‘Factorial’. La operación ‘Factorial’ de un número se define como el cálculo de la multiplicación de todos los números anteriores a éste, teniendo como mínimo número a consideración el 1. Esta función se ejecutará, ya sea al leer como entrada el carácter ‘!’, o pulsando el botón con el mismo símbolo en la interfaz, justo después del valor al que se le desea sacar su factorial.</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RF 13:</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Funciones trigonométricas</w:t>
      </w:r>
      <w:r>
        <w:rPr>
          <w:rFonts w:ascii="Times New Roman" w:eastAsia="Times New Roman" w:hAnsi="Times New Roman" w:cs="Times New Roman"/>
          <w:sz w:val="24"/>
          <w:szCs w:val="24"/>
        </w:rPr>
        <w:t>. El programa podrá leer y realizar las funciones trigonométricas ‘seno’ (sin), ‘coseno’ (cos), ‘tangente’ (tan), así como sus recíprocas, que son ‘cotangente’ (</w:t>
      </w:r>
      <w:proofErr w:type="spellStart"/>
      <w:r>
        <w:rPr>
          <w:rFonts w:ascii="Times New Roman" w:eastAsia="Times New Roman" w:hAnsi="Times New Roman" w:cs="Times New Roman"/>
          <w:sz w:val="24"/>
          <w:szCs w:val="24"/>
        </w:rPr>
        <w:t>cot</w:t>
      </w:r>
      <w:proofErr w:type="spellEnd"/>
      <w:r>
        <w:rPr>
          <w:rFonts w:ascii="Times New Roman" w:eastAsia="Times New Roman" w:hAnsi="Times New Roman" w:cs="Times New Roman"/>
          <w:sz w:val="24"/>
          <w:szCs w:val="24"/>
        </w:rPr>
        <w:t>), ‘secante’ (</w:t>
      </w:r>
      <w:proofErr w:type="spellStart"/>
      <w:r>
        <w:rPr>
          <w:rFonts w:ascii="Times New Roman" w:eastAsia="Times New Roman" w:hAnsi="Times New Roman" w:cs="Times New Roman"/>
          <w:sz w:val="24"/>
          <w:szCs w:val="24"/>
        </w:rPr>
        <w:t>sec</w:t>
      </w:r>
      <w:proofErr w:type="spellEnd"/>
      <w:r>
        <w:rPr>
          <w:rFonts w:ascii="Times New Roman" w:eastAsia="Times New Roman" w:hAnsi="Times New Roman" w:cs="Times New Roman"/>
          <w:sz w:val="24"/>
          <w:szCs w:val="24"/>
        </w:rPr>
        <w:t>) y ‘cosecante’ (</w:t>
      </w:r>
      <w:proofErr w:type="spellStart"/>
      <w:r>
        <w:rPr>
          <w:rFonts w:ascii="Times New Roman" w:eastAsia="Times New Roman" w:hAnsi="Times New Roman" w:cs="Times New Roman"/>
          <w:sz w:val="24"/>
          <w:szCs w:val="24"/>
        </w:rPr>
        <w:t>csc</w:t>
      </w:r>
      <w:proofErr w:type="spellEnd"/>
      <w:r>
        <w:rPr>
          <w:rFonts w:ascii="Times New Roman" w:eastAsia="Times New Roman" w:hAnsi="Times New Roman" w:cs="Times New Roman"/>
          <w:sz w:val="24"/>
          <w:szCs w:val="24"/>
        </w:rPr>
        <w:t>), siendo el usuario capaz de usarlas por medio de los botones con sus respectivos nombres abreviados, o bien, escribirlas desde el teclado (las funciones trigonométricas se calcularán en radianes).</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RF 14:</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Funciones inversas</w:t>
      </w:r>
      <w:r>
        <w:rPr>
          <w:rFonts w:ascii="Times New Roman" w:eastAsia="Times New Roman" w:hAnsi="Times New Roman" w:cs="Times New Roman"/>
          <w:sz w:val="24"/>
          <w:szCs w:val="24"/>
        </w:rPr>
        <w:t>. El programa podrá leer y realizar las funciones trigonométricas inversas ‘arcoseno’ (</w:t>
      </w:r>
      <w:proofErr w:type="spellStart"/>
      <w:r>
        <w:rPr>
          <w:rFonts w:ascii="Times New Roman" w:eastAsia="Times New Roman" w:hAnsi="Times New Roman" w:cs="Times New Roman"/>
          <w:sz w:val="24"/>
          <w:szCs w:val="24"/>
        </w:rPr>
        <w:t>arcsin</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arcocoseno</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arccos</w:t>
      </w:r>
      <w:proofErr w:type="spellEnd"/>
      <w:r>
        <w:rPr>
          <w:rFonts w:ascii="Times New Roman" w:eastAsia="Times New Roman" w:hAnsi="Times New Roman" w:cs="Times New Roman"/>
          <w:sz w:val="24"/>
          <w:szCs w:val="24"/>
        </w:rPr>
        <w:t>), y ‘</w:t>
      </w:r>
      <w:proofErr w:type="spellStart"/>
      <w:r>
        <w:rPr>
          <w:rFonts w:ascii="Times New Roman" w:eastAsia="Times New Roman" w:hAnsi="Times New Roman" w:cs="Times New Roman"/>
          <w:sz w:val="24"/>
          <w:szCs w:val="24"/>
        </w:rPr>
        <w:t>arcotangente</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arctan</w:t>
      </w:r>
      <w:proofErr w:type="spellEnd"/>
      <w:r>
        <w:rPr>
          <w:rFonts w:ascii="Times New Roman" w:eastAsia="Times New Roman" w:hAnsi="Times New Roman" w:cs="Times New Roman"/>
          <w:sz w:val="24"/>
          <w:szCs w:val="24"/>
        </w:rPr>
        <w:t xml:space="preserve">), siendo el usuario capaz de usarlas por medio de los botones con sus respectivos nombres, o en su </w:t>
      </w:r>
      <w:r>
        <w:rPr>
          <w:rFonts w:ascii="Times New Roman" w:eastAsia="Times New Roman" w:hAnsi="Times New Roman" w:cs="Times New Roman"/>
          <w:sz w:val="24"/>
          <w:szCs w:val="24"/>
        </w:rPr>
        <w:lastRenderedPageBreak/>
        <w:t>defecto, escribiéndolas correctamente desde el teclado (las funciones inversas se calcularán en radianes).</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RF 15:</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Conversión a grados</w:t>
      </w:r>
      <w:r>
        <w:rPr>
          <w:rFonts w:ascii="Times New Roman" w:eastAsia="Times New Roman" w:hAnsi="Times New Roman" w:cs="Times New Roman"/>
          <w:sz w:val="24"/>
          <w:szCs w:val="24"/>
        </w:rPr>
        <w:t>. El programa podrá transcribir el resultado de una operación previa (siempre y cuando sea positivo) a la forma de grados, minutos y segundos (</w:t>
      </w:r>
      <w:proofErr w:type="spellStart"/>
      <w:r>
        <w:rPr>
          <w:rFonts w:ascii="Times New Roman" w:eastAsia="Times New Roman" w:hAnsi="Times New Roman" w:cs="Times New Roman"/>
          <w:sz w:val="24"/>
          <w:szCs w:val="24"/>
        </w:rPr>
        <w:t>x°</w:t>
      </w:r>
      <w:proofErr w:type="spellEnd"/>
      <w:r>
        <w:rPr>
          <w:rFonts w:ascii="Times New Roman" w:eastAsia="Times New Roman" w:hAnsi="Times New Roman" w:cs="Times New Roman"/>
          <w:sz w:val="24"/>
          <w:szCs w:val="24"/>
        </w:rPr>
        <w:t xml:space="preserve"> y’ z’’), donde ‘x’ es el número dedicado para los grados, ‘y’ es el número dedicado para los minutos y ‘z’ es el número dedicado para los segundos.</w:t>
      </w:r>
    </w:p>
    <w:p w:rsidR="0037100A" w:rsidRDefault="00C30695">
      <w:pPr>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RF 16:</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Conversión a binario</w:t>
      </w:r>
      <w:r>
        <w:rPr>
          <w:rFonts w:ascii="Times New Roman" w:eastAsia="Times New Roman" w:hAnsi="Times New Roman" w:cs="Times New Roman"/>
          <w:sz w:val="24"/>
          <w:szCs w:val="24"/>
        </w:rPr>
        <w:t>. El programa podrá convertir el valor del resultado de una operación previa al sistema de numeración binario. El sistema de numeración binario consta únicamente de dos dígitos, los cuales son el ‘0’ y el ‘1’.</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RF 17:</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Conversión a octal</w:t>
      </w:r>
      <w:r>
        <w:rPr>
          <w:rFonts w:ascii="Times New Roman" w:eastAsia="Times New Roman" w:hAnsi="Times New Roman" w:cs="Times New Roman"/>
          <w:sz w:val="24"/>
          <w:szCs w:val="24"/>
        </w:rPr>
        <w:t>. El programa podrá convertir el valor del resultado de una operación previa al sistema de numeración octal. El sistema de numeración octal consta de 8 dígitos: ‘0’, ‘1’, ‘2’, ‘3’, ‘4’, ‘5’, ‘6’ y ‘7’.</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RF 18:</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Conversión a hexadecimal</w:t>
      </w:r>
      <w:r>
        <w:rPr>
          <w:rFonts w:ascii="Times New Roman" w:eastAsia="Times New Roman" w:hAnsi="Times New Roman" w:cs="Times New Roman"/>
          <w:sz w:val="24"/>
          <w:szCs w:val="24"/>
        </w:rPr>
        <w:t>. El programa podrá convertir el valor del resultado de una operación previa al sistema de numeración hexadecimal. El sistema de numeración hexadecimal consta de 16 dígitos: ‘0’, ‘1’, ‘2’, ‘3’, ‘4’, ‘5’, ‘6’, ‘7’, ‘8’, ‘9’, ‘A’, ‘B’, ‘C’, ‘D’, ‘E’ y ‘F’.</w:t>
      </w:r>
    </w:p>
    <w:p w:rsidR="0037100A" w:rsidRDefault="00C30695">
      <w:pPr>
        <w:pStyle w:val="Ttulo1"/>
        <w:shd w:val="clear" w:color="auto" w:fill="FFFFFF"/>
        <w:spacing w:before="240"/>
        <w:jc w:val="both"/>
      </w:pPr>
      <w:bookmarkStart w:id="11" w:name="_Toc43059348"/>
      <w:r>
        <w:t>7. Requerimientos no funcionales</w:t>
      </w:r>
      <w:bookmarkEnd w:id="11"/>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RNF 1:</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Alertas</w:t>
      </w:r>
      <w:r>
        <w:rPr>
          <w:rFonts w:ascii="Times New Roman" w:eastAsia="Times New Roman" w:hAnsi="Times New Roman" w:cs="Times New Roman"/>
          <w:sz w:val="24"/>
          <w:szCs w:val="24"/>
        </w:rPr>
        <w:t xml:space="preserve">. El programa mandará un alerta de </w:t>
      </w:r>
      <w:r>
        <w:rPr>
          <w:rFonts w:ascii="Times New Roman" w:eastAsia="Times New Roman" w:hAnsi="Times New Roman" w:cs="Times New Roman"/>
          <w:b/>
          <w:i/>
          <w:sz w:val="24"/>
          <w:szCs w:val="24"/>
        </w:rPr>
        <w:t>‘Error’</w:t>
      </w:r>
      <w:r>
        <w:rPr>
          <w:rFonts w:ascii="Times New Roman" w:eastAsia="Times New Roman" w:hAnsi="Times New Roman" w:cs="Times New Roman"/>
          <w:sz w:val="24"/>
          <w:szCs w:val="24"/>
        </w:rPr>
        <w:t xml:space="preserve"> al detectar uno de los 4 posibles tipos de errores, los cuales pueden ser: Sintáctico, matemático, léxico o de límite.</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RNF 2:</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Error léxico</w:t>
      </w:r>
      <w:r>
        <w:rPr>
          <w:rFonts w:ascii="Times New Roman" w:eastAsia="Times New Roman" w:hAnsi="Times New Roman" w:cs="Times New Roman"/>
          <w:sz w:val="24"/>
          <w:szCs w:val="24"/>
        </w:rPr>
        <w:t>. El sistema detectará cuando en la entrada se intente ingresar algún carácter no válido. Un carácter se considerará no válido cuando este no se pueda ingresar desde los botones de la interfaz gráfica. Cuando se encuentre un carácter no válido, al momento de querer calcular la expresión, el sistema mandará un alerta al usuario informando acerca de dicho error.</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RNF 3:</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Error sintáctico</w:t>
      </w:r>
      <w:r>
        <w:rPr>
          <w:rFonts w:ascii="Times New Roman" w:eastAsia="Times New Roman" w:hAnsi="Times New Roman" w:cs="Times New Roman"/>
          <w:sz w:val="24"/>
          <w:szCs w:val="24"/>
        </w:rPr>
        <w:t>. El sistema detectará cuando se use erróneamente la sintaxis de las distintas operaciones disponibles, por ejemplo, cuando el usuario intente ingresar “2++2”. Cuando se encuentre un manejo incorrecto de la sintaxis, al momento de querer calcular la expresión,  el sistema mandará un alerta al usuario informando acerca de dicho error.</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RNF 4:</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Error matemático</w:t>
      </w:r>
      <w:r>
        <w:rPr>
          <w:rFonts w:ascii="Times New Roman" w:eastAsia="Times New Roman" w:hAnsi="Times New Roman" w:cs="Times New Roman"/>
          <w:sz w:val="24"/>
          <w:szCs w:val="24"/>
        </w:rPr>
        <w:t xml:space="preserve">. El sistema detectará cuando en la entrada aparezca una operación indefinida, ya sea por el límite de la función (por ejemplo, </w:t>
      </w:r>
      <w:proofErr w:type="spellStart"/>
      <w:r>
        <w:rPr>
          <w:rFonts w:ascii="Times New Roman" w:eastAsia="Times New Roman" w:hAnsi="Times New Roman" w:cs="Times New Roman"/>
          <w:sz w:val="24"/>
          <w:szCs w:val="24"/>
        </w:rPr>
        <w:t>arccos</w:t>
      </w:r>
      <w:proofErr w:type="spellEnd"/>
      <w:r>
        <w:rPr>
          <w:rFonts w:ascii="Times New Roman" w:eastAsia="Times New Roman" w:hAnsi="Times New Roman" w:cs="Times New Roman"/>
          <w:sz w:val="24"/>
          <w:szCs w:val="24"/>
        </w:rPr>
        <w:t>(6)), o por la operación en sí (por ejemplo, una división entre cero). Cuando el resultado de una operación sea indefinida o imposible de calcular,  el sistema mandará un alerta al usuario informando acerca de dicho error.</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RNF 5:</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Error de límite</w:t>
      </w:r>
      <w:r>
        <w:rPr>
          <w:rFonts w:ascii="Times New Roman" w:eastAsia="Times New Roman" w:hAnsi="Times New Roman" w:cs="Times New Roman"/>
          <w:sz w:val="24"/>
          <w:szCs w:val="24"/>
        </w:rPr>
        <w:t>. El sistema detectará cuando el resultado de una operación válida sobrepase el límite máximo de impresión de caracteres (30). Cuando el resultado a imprimir sobrepase el límite,  el sistema mandará un alerta al usuario informando acerca de dicho error.</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RNF 6:</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Lectura</w:t>
      </w:r>
      <w:r>
        <w:rPr>
          <w:rFonts w:ascii="Times New Roman" w:eastAsia="Times New Roman" w:hAnsi="Times New Roman" w:cs="Times New Roman"/>
          <w:sz w:val="24"/>
          <w:szCs w:val="24"/>
        </w:rPr>
        <w:t>. El programa sólo leerá y realizará una línea de entrada por vez, y la lectura de la línea para el cálculo de operaciones se llevará a cabo de izquierda a derecha.</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RNF 7:</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Acceso</w:t>
      </w:r>
      <w:r>
        <w:rPr>
          <w:rFonts w:ascii="Times New Roman" w:eastAsia="Times New Roman" w:hAnsi="Times New Roman" w:cs="Times New Roman"/>
          <w:sz w:val="24"/>
          <w:szCs w:val="24"/>
        </w:rPr>
        <w:t>. El acceso al programa será limitado para un solo usuario a la vez.</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RNF 8:</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Seguridad</w:t>
      </w:r>
      <w:r>
        <w:rPr>
          <w:rFonts w:ascii="Times New Roman" w:eastAsia="Times New Roman" w:hAnsi="Times New Roman" w:cs="Times New Roman"/>
          <w:sz w:val="24"/>
          <w:szCs w:val="24"/>
        </w:rPr>
        <w:t>. No se solicitará ningún tipo de registro o autenticación para acceder al programa.</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RNF 9:</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Límites de la interfaz</w:t>
      </w:r>
      <w:r>
        <w:rPr>
          <w:rFonts w:ascii="Times New Roman" w:eastAsia="Times New Roman" w:hAnsi="Times New Roman" w:cs="Times New Roman"/>
          <w:sz w:val="24"/>
          <w:szCs w:val="24"/>
        </w:rPr>
        <w:t>. La interfaz gráfica programada con Win32 API estará delimitada por las siguientes secciones: Área de ingreso de entradas y de impresión de salidas, Área de teclado numérico, Área de conversiones y Área de funciones.</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RNF 10:</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Eficiencia</w:t>
      </w:r>
      <w:r>
        <w:rPr>
          <w:rFonts w:ascii="Times New Roman" w:eastAsia="Times New Roman" w:hAnsi="Times New Roman" w:cs="Times New Roman"/>
          <w:sz w:val="24"/>
          <w:szCs w:val="24"/>
        </w:rPr>
        <w:t>. Cada función deberá responder al usuario en un lapso máximo de 2 segundos.</w:t>
      </w:r>
    </w:p>
    <w:p w:rsidR="0037100A" w:rsidRDefault="00C30695">
      <w:pPr>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RNF 11:</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Manejo de funciones de conversión</w:t>
      </w:r>
      <w:r>
        <w:rPr>
          <w:rFonts w:ascii="Times New Roman" w:eastAsia="Times New Roman" w:hAnsi="Times New Roman" w:cs="Times New Roman"/>
          <w:sz w:val="24"/>
          <w:szCs w:val="24"/>
        </w:rPr>
        <w:t xml:space="preserve">. Las funciones </w:t>
      </w:r>
      <w:r>
        <w:rPr>
          <w:rFonts w:ascii="Times New Roman" w:eastAsia="Times New Roman" w:hAnsi="Times New Roman" w:cs="Times New Roman"/>
          <w:sz w:val="24"/>
          <w:szCs w:val="24"/>
          <w:u w:val="single"/>
        </w:rPr>
        <w:t>‘Conversión a grados’ (°), ‘Conversión a binario’ (BIN), ‘Conversión a octal’ (OCT), ‘Conversión a hexadecimal’ (HEX),</w:t>
      </w:r>
      <w:r>
        <w:rPr>
          <w:rFonts w:ascii="Times New Roman" w:eastAsia="Times New Roman" w:hAnsi="Times New Roman" w:cs="Times New Roman"/>
          <w:sz w:val="24"/>
          <w:szCs w:val="24"/>
        </w:rPr>
        <w:t xml:space="preserve"> siempre imprimirán el resultado de la conversión en el único caso de que sean números positivos, caso contrario, permanecerán en blanco.</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RNF 12:</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Parte decimal en las funciones de conversión</w:t>
      </w:r>
      <w:r>
        <w:rPr>
          <w:rFonts w:ascii="Times New Roman" w:eastAsia="Times New Roman" w:hAnsi="Times New Roman" w:cs="Times New Roman"/>
          <w:sz w:val="24"/>
          <w:szCs w:val="24"/>
        </w:rPr>
        <w:t xml:space="preserve">. Las funciones </w:t>
      </w:r>
      <w:r>
        <w:rPr>
          <w:rFonts w:ascii="Times New Roman" w:eastAsia="Times New Roman" w:hAnsi="Times New Roman" w:cs="Times New Roman"/>
          <w:sz w:val="24"/>
          <w:szCs w:val="24"/>
          <w:u w:val="single"/>
        </w:rPr>
        <w:t>‘Conversión a binario’ (BIN), ‘Conversión a octal’ (OCT), ‘Conversión a hexadecimal’ (HEX)</w:t>
      </w:r>
      <w:r>
        <w:rPr>
          <w:rFonts w:ascii="Times New Roman" w:eastAsia="Times New Roman" w:hAnsi="Times New Roman" w:cs="Times New Roman"/>
          <w:sz w:val="24"/>
          <w:szCs w:val="24"/>
        </w:rPr>
        <w:t>, sólo aceptarán la parte entera del resultado de una operación previa, omitiendo la parte decimal.</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RNF 13</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Entrada de caracteres</w:t>
      </w:r>
      <w:r>
        <w:rPr>
          <w:rFonts w:ascii="Times New Roman" w:eastAsia="Times New Roman" w:hAnsi="Times New Roman" w:cs="Times New Roman"/>
          <w:sz w:val="24"/>
          <w:szCs w:val="24"/>
        </w:rPr>
        <w:t xml:space="preserve">. El número máximo de caracteres en la entrada del usuario será de </w:t>
      </w:r>
      <w:r>
        <w:rPr>
          <w:rFonts w:ascii="Times New Roman" w:eastAsia="Times New Roman" w:hAnsi="Times New Roman" w:cs="Times New Roman"/>
          <w:b/>
          <w:sz w:val="24"/>
          <w:szCs w:val="24"/>
          <w:u w:val="single"/>
        </w:rPr>
        <w:t>30</w:t>
      </w:r>
      <w:r>
        <w:rPr>
          <w:rFonts w:ascii="Times New Roman" w:eastAsia="Times New Roman" w:hAnsi="Times New Roman" w:cs="Times New Roman"/>
          <w:sz w:val="24"/>
          <w:szCs w:val="24"/>
        </w:rPr>
        <w:t>.</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RNF 14:</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Límite del resultado</w:t>
      </w:r>
      <w:r>
        <w:rPr>
          <w:rFonts w:ascii="Times New Roman" w:eastAsia="Times New Roman" w:hAnsi="Times New Roman" w:cs="Times New Roman"/>
          <w:sz w:val="24"/>
          <w:szCs w:val="24"/>
        </w:rPr>
        <w:t xml:space="preserve">. El límite de dígitos de la impresión del resultado será de </w:t>
      </w:r>
      <w:r>
        <w:rPr>
          <w:rFonts w:ascii="Times New Roman" w:eastAsia="Times New Roman" w:hAnsi="Times New Roman" w:cs="Times New Roman"/>
          <w:b/>
          <w:sz w:val="24"/>
          <w:szCs w:val="24"/>
          <w:u w:val="single"/>
        </w:rPr>
        <w:t>18</w:t>
      </w:r>
      <w:r>
        <w:rPr>
          <w:rFonts w:ascii="Times New Roman" w:eastAsia="Times New Roman" w:hAnsi="Times New Roman" w:cs="Times New Roman"/>
          <w:sz w:val="24"/>
          <w:szCs w:val="24"/>
        </w:rPr>
        <w:t>.</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RNF 15:</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Interfaz gráfica</w:t>
      </w:r>
      <w:r>
        <w:rPr>
          <w:rFonts w:ascii="Times New Roman" w:eastAsia="Times New Roman" w:hAnsi="Times New Roman" w:cs="Times New Roman"/>
          <w:sz w:val="24"/>
          <w:szCs w:val="24"/>
        </w:rPr>
        <w:t>. La calculadora será presentada por medio de una interfaz gráfica programada en C, utilizando el conjunto de funciones Win32 API.</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RF 16:</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Resultado</w:t>
      </w:r>
      <w:r>
        <w:rPr>
          <w:rFonts w:ascii="Times New Roman" w:eastAsia="Times New Roman" w:hAnsi="Times New Roman" w:cs="Times New Roman"/>
          <w:sz w:val="24"/>
          <w:szCs w:val="24"/>
        </w:rPr>
        <w:t>. El resultado de la operación/función se mostrará en pantalla toda vez que el usuario oprima el botón de ‘=’ presentado en la interfaz gráfica.</w:t>
      </w:r>
    </w:p>
    <w:p w:rsidR="0037100A" w:rsidRDefault="00C30695">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RF 17:</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Limpieza</w:t>
      </w:r>
      <w:r>
        <w:rPr>
          <w:rFonts w:ascii="Times New Roman" w:eastAsia="Times New Roman" w:hAnsi="Times New Roman" w:cs="Times New Roman"/>
          <w:sz w:val="24"/>
          <w:szCs w:val="24"/>
        </w:rPr>
        <w:t>. En el caso de que el usuario decida realizar una limpieza del cuadro de texto, para borrar el resultado o la entrada anterior, el usuario deberá apretar el botón con las letras ‘AC’ presentado en la interfaz gráfica, borrando no sólo lo presentado en la caja de texto, sino que a su vez, se borrará lo que esté en las etiquetas de conversiones.</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RF 18:</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Apagado</w:t>
      </w:r>
      <w:r>
        <w:rPr>
          <w:rFonts w:ascii="Times New Roman" w:eastAsia="Times New Roman" w:hAnsi="Times New Roman" w:cs="Times New Roman"/>
          <w:sz w:val="24"/>
          <w:szCs w:val="24"/>
        </w:rPr>
        <w:t xml:space="preserve">. El usuario decidirá si quiere apagar el programa, haciendo </w:t>
      </w:r>
      <w:proofErr w:type="spellStart"/>
      <w:r>
        <w:rPr>
          <w:rFonts w:ascii="Times New Roman" w:eastAsia="Times New Roman" w:hAnsi="Times New Roman" w:cs="Times New Roman"/>
          <w:sz w:val="24"/>
          <w:szCs w:val="24"/>
        </w:rPr>
        <w:t>click</w:t>
      </w:r>
      <w:proofErr w:type="spellEnd"/>
      <w:r>
        <w:rPr>
          <w:rFonts w:ascii="Times New Roman" w:eastAsia="Times New Roman" w:hAnsi="Times New Roman" w:cs="Times New Roman"/>
          <w:sz w:val="24"/>
          <w:szCs w:val="24"/>
        </w:rPr>
        <w:t xml:space="preserve"> en el botón con las letras ‘OFF’ presentado en la interfaz gráfica o, si así lo desea, cerrar el programa con el botón de cerrar habitual de los programas en Windows.</w:t>
      </w:r>
    </w:p>
    <w:p w:rsidR="0037100A" w:rsidRDefault="00C30695">
      <w:pPr>
        <w:pStyle w:val="Ttulo1"/>
        <w:shd w:val="clear" w:color="auto" w:fill="FFFFFF"/>
        <w:spacing w:before="240"/>
        <w:jc w:val="both"/>
      </w:pPr>
      <w:bookmarkStart w:id="12" w:name="_Toc43059349"/>
      <w:r>
        <w:t>8. Requerimientos de interfaz gráfica</w:t>
      </w:r>
      <w:bookmarkEnd w:id="12"/>
      <w:r>
        <w:t xml:space="preserve"> </w:t>
      </w:r>
    </w:p>
    <w:p w:rsidR="0037100A" w:rsidRDefault="00C30695">
      <w:pPr>
        <w:numPr>
          <w:ilvl w:val="0"/>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Sistema operativo de 32 o 64 bits.</w:t>
      </w:r>
    </w:p>
    <w:p w:rsidR="0037100A" w:rsidRDefault="00C30695">
      <w:pPr>
        <w:numPr>
          <w:ilvl w:val="0"/>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Windows 7 o posterior.</w:t>
      </w:r>
    </w:p>
    <w:p w:rsidR="0037100A" w:rsidRDefault="00C30695">
      <w:pPr>
        <w:numPr>
          <w:ilvl w:val="0"/>
          <w:numId w:val="5"/>
        </w:num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Almacenamiento mínimo requerido en computadora de 80 KB</w:t>
      </w:r>
      <w:r>
        <w:br w:type="page"/>
      </w:r>
    </w:p>
    <w:p w:rsidR="0037100A" w:rsidRDefault="00C30695">
      <w:pPr>
        <w:pStyle w:val="Ttulo1"/>
      </w:pPr>
      <w:bookmarkStart w:id="13" w:name="_Toc43059350"/>
      <w:r>
        <w:lastRenderedPageBreak/>
        <w:t>9. Casos de uso</w:t>
      </w:r>
      <w:bookmarkEnd w:id="13"/>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continuación se presentarán diversos casos de uso del sistema junto a su respectiva descripción e imágenes de la pantalla de la aplicación.</w:t>
      </w:r>
    </w:p>
    <w:p w:rsidR="0037100A" w:rsidRDefault="00C30695">
      <w:pPr>
        <w:pStyle w:val="Ttulo2"/>
      </w:pPr>
      <w:bookmarkStart w:id="14" w:name="_Toc43059351"/>
      <w:r>
        <w:t>Funciones de conversión</w:t>
      </w:r>
      <w:bookmarkEnd w:id="14"/>
    </w:p>
    <w:p w:rsidR="0037100A" w:rsidRDefault="00C30695">
      <w:pPr>
        <w:spacing w:after="200"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Paso 1: Ingresar la entrada de operaciones.</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Descripción: </w:t>
      </w:r>
      <w:r>
        <w:rPr>
          <w:rFonts w:ascii="Times New Roman" w:eastAsia="Times New Roman" w:hAnsi="Times New Roman" w:cs="Times New Roman"/>
          <w:sz w:val="24"/>
          <w:szCs w:val="24"/>
        </w:rPr>
        <w:t>Primero, el usuario deberá ingresar una operación matemática válida en la línea de texto, utilizando el teclado físico o los botones implementados en la interfaz gráfica.</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Evento del sistema: </w:t>
      </w:r>
      <w:r>
        <w:rPr>
          <w:rFonts w:ascii="Times New Roman" w:eastAsia="Times New Roman" w:hAnsi="Times New Roman" w:cs="Times New Roman"/>
          <w:sz w:val="24"/>
          <w:szCs w:val="24"/>
        </w:rPr>
        <w:t>El sistema irá agregando lo escrito o elegido por el usuario en la caja de texto presentada.</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33909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734050" cy="3390900"/>
                    </a:xfrm>
                    <a:prstGeom prst="rect">
                      <a:avLst/>
                    </a:prstGeom>
                    <a:ln/>
                  </pic:spPr>
                </pic:pic>
              </a:graphicData>
            </a:graphic>
          </wp:inline>
        </w:drawing>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4050" cy="3403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4050" cy="3403600"/>
                    </a:xfrm>
                    <a:prstGeom prst="rect">
                      <a:avLst/>
                    </a:prstGeom>
                    <a:ln/>
                  </pic:spPr>
                </pic:pic>
              </a:graphicData>
            </a:graphic>
          </wp:inline>
        </w:drawing>
      </w:r>
    </w:p>
    <w:p w:rsidR="0037100A" w:rsidRDefault="00C30695">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34036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4050" cy="3403600"/>
                    </a:xfrm>
                    <a:prstGeom prst="rect">
                      <a:avLst/>
                    </a:prstGeom>
                    <a:ln/>
                  </pic:spPr>
                </pic:pic>
              </a:graphicData>
            </a:graphic>
          </wp:inline>
        </w:drawing>
      </w:r>
    </w:p>
    <w:p w:rsidR="0037100A" w:rsidRDefault="00C30695">
      <w:pPr>
        <w:spacing w:after="200" w:line="360" w:lineRule="auto"/>
        <w:rPr>
          <w:rFonts w:ascii="Times New Roman" w:eastAsia="Times New Roman" w:hAnsi="Times New Roman" w:cs="Times New Roman"/>
          <w:i/>
          <w:sz w:val="24"/>
          <w:szCs w:val="24"/>
        </w:rPr>
      </w:pPr>
      <w:r>
        <w:br w:type="page"/>
      </w:r>
    </w:p>
    <w:p w:rsidR="0037100A" w:rsidRDefault="00C30695">
      <w:pPr>
        <w:spacing w:after="200"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Paso 2: Obtener resultado.</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Descripción: </w:t>
      </w:r>
      <w:r>
        <w:rPr>
          <w:rFonts w:ascii="Times New Roman" w:eastAsia="Times New Roman" w:hAnsi="Times New Roman" w:cs="Times New Roman"/>
          <w:sz w:val="24"/>
          <w:szCs w:val="24"/>
        </w:rPr>
        <w:t xml:space="preserve">El usuario deberá hacer </w:t>
      </w:r>
      <w:proofErr w:type="spellStart"/>
      <w:r>
        <w:rPr>
          <w:rFonts w:ascii="Times New Roman" w:eastAsia="Times New Roman" w:hAnsi="Times New Roman" w:cs="Times New Roman"/>
          <w:sz w:val="24"/>
          <w:szCs w:val="24"/>
        </w:rPr>
        <w:t>click</w:t>
      </w:r>
      <w:proofErr w:type="spellEnd"/>
      <w:r>
        <w:rPr>
          <w:rFonts w:ascii="Times New Roman" w:eastAsia="Times New Roman" w:hAnsi="Times New Roman" w:cs="Times New Roman"/>
          <w:sz w:val="24"/>
          <w:szCs w:val="24"/>
        </w:rPr>
        <w:t xml:space="preserve"> en el botón “Igual a” (=) implementado en la interfaz gráfica para obtener el resultado deseado.</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Evento del sistema: </w:t>
      </w:r>
      <w:r>
        <w:rPr>
          <w:rFonts w:ascii="Times New Roman" w:eastAsia="Times New Roman" w:hAnsi="Times New Roman" w:cs="Times New Roman"/>
          <w:sz w:val="24"/>
          <w:szCs w:val="24"/>
        </w:rPr>
        <w:t xml:space="preserve">El sistema mostrará el resultado en la caja de texto, reemplazando la expresión anteriormente escrita, al mismo tiempo que ésta será usada por cada una de las funciones de conversión (binario, </w:t>
      </w:r>
      <w:proofErr w:type="spellStart"/>
      <w:r>
        <w:rPr>
          <w:rFonts w:ascii="Times New Roman" w:eastAsia="Times New Roman" w:hAnsi="Times New Roman" w:cs="Times New Roman"/>
          <w:sz w:val="24"/>
          <w:szCs w:val="24"/>
        </w:rPr>
        <w:t>octal,hexadecimal,grados</w:t>
      </w:r>
      <w:proofErr w:type="spellEnd"/>
      <w:r>
        <w:rPr>
          <w:rFonts w:ascii="Times New Roman" w:eastAsia="Times New Roman" w:hAnsi="Times New Roman" w:cs="Times New Roman"/>
          <w:sz w:val="24"/>
          <w:szCs w:val="24"/>
        </w:rPr>
        <w:t>) para realizar su respectiva operación, y se imprimirán los resultados de la conversión en el “Área de conversiones” de la calculadora.</w:t>
      </w:r>
    </w:p>
    <w:p w:rsidR="0037100A" w:rsidRDefault="00C30695">
      <w:pPr>
        <w:spacing w:after="200" w:line="360" w:lineRule="auto"/>
        <w:rPr>
          <w:rFonts w:ascii="Times New Roman" w:eastAsia="Times New Roman" w:hAnsi="Times New Roman" w:cs="Times New Roman"/>
          <w:sz w:val="24"/>
          <w:szCs w:val="24"/>
        </w:rPr>
      </w:pPr>
      <w:r>
        <w:rPr>
          <w:noProof/>
        </w:rPr>
        <w:drawing>
          <wp:anchor distT="114300" distB="114300" distL="114300" distR="114300" simplePos="0" relativeHeight="251660288" behindDoc="0" locked="0" layoutInCell="1" hidden="0" allowOverlap="1">
            <wp:simplePos x="0" y="0"/>
            <wp:positionH relativeFrom="column">
              <wp:posOffset>142875</wp:posOffset>
            </wp:positionH>
            <wp:positionV relativeFrom="paragraph">
              <wp:posOffset>114300</wp:posOffset>
            </wp:positionV>
            <wp:extent cx="5658450" cy="3291589"/>
            <wp:effectExtent l="0" t="0" r="0" b="0"/>
            <wp:wrapTopAndBottom distT="114300" distB="11430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l="22993" t="32782" r="30761" b="19519"/>
                    <a:stretch>
                      <a:fillRect/>
                    </a:stretch>
                  </pic:blipFill>
                  <pic:spPr>
                    <a:xfrm>
                      <a:off x="0" y="0"/>
                      <a:ext cx="5658450" cy="3291589"/>
                    </a:xfrm>
                    <a:prstGeom prst="rect">
                      <a:avLst/>
                    </a:prstGeom>
                    <a:ln/>
                  </pic:spPr>
                </pic:pic>
              </a:graphicData>
            </a:graphic>
          </wp:anchor>
        </w:drawing>
      </w:r>
    </w:p>
    <w:p w:rsidR="0037100A" w:rsidRDefault="00C30695">
      <w:pPr>
        <w:spacing w:after="200" w:line="360" w:lineRule="auto"/>
        <w:rPr>
          <w:rFonts w:ascii="Times New Roman" w:eastAsia="Times New Roman" w:hAnsi="Times New Roman" w:cs="Times New Roman"/>
          <w:b/>
          <w:sz w:val="28"/>
          <w:szCs w:val="28"/>
          <w:u w:val="single"/>
        </w:rPr>
      </w:pPr>
      <w:r>
        <w:br w:type="page"/>
      </w:r>
    </w:p>
    <w:p w:rsidR="0037100A" w:rsidRDefault="00C30695">
      <w:pPr>
        <w:pStyle w:val="Ttulo2"/>
      </w:pPr>
      <w:bookmarkStart w:id="15" w:name="_Toc43059352"/>
      <w:r>
        <w:lastRenderedPageBreak/>
        <w:t>Funciones trigonométricas</w:t>
      </w:r>
      <w:bookmarkEnd w:id="15"/>
    </w:p>
    <w:p w:rsidR="0037100A" w:rsidRDefault="00C30695">
      <w:pPr>
        <w:spacing w:after="200"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Paso 1: Uso de funciones trigonométricas.</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Descripción: </w:t>
      </w:r>
      <w:r>
        <w:rPr>
          <w:rFonts w:ascii="Times New Roman" w:eastAsia="Times New Roman" w:hAnsi="Times New Roman" w:cs="Times New Roman"/>
          <w:sz w:val="24"/>
          <w:szCs w:val="24"/>
        </w:rPr>
        <w:t>Utilizar como mínimo una función trigonométrica o inversa, del “Área de funciones” de la calculadora. El usuario deberá presionar el botón implementado en la interfaz gráfica correspondiente a la función que desea realizar, o en su defecto, escribirlo desde el teclado de manera correcta.</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Evento del sistema: </w:t>
      </w:r>
      <w:r>
        <w:rPr>
          <w:rFonts w:ascii="Times New Roman" w:eastAsia="Times New Roman" w:hAnsi="Times New Roman" w:cs="Times New Roman"/>
          <w:sz w:val="24"/>
          <w:szCs w:val="24"/>
        </w:rPr>
        <w:t>El sistema mostrará en la caja de texto la función seleccionada junto a un paréntesis abierto.</w:t>
      </w:r>
      <w:r>
        <w:rPr>
          <w:noProof/>
        </w:rPr>
        <w:drawing>
          <wp:anchor distT="114300" distB="114300" distL="114300" distR="114300" simplePos="0" relativeHeight="251661312" behindDoc="0" locked="0" layoutInCell="1" hidden="0" allowOverlap="1">
            <wp:simplePos x="0" y="0"/>
            <wp:positionH relativeFrom="column">
              <wp:posOffset>47626</wp:posOffset>
            </wp:positionH>
            <wp:positionV relativeFrom="paragraph">
              <wp:posOffset>600075</wp:posOffset>
            </wp:positionV>
            <wp:extent cx="5492750" cy="3295650"/>
            <wp:effectExtent l="0" t="0" r="0" b="0"/>
            <wp:wrapTopAndBottom distT="114300" distB="11430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l="9840" t="16816" r="43928" b="33875"/>
                    <a:stretch>
                      <a:fillRect/>
                    </a:stretch>
                  </pic:blipFill>
                  <pic:spPr>
                    <a:xfrm>
                      <a:off x="0" y="0"/>
                      <a:ext cx="5492750" cy="3295650"/>
                    </a:xfrm>
                    <a:prstGeom prst="rect">
                      <a:avLst/>
                    </a:prstGeom>
                    <a:ln/>
                  </pic:spPr>
                </pic:pic>
              </a:graphicData>
            </a:graphic>
          </wp:anchor>
        </w:drawing>
      </w:r>
    </w:p>
    <w:p w:rsidR="0037100A" w:rsidRDefault="0037100A">
      <w:pPr>
        <w:spacing w:after="200" w:line="360" w:lineRule="auto"/>
        <w:rPr>
          <w:rFonts w:ascii="Times New Roman" w:eastAsia="Times New Roman" w:hAnsi="Times New Roman" w:cs="Times New Roman"/>
          <w:sz w:val="24"/>
          <w:szCs w:val="24"/>
        </w:rPr>
      </w:pPr>
    </w:p>
    <w:p w:rsidR="0037100A" w:rsidRDefault="00C30695">
      <w:pPr>
        <w:spacing w:after="200"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Paso 2: Opción de agregar más operaciones.</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Descripción: </w:t>
      </w:r>
      <w:r>
        <w:rPr>
          <w:rFonts w:ascii="Times New Roman" w:eastAsia="Times New Roman" w:hAnsi="Times New Roman" w:cs="Times New Roman"/>
          <w:sz w:val="24"/>
          <w:szCs w:val="24"/>
        </w:rPr>
        <w:t>El usuario tendrá la opción de agregar más operaciones a la entrada, en la línea de texto. Podrá agregar, tanto otras funciones trigonométricas o inversas del “Área de funciones”, así como operaciones algebraicas pertenecientes al “Área del teclado numérico”. También podrá ingresar las operaciones y números requeridos desde el teclado, haciendo posible el cálculo de operaciones dentro del paréntesis y expresando el resultado en radianes.</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Evento del sistema: </w:t>
      </w:r>
      <w:r>
        <w:rPr>
          <w:rFonts w:ascii="Times New Roman" w:eastAsia="Times New Roman" w:hAnsi="Times New Roman" w:cs="Times New Roman"/>
          <w:sz w:val="24"/>
          <w:szCs w:val="24"/>
        </w:rPr>
        <w:t>Todo lo ingresado por el usuario, ya sea desde el teclado o a través de los botones, se irá mostrando simultáneamente en la caja de texto.</w:t>
      </w:r>
    </w:p>
    <w:p w:rsidR="0037100A" w:rsidRDefault="00C30695">
      <w:pPr>
        <w:spacing w:after="200" w:line="360" w:lineRule="auto"/>
        <w:rPr>
          <w:rFonts w:ascii="Times New Roman" w:eastAsia="Times New Roman" w:hAnsi="Times New Roman" w:cs="Times New Roman"/>
          <w:i/>
          <w:sz w:val="24"/>
          <w:szCs w:val="24"/>
        </w:rPr>
      </w:pPr>
      <w:r>
        <w:rPr>
          <w:rFonts w:ascii="Times New Roman" w:eastAsia="Times New Roman" w:hAnsi="Times New Roman" w:cs="Times New Roman"/>
          <w:noProof/>
          <w:sz w:val="24"/>
          <w:szCs w:val="24"/>
        </w:rPr>
        <w:lastRenderedPageBreak/>
        <w:drawing>
          <wp:inline distT="114300" distB="114300" distL="114300" distR="114300">
            <wp:extent cx="5200650" cy="31242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l="7894" t="13569" r="45934" b="37168"/>
                    <a:stretch>
                      <a:fillRect/>
                    </a:stretch>
                  </pic:blipFill>
                  <pic:spPr>
                    <a:xfrm>
                      <a:off x="0" y="0"/>
                      <a:ext cx="5200650" cy="3124200"/>
                    </a:xfrm>
                    <a:prstGeom prst="rect">
                      <a:avLst/>
                    </a:prstGeom>
                    <a:ln/>
                  </pic:spPr>
                </pic:pic>
              </a:graphicData>
            </a:graphic>
          </wp:inline>
        </w:drawing>
      </w:r>
    </w:p>
    <w:p w:rsidR="0037100A" w:rsidRDefault="00C30695">
      <w:pPr>
        <w:spacing w:after="200"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Paso 3: Uso de paréntesis.</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Descripción: </w:t>
      </w:r>
      <w:r>
        <w:rPr>
          <w:rFonts w:ascii="Times New Roman" w:eastAsia="Times New Roman" w:hAnsi="Times New Roman" w:cs="Times New Roman"/>
          <w:sz w:val="24"/>
          <w:szCs w:val="24"/>
        </w:rPr>
        <w:t>El usuario deberá asegurarse de que, inmediatamente después de la o las funciones trigonométricas utilizadas, se encuentren un par de paréntesis con un número u operación de números válidos.</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Evento del sistema: </w:t>
      </w:r>
      <w:r>
        <w:rPr>
          <w:rFonts w:ascii="Times New Roman" w:eastAsia="Times New Roman" w:hAnsi="Times New Roman" w:cs="Times New Roman"/>
          <w:sz w:val="24"/>
          <w:szCs w:val="24"/>
        </w:rPr>
        <w:t xml:space="preserve">El sistema pondrá el paréntesis faltante si así eligió el usuario. *(en el caso de que no haya cerrado paréntesis y quiera ver el resultado, se mostrará un error </w:t>
      </w:r>
      <w:r>
        <w:rPr>
          <w:rFonts w:ascii="Times New Roman" w:eastAsia="Times New Roman" w:hAnsi="Times New Roman" w:cs="Times New Roman"/>
          <w:b/>
          <w:sz w:val="24"/>
          <w:szCs w:val="24"/>
        </w:rPr>
        <w:t>sintáctico [RNF 3]</w:t>
      </w:r>
      <w:r>
        <w:rPr>
          <w:rFonts w:ascii="Times New Roman" w:eastAsia="Times New Roman" w:hAnsi="Times New Roman" w:cs="Times New Roman"/>
          <w:sz w:val="24"/>
          <w:szCs w:val="24"/>
        </w:rPr>
        <w:t>)*</w:t>
      </w:r>
    </w:p>
    <w:p w:rsidR="0037100A" w:rsidRDefault="00C30695">
      <w:pPr>
        <w:spacing w:after="200" w:line="360" w:lineRule="auto"/>
        <w:rPr>
          <w:rFonts w:ascii="Times New Roman" w:eastAsia="Times New Roman" w:hAnsi="Times New Roman" w:cs="Times New Roman"/>
          <w:sz w:val="24"/>
          <w:szCs w:val="24"/>
        </w:rPr>
      </w:pPr>
      <w:r>
        <w:rPr>
          <w:noProof/>
        </w:rPr>
        <w:lastRenderedPageBreak/>
        <w:drawing>
          <wp:anchor distT="114300" distB="114300" distL="114300" distR="114300" simplePos="0" relativeHeight="251662336" behindDoc="0" locked="0" layoutInCell="1" hidden="0" allowOverlap="1">
            <wp:simplePos x="0" y="0"/>
            <wp:positionH relativeFrom="column">
              <wp:posOffset>19051</wp:posOffset>
            </wp:positionH>
            <wp:positionV relativeFrom="paragraph">
              <wp:posOffset>114300</wp:posOffset>
            </wp:positionV>
            <wp:extent cx="5658450" cy="3340100"/>
            <wp:effectExtent l="0" t="0" r="0" b="0"/>
            <wp:wrapSquare wrapText="bothSides" distT="114300" distB="114300" distL="114300" distR="1143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l="8938" t="19519" r="44908" b="32089"/>
                    <a:stretch>
                      <a:fillRect/>
                    </a:stretch>
                  </pic:blipFill>
                  <pic:spPr>
                    <a:xfrm>
                      <a:off x="0" y="0"/>
                      <a:ext cx="5658450" cy="3340100"/>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simplePos x="0" y="0"/>
            <wp:positionH relativeFrom="column">
              <wp:posOffset>-76199</wp:posOffset>
            </wp:positionH>
            <wp:positionV relativeFrom="paragraph">
              <wp:posOffset>3619500</wp:posOffset>
            </wp:positionV>
            <wp:extent cx="5762625" cy="3371850"/>
            <wp:effectExtent l="0" t="0" r="0" b="0"/>
            <wp:wrapTopAndBottom distT="114300" distB="11430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l="7794" t="13864" r="45897" b="37961"/>
                    <a:stretch>
                      <a:fillRect/>
                    </a:stretch>
                  </pic:blipFill>
                  <pic:spPr>
                    <a:xfrm>
                      <a:off x="0" y="0"/>
                      <a:ext cx="5762625" cy="3371850"/>
                    </a:xfrm>
                    <a:prstGeom prst="rect">
                      <a:avLst/>
                    </a:prstGeom>
                    <a:ln/>
                  </pic:spPr>
                </pic:pic>
              </a:graphicData>
            </a:graphic>
          </wp:anchor>
        </w:drawing>
      </w:r>
    </w:p>
    <w:p w:rsidR="0037100A" w:rsidRDefault="00C30695">
      <w:pPr>
        <w:spacing w:after="200"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Paso 4: Obtener resultado.</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Descripción: </w:t>
      </w:r>
      <w:r>
        <w:rPr>
          <w:rFonts w:ascii="Times New Roman" w:eastAsia="Times New Roman" w:hAnsi="Times New Roman" w:cs="Times New Roman"/>
          <w:sz w:val="24"/>
          <w:szCs w:val="24"/>
        </w:rPr>
        <w:t>El usuario deberá desplegar el resultado de la operación ingresada previamente, presionando el botón</w:t>
      </w:r>
      <w:r>
        <w:rPr>
          <w:rFonts w:ascii="Times New Roman" w:eastAsia="Times New Roman" w:hAnsi="Times New Roman" w:cs="Times New Roman"/>
          <w:i/>
          <w:sz w:val="24"/>
          <w:szCs w:val="24"/>
        </w:rPr>
        <w:t xml:space="preserve"> “Igual a” </w:t>
      </w:r>
      <w:r>
        <w:rPr>
          <w:rFonts w:ascii="Times New Roman" w:eastAsia="Times New Roman" w:hAnsi="Times New Roman" w:cs="Times New Roman"/>
          <w:sz w:val="24"/>
          <w:szCs w:val="24"/>
        </w:rPr>
        <w:t>(=) en el botón implementado en la interfaz gráfica.</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Evento del sistema: </w:t>
      </w:r>
      <w:r>
        <w:rPr>
          <w:rFonts w:ascii="Times New Roman" w:eastAsia="Times New Roman" w:hAnsi="Times New Roman" w:cs="Times New Roman"/>
          <w:sz w:val="24"/>
          <w:szCs w:val="24"/>
        </w:rPr>
        <w:t>El sistema mostrará el resultado en la caja de texto, reemplazando la expresión anteriormente escrita, al mismo tiempo que mostrará las conversiones (binario, hexadecimal, octal y en grados) del mismo en el “Área de conversiones” de la calculadora.</w:t>
      </w:r>
    </w:p>
    <w:p w:rsidR="0037100A" w:rsidRDefault="00C30695">
      <w:pPr>
        <w:pStyle w:val="Ttulo2"/>
      </w:pPr>
      <w:bookmarkStart w:id="16" w:name="_Toc43059353"/>
      <w:r>
        <w:t>Jerarquía de operaciones</w:t>
      </w:r>
      <w:bookmarkEnd w:id="16"/>
    </w:p>
    <w:p w:rsidR="0037100A" w:rsidRDefault="00C30695">
      <w:pPr>
        <w:spacing w:after="200"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Paso 1:  Ingresar la entrada de operaciones.</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Descripción: </w:t>
      </w:r>
      <w:r>
        <w:rPr>
          <w:rFonts w:ascii="Times New Roman" w:eastAsia="Times New Roman" w:hAnsi="Times New Roman" w:cs="Times New Roman"/>
          <w:sz w:val="24"/>
          <w:szCs w:val="24"/>
        </w:rPr>
        <w:t>El usuario deberá ingresar una o las operaciones matemáticas deseadas válida en la línea de texto (respetando el límite de 30 caracteres), utilizando ya sea el teclado físico o los botones implementados en la interfaz gráfica.</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Evento del sistema: </w:t>
      </w:r>
      <w:r>
        <w:rPr>
          <w:rFonts w:ascii="Times New Roman" w:eastAsia="Times New Roman" w:hAnsi="Times New Roman" w:cs="Times New Roman"/>
          <w:sz w:val="24"/>
          <w:szCs w:val="24"/>
        </w:rPr>
        <w:t>El sistema irá agregando lo escrito o elegido por el usuario en la caja de texto presentada.</w:t>
      </w:r>
    </w:p>
    <w:p w:rsidR="0037100A" w:rsidRDefault="00C30695">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424488" cy="325755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l="8006" t="13569" r="45766" b="37168"/>
                    <a:stretch>
                      <a:fillRect/>
                    </a:stretch>
                  </pic:blipFill>
                  <pic:spPr>
                    <a:xfrm>
                      <a:off x="0" y="0"/>
                      <a:ext cx="5424488" cy="3257550"/>
                    </a:xfrm>
                    <a:prstGeom prst="rect">
                      <a:avLst/>
                    </a:prstGeom>
                    <a:ln/>
                  </pic:spPr>
                </pic:pic>
              </a:graphicData>
            </a:graphic>
          </wp:inline>
        </w:drawing>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Antes de presentar el resultado, el sistema calculará él mismo resolviendo la expresión basándose en la prioridad de cada uno de los operadores. A continuación se presentarán cada uno de ellos desde mayor hasta menor prioridad: </w:t>
      </w:r>
    </w:p>
    <w:p w:rsidR="0037100A" w:rsidRDefault="0037100A">
      <w:pPr>
        <w:spacing w:after="200" w:line="360" w:lineRule="auto"/>
        <w:rPr>
          <w:rFonts w:ascii="Times New Roman" w:eastAsia="Times New Roman" w:hAnsi="Times New Roman" w:cs="Times New Roman"/>
          <w:sz w:val="24"/>
          <w:szCs w:val="24"/>
        </w:rPr>
      </w:pPr>
    </w:p>
    <w:p w:rsidR="0037100A" w:rsidRDefault="0037100A">
      <w:pPr>
        <w:spacing w:after="200" w:line="360" w:lineRule="auto"/>
        <w:rPr>
          <w:rFonts w:ascii="Times New Roman" w:eastAsia="Times New Roman" w:hAnsi="Times New Roman" w:cs="Times New Roman"/>
          <w:sz w:val="24"/>
          <w:szCs w:val="24"/>
        </w:rPr>
      </w:pPr>
    </w:p>
    <w:p w:rsidR="00C30695" w:rsidRDefault="00C30695">
      <w:pPr>
        <w:spacing w:after="200" w:line="360" w:lineRule="auto"/>
        <w:rPr>
          <w:rFonts w:ascii="Times New Roman" w:eastAsia="Times New Roman" w:hAnsi="Times New Roman" w:cs="Times New Roman"/>
          <w:sz w:val="24"/>
          <w:szCs w:val="24"/>
        </w:rPr>
      </w:pPr>
    </w:p>
    <w:p w:rsidR="0037100A" w:rsidRDefault="00C30695">
      <w:pPr>
        <w:numPr>
          <w:ilvl w:val="0"/>
          <w:numId w:val="7"/>
        </w:numPr>
        <w:spacing w:after="20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Paréntesis.</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tomará como primera línea de prioridad aquellas operaciones encerradas entre paréntesis, sin importar de qué operación se trate (sin embargo, dentro de los paréntesis, la prioridad de operadores será la misma).</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 el ejemplo, se tomará como prioridad resolver todo lo que esté dentro del paréntesis de la función ‘</w:t>
      </w:r>
      <w:proofErr w:type="spellStart"/>
      <w:r>
        <w:rPr>
          <w:rFonts w:ascii="Times New Roman" w:eastAsia="Times New Roman" w:hAnsi="Times New Roman" w:cs="Times New Roman"/>
          <w:sz w:val="24"/>
          <w:szCs w:val="24"/>
        </w:rPr>
        <w:t>sqrt</w:t>
      </w:r>
      <w:proofErr w:type="spellEnd"/>
      <w:r>
        <w:rPr>
          <w:rFonts w:ascii="Times New Roman" w:eastAsia="Times New Roman" w:hAnsi="Times New Roman" w:cs="Times New Roman"/>
          <w:sz w:val="24"/>
          <w:szCs w:val="24"/>
        </w:rPr>
        <w:t xml:space="preserve">’ y ‘cos’, que sería (8+1) y (20-20), respectivamente, quedando </w:t>
      </w:r>
      <w:proofErr w:type="spellStart"/>
      <w:r>
        <w:rPr>
          <w:rFonts w:ascii="Times New Roman" w:eastAsia="Times New Roman" w:hAnsi="Times New Roman" w:cs="Times New Roman"/>
          <w:sz w:val="24"/>
          <w:szCs w:val="24"/>
        </w:rPr>
        <w:t>sqrt</w:t>
      </w:r>
      <w:proofErr w:type="spellEnd"/>
      <w:r>
        <w:rPr>
          <w:rFonts w:ascii="Times New Roman" w:eastAsia="Times New Roman" w:hAnsi="Times New Roman" w:cs="Times New Roman"/>
          <w:sz w:val="24"/>
          <w:szCs w:val="24"/>
        </w:rPr>
        <w:t>(9) y cos(0).</w:t>
      </w:r>
    </w:p>
    <w:p w:rsidR="0037100A" w:rsidRDefault="00C30695">
      <w:pPr>
        <w:numPr>
          <w:ilvl w:val="0"/>
          <w:numId w:val="7"/>
        </w:numPr>
        <w:spacing w:after="20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Funciones antes de un paréntesis.</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 segunda línea de la prioridad serán aquellas funciones que estén precedidas a un paréntesis, es decir, que después de la operación haya “(x)”; entiéndase todas las funciones trigonométricas así como su inversa, y raíz cuadrada. El usuario decidirá cuándo cerrar el paréntesis.</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el mismo ejemplo, coseno de (0) quedará como 1, lo cual se evaluará con el resto de la entrada, al igual que </w:t>
      </w:r>
      <w:proofErr w:type="spellStart"/>
      <w:r>
        <w:rPr>
          <w:rFonts w:ascii="Times New Roman" w:eastAsia="Times New Roman" w:hAnsi="Times New Roman" w:cs="Times New Roman"/>
          <w:sz w:val="24"/>
          <w:szCs w:val="24"/>
        </w:rPr>
        <w:t>sqrt</w:t>
      </w:r>
      <w:proofErr w:type="spellEnd"/>
      <w:r>
        <w:rPr>
          <w:rFonts w:ascii="Times New Roman" w:eastAsia="Times New Roman" w:hAnsi="Times New Roman" w:cs="Times New Roman"/>
          <w:sz w:val="24"/>
          <w:szCs w:val="24"/>
        </w:rPr>
        <w:t>(9) quedando como 3.</w:t>
      </w:r>
    </w:p>
    <w:p w:rsidR="0037100A" w:rsidRDefault="00C30695">
      <w:pPr>
        <w:numPr>
          <w:ilvl w:val="0"/>
          <w:numId w:val="7"/>
        </w:numPr>
        <w:spacing w:after="20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Factorial, potencia y porcentaje.</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 tercer lugar, se le dará prioridad a las operaciones factorial de un número (x!), potencia (</w:t>
      </w:r>
      <w:proofErr w:type="spellStart"/>
      <w:r>
        <w:rPr>
          <w:rFonts w:ascii="Times New Roman" w:eastAsia="Times New Roman" w:hAnsi="Times New Roman" w:cs="Times New Roman"/>
          <w:sz w:val="24"/>
          <w:szCs w:val="24"/>
        </w:rPr>
        <w:t>x^y</w:t>
      </w:r>
      <w:proofErr w:type="spellEnd"/>
      <w:r>
        <w:rPr>
          <w:rFonts w:ascii="Times New Roman" w:eastAsia="Times New Roman" w:hAnsi="Times New Roman" w:cs="Times New Roman"/>
          <w:sz w:val="24"/>
          <w:szCs w:val="24"/>
        </w:rPr>
        <w:t>) y porcentaje (x%=x/100)..</w:t>
      </w:r>
    </w:p>
    <w:p w:rsidR="0037100A" w:rsidRDefault="00C30695">
      <w:pPr>
        <w:numPr>
          <w:ilvl w:val="0"/>
          <w:numId w:val="7"/>
        </w:numPr>
        <w:spacing w:after="20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Multiplicación y división.</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 cuarta línea de prioridad consiste en los operadores aritméticos multiplicación (x*y), así como división (x/y).</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 el ejemplo, notamos que hay una multiplicación hasta el final, en este caso, 6*5, por lo que se procederá a calcular la multiplicación tomando los números antes y después de la misma, en este caso, 6*5 = 30.</w:t>
      </w:r>
    </w:p>
    <w:p w:rsidR="0037100A" w:rsidRDefault="00C30695">
      <w:pPr>
        <w:numPr>
          <w:ilvl w:val="0"/>
          <w:numId w:val="7"/>
        </w:numPr>
        <w:spacing w:after="200"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Suma y resta.</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Por último lugar, se le dará prioridad a los operadores suma de dos números (</w:t>
      </w:r>
      <w:proofErr w:type="spellStart"/>
      <w:r>
        <w:rPr>
          <w:rFonts w:ascii="Times New Roman" w:eastAsia="Times New Roman" w:hAnsi="Times New Roman" w:cs="Times New Roman"/>
          <w:sz w:val="24"/>
          <w:szCs w:val="24"/>
        </w:rPr>
        <w:t>x+y</w:t>
      </w:r>
      <w:proofErr w:type="spellEnd"/>
      <w:r>
        <w:rPr>
          <w:rFonts w:ascii="Times New Roman" w:eastAsia="Times New Roman" w:hAnsi="Times New Roman" w:cs="Times New Roman"/>
          <w:sz w:val="24"/>
          <w:szCs w:val="24"/>
        </w:rPr>
        <w:t xml:space="preserve">), y resta de dos números (x-y). </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Como es de esperarse, en el ejemplo únicamente dichos operadores: ‘3+1+2-10+30’, por lo que se procederá a resolverlo de izquierda a derecha, quedando finalmente ‘26’.</w:t>
      </w:r>
    </w:p>
    <w:p w:rsidR="0037100A" w:rsidRDefault="00C30695">
      <w:pPr>
        <w:spacing w:after="200"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Paso 2: Obtener resultado.</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Descripción: </w:t>
      </w:r>
      <w:r>
        <w:rPr>
          <w:rFonts w:ascii="Times New Roman" w:eastAsia="Times New Roman" w:hAnsi="Times New Roman" w:cs="Times New Roman"/>
          <w:sz w:val="24"/>
          <w:szCs w:val="24"/>
        </w:rPr>
        <w:t>El usuario deberá desplegar el resultado de la operación ingresada previamente, presionando el botón</w:t>
      </w:r>
      <w:r>
        <w:rPr>
          <w:rFonts w:ascii="Times New Roman" w:eastAsia="Times New Roman" w:hAnsi="Times New Roman" w:cs="Times New Roman"/>
          <w:i/>
          <w:sz w:val="24"/>
          <w:szCs w:val="24"/>
        </w:rPr>
        <w:t xml:space="preserve"> “Igual a” </w:t>
      </w:r>
      <w:r>
        <w:rPr>
          <w:rFonts w:ascii="Times New Roman" w:eastAsia="Times New Roman" w:hAnsi="Times New Roman" w:cs="Times New Roman"/>
          <w:sz w:val="24"/>
          <w:szCs w:val="24"/>
        </w:rPr>
        <w:t>(=) en el botón implementado en la interfaz gráfica.</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Evento del sistema: </w:t>
      </w:r>
      <w:r>
        <w:rPr>
          <w:rFonts w:ascii="Times New Roman" w:eastAsia="Times New Roman" w:hAnsi="Times New Roman" w:cs="Times New Roman"/>
          <w:sz w:val="24"/>
          <w:szCs w:val="24"/>
        </w:rPr>
        <w:t>El sistema mostrará el resultado en la caja de texto, reemplazando la expresión anteriormente escrita, al mismo tiempo que mostrará las conversiones (binario, hexadecimal, octal y en grados) del mismo en el “Área de conversiones” de la calculadora.</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 este caso, la última expresión del ejemplo es ‘</w:t>
      </w:r>
      <w:proofErr w:type="spellStart"/>
      <w:r>
        <w:rPr>
          <w:rFonts w:ascii="Times New Roman" w:eastAsia="Times New Roman" w:hAnsi="Times New Roman" w:cs="Times New Roman"/>
          <w:sz w:val="24"/>
          <w:szCs w:val="24"/>
        </w:rPr>
        <w:t>sqrt</w:t>
      </w:r>
      <w:proofErr w:type="spellEnd"/>
      <w:r>
        <w:rPr>
          <w:rFonts w:ascii="Times New Roman" w:eastAsia="Times New Roman" w:hAnsi="Times New Roman" w:cs="Times New Roman"/>
          <w:sz w:val="24"/>
          <w:szCs w:val="24"/>
        </w:rPr>
        <w:t>(9)’ (</w:t>
      </w:r>
      <w:r>
        <w:rPr>
          <w:rFonts w:ascii="Times New Roman" w:eastAsia="Times New Roman" w:hAnsi="Times New Roman" w:cs="Times New Roman"/>
          <w:i/>
          <w:sz w:val="24"/>
          <w:szCs w:val="24"/>
        </w:rPr>
        <w:t>raíz cuadrada de 9</w:t>
      </w:r>
      <w:r>
        <w:rPr>
          <w:rFonts w:ascii="Times New Roman" w:eastAsia="Times New Roman" w:hAnsi="Times New Roman" w:cs="Times New Roman"/>
          <w:sz w:val="24"/>
          <w:szCs w:val="24"/>
        </w:rPr>
        <w:t xml:space="preserve">), la cual es igual a 3, con ‘coseno (0), aunado al resultado de suma y </w:t>
      </w:r>
      <w:proofErr w:type="spellStart"/>
      <w:r>
        <w:rPr>
          <w:rFonts w:ascii="Times New Roman" w:eastAsia="Times New Roman" w:hAnsi="Times New Roman" w:cs="Times New Roman"/>
          <w:sz w:val="24"/>
          <w:szCs w:val="24"/>
        </w:rPr>
        <w:t>resta;siendo</w:t>
      </w:r>
      <w:proofErr w:type="spellEnd"/>
      <w:r>
        <w:rPr>
          <w:rFonts w:ascii="Times New Roman" w:eastAsia="Times New Roman" w:hAnsi="Times New Roman" w:cs="Times New Roman"/>
          <w:sz w:val="24"/>
          <w:szCs w:val="24"/>
        </w:rPr>
        <w:t xml:space="preserve"> éste el resultado final que se mostrará “26”, así como su equivalente en binario, octal, hexadecimal y grados en sus respectivas etiquetas.</w:t>
      </w:r>
    </w:p>
    <w:p w:rsidR="00C30695" w:rsidRDefault="00C30695" w:rsidP="00C30695">
      <w:pPr>
        <w:spacing w:after="200" w:line="360" w:lineRule="auto"/>
        <w:rPr>
          <w:rFonts w:ascii="Times New Roman" w:eastAsia="Times New Roman" w:hAnsi="Times New Roman" w:cs="Times New Roman"/>
          <w:sz w:val="48"/>
          <w:szCs w:val="48"/>
        </w:rPr>
      </w:pPr>
      <w:r>
        <w:rPr>
          <w:rFonts w:ascii="Times New Roman" w:eastAsia="Times New Roman" w:hAnsi="Times New Roman" w:cs="Times New Roman"/>
          <w:noProof/>
          <w:sz w:val="24"/>
          <w:szCs w:val="24"/>
        </w:rPr>
        <w:drawing>
          <wp:inline distT="114300" distB="114300" distL="114300" distR="114300">
            <wp:extent cx="5695950" cy="3228975"/>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695950" cy="3228975"/>
                    </a:xfrm>
                    <a:prstGeom prst="rect">
                      <a:avLst/>
                    </a:prstGeom>
                    <a:ln/>
                  </pic:spPr>
                </pic:pic>
              </a:graphicData>
            </a:graphic>
          </wp:inline>
        </w:drawing>
      </w:r>
    </w:p>
    <w:p w:rsidR="00C30695" w:rsidRPr="00C30695" w:rsidRDefault="00C30695" w:rsidP="00C30695">
      <w:pPr>
        <w:spacing w:after="200" w:line="360" w:lineRule="auto"/>
        <w:rPr>
          <w:rFonts w:ascii="Times New Roman" w:eastAsia="Times New Roman" w:hAnsi="Times New Roman" w:cs="Times New Roman"/>
          <w:sz w:val="48"/>
          <w:szCs w:val="48"/>
        </w:rPr>
      </w:pPr>
    </w:p>
    <w:p w:rsidR="0037100A" w:rsidRDefault="00C30695">
      <w:pPr>
        <w:pStyle w:val="Ttulo1"/>
        <w:shd w:val="clear" w:color="auto" w:fill="FFFFFF"/>
        <w:spacing w:before="240"/>
        <w:jc w:val="both"/>
      </w:pPr>
      <w:bookmarkStart w:id="17" w:name="_Toc43059354"/>
      <w:r>
        <w:lastRenderedPageBreak/>
        <w:t>10. Plan de Trabajo</w:t>
      </w:r>
      <w:bookmarkEnd w:id="17"/>
    </w:p>
    <w:p w:rsidR="0037100A" w:rsidRDefault="00C30695">
      <w:pPr>
        <w:pStyle w:val="Ttulo2"/>
        <w:rPr>
          <w:sz w:val="36"/>
          <w:szCs w:val="36"/>
        </w:rPr>
      </w:pPr>
      <w:bookmarkStart w:id="18" w:name="_Toc43059355"/>
      <w:r>
        <w:rPr>
          <w:sz w:val="36"/>
          <w:szCs w:val="36"/>
        </w:rPr>
        <w:t>Herramientas</w:t>
      </w:r>
      <w:bookmarkEnd w:id="18"/>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continuación se presentan las aplicaciones y herramientas que se usarán para llevar a cabo el proyecto, así como la descripción y propósito de cada uno.</w:t>
      </w:r>
    </w:p>
    <w:p w:rsidR="0037100A" w:rsidRDefault="00C30695">
      <w:pPr>
        <w:pStyle w:val="Ttulo3"/>
        <w:numPr>
          <w:ilvl w:val="0"/>
          <w:numId w:val="8"/>
        </w:numPr>
        <w:spacing w:before="0" w:after="200" w:line="360" w:lineRule="auto"/>
        <w:rPr>
          <w:rFonts w:ascii="Times New Roman" w:eastAsia="Times New Roman" w:hAnsi="Times New Roman" w:cs="Times New Roman"/>
          <w:b/>
        </w:rPr>
      </w:pPr>
      <w:bookmarkStart w:id="19" w:name="_Toc43059356"/>
      <w:r>
        <w:rPr>
          <w:rFonts w:ascii="Times New Roman" w:eastAsia="Times New Roman" w:hAnsi="Times New Roman" w:cs="Times New Roman"/>
          <w:b/>
          <w:color w:val="000000"/>
        </w:rPr>
        <w:t xml:space="preserve">Aplicación de </w:t>
      </w:r>
      <w:proofErr w:type="spellStart"/>
      <w:r>
        <w:rPr>
          <w:rFonts w:ascii="Times New Roman" w:eastAsia="Times New Roman" w:hAnsi="Times New Roman" w:cs="Times New Roman"/>
          <w:b/>
          <w:color w:val="000000"/>
        </w:rPr>
        <w:t>Code</w:t>
      </w:r>
      <w:proofErr w:type="spellEnd"/>
      <w:r>
        <w:rPr>
          <w:rFonts w:ascii="Times New Roman" w:eastAsia="Times New Roman" w:hAnsi="Times New Roman" w:cs="Times New Roman"/>
          <w:b/>
          <w:color w:val="000000"/>
        </w:rPr>
        <w:t>::Blocks</w:t>
      </w:r>
      <w:bookmarkEnd w:id="19"/>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 </w:t>
      </w:r>
      <w:proofErr w:type="spellStart"/>
      <w:r>
        <w:rPr>
          <w:rFonts w:ascii="Times New Roman" w:eastAsia="Times New Roman" w:hAnsi="Times New Roman" w:cs="Times New Roman"/>
          <w:sz w:val="24"/>
          <w:szCs w:val="24"/>
        </w:rPr>
        <w:t>Code</w:t>
      </w:r>
      <w:proofErr w:type="spellEnd"/>
      <w:r>
        <w:rPr>
          <w:rFonts w:ascii="Times New Roman" w:eastAsia="Times New Roman" w:hAnsi="Times New Roman" w:cs="Times New Roman"/>
          <w:sz w:val="24"/>
          <w:szCs w:val="24"/>
        </w:rPr>
        <w:t>::Blocks es un IDE (Entorno de Desarrollo Integrado) gratuito de C, C++ y Fortran, creado para satisfacer las necesidades más exigentes de sus usuarios. Está diseñado para ser muy extensible y totalmente configurable.</w:t>
      </w:r>
    </w:p>
    <w:p w:rsidR="0037100A" w:rsidRDefault="00C30695">
      <w:pPr>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El propósito de su uso para este proyecto es para la escritura de código del programa, siendo que la aplicación proporciona herramientas para editar, compilar, depurar y ejecutar programas, en el cual se utilizará el lenguaje de programación </w:t>
      </w:r>
      <w:r>
        <w:rPr>
          <w:rFonts w:ascii="Times New Roman" w:eastAsia="Times New Roman" w:hAnsi="Times New Roman" w:cs="Times New Roman"/>
          <w:b/>
          <w:sz w:val="24"/>
          <w:szCs w:val="24"/>
        </w:rPr>
        <w:t>C.</w:t>
      </w:r>
    </w:p>
    <w:p w:rsidR="0037100A" w:rsidRDefault="00C30695">
      <w:pPr>
        <w:pStyle w:val="Ttulo3"/>
        <w:numPr>
          <w:ilvl w:val="0"/>
          <w:numId w:val="8"/>
        </w:numPr>
        <w:spacing w:before="0" w:after="200" w:line="360" w:lineRule="auto"/>
        <w:rPr>
          <w:rFonts w:ascii="Times New Roman" w:eastAsia="Times New Roman" w:hAnsi="Times New Roman" w:cs="Times New Roman"/>
          <w:b/>
        </w:rPr>
      </w:pPr>
      <w:bookmarkStart w:id="20" w:name="_Toc43059357"/>
      <w:r>
        <w:rPr>
          <w:rFonts w:ascii="Times New Roman" w:eastAsia="Times New Roman" w:hAnsi="Times New Roman" w:cs="Times New Roman"/>
          <w:b/>
          <w:color w:val="000000"/>
        </w:rPr>
        <w:t>Google Drive</w:t>
      </w:r>
      <w:bookmarkEnd w:id="20"/>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[2] </w:t>
      </w:r>
      <w:r>
        <w:rPr>
          <w:rFonts w:ascii="Times New Roman" w:eastAsia="Times New Roman" w:hAnsi="Times New Roman" w:cs="Times New Roman"/>
          <w:sz w:val="24"/>
          <w:szCs w:val="24"/>
        </w:rPr>
        <w:t>Google Drive es un servicio de almacenamiento externo brindado por la compañía Google; con el fin de respaldar y almacenar datos importantes, permitiendo guardar archivos de forma segura y abrirlos o editarlos desde cualquier dispositivo.</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 uso será para, tal y como se indica en su descripción anterior, una forma de almacenar los documentos y archivos creados, siendo una forma eficiente para trabajar de forma simultánea el equipo, a la vez que se guardará automáticamente la información agregada y cambios realizados.</w:t>
      </w:r>
    </w:p>
    <w:p w:rsidR="0037100A" w:rsidRDefault="00C30695">
      <w:pPr>
        <w:pStyle w:val="Ttulo3"/>
        <w:numPr>
          <w:ilvl w:val="0"/>
          <w:numId w:val="8"/>
        </w:numPr>
        <w:spacing w:before="0" w:after="200" w:line="360" w:lineRule="auto"/>
        <w:rPr>
          <w:rFonts w:ascii="Times New Roman" w:eastAsia="Times New Roman" w:hAnsi="Times New Roman" w:cs="Times New Roman"/>
          <w:b/>
        </w:rPr>
      </w:pPr>
      <w:bookmarkStart w:id="21" w:name="_Toc43059358"/>
      <w:r>
        <w:rPr>
          <w:rFonts w:ascii="Times New Roman" w:eastAsia="Times New Roman" w:hAnsi="Times New Roman" w:cs="Times New Roman"/>
          <w:b/>
          <w:color w:val="000000"/>
        </w:rPr>
        <w:t>WhatsApp</w:t>
      </w:r>
      <w:bookmarkEnd w:id="21"/>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[3] </w:t>
      </w:r>
      <w:r>
        <w:rPr>
          <w:rFonts w:ascii="Times New Roman" w:eastAsia="Times New Roman" w:hAnsi="Times New Roman" w:cs="Times New Roman"/>
          <w:sz w:val="24"/>
          <w:szCs w:val="24"/>
        </w:rPr>
        <w:t xml:space="preserve">Es una aplicación que ofrece mensajería y llamadas, así como ser capaz de enviar y recibir variedad de archivos, entre ellos textos, fotos, videos, documentos y ubicación, entre otros. </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 propósito es simple, y es que servirá como medio de comunicación entre el equipo para una mejor organización sin importar la distancia o tiempo.</w:t>
      </w:r>
    </w:p>
    <w:p w:rsidR="0037100A" w:rsidRDefault="00C30695">
      <w:pPr>
        <w:pStyle w:val="Ttulo3"/>
        <w:numPr>
          <w:ilvl w:val="0"/>
          <w:numId w:val="4"/>
        </w:numPr>
        <w:spacing w:before="0" w:after="200" w:line="360" w:lineRule="auto"/>
        <w:rPr>
          <w:rFonts w:ascii="Times New Roman" w:eastAsia="Times New Roman" w:hAnsi="Times New Roman" w:cs="Times New Roman"/>
          <w:b/>
        </w:rPr>
      </w:pPr>
      <w:bookmarkStart w:id="22" w:name="_Toc43059359"/>
      <w:r>
        <w:rPr>
          <w:rFonts w:ascii="Times New Roman" w:eastAsia="Times New Roman" w:hAnsi="Times New Roman" w:cs="Times New Roman"/>
          <w:b/>
          <w:color w:val="000000"/>
        </w:rPr>
        <w:lastRenderedPageBreak/>
        <w:t>Git/</w:t>
      </w:r>
      <w:proofErr w:type="spellStart"/>
      <w:r>
        <w:rPr>
          <w:rFonts w:ascii="Times New Roman" w:eastAsia="Times New Roman" w:hAnsi="Times New Roman" w:cs="Times New Roman"/>
          <w:b/>
          <w:color w:val="000000"/>
        </w:rPr>
        <w:t>Github</w:t>
      </w:r>
      <w:bookmarkEnd w:id="22"/>
      <w:proofErr w:type="spellEnd"/>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[4] </w:t>
      </w:r>
      <w:r>
        <w:rPr>
          <w:rFonts w:ascii="Times New Roman" w:eastAsia="Times New Roman" w:hAnsi="Times New Roman" w:cs="Times New Roman"/>
          <w:sz w:val="24"/>
          <w:szCs w:val="24"/>
        </w:rPr>
        <w:t>Git es un sistema de control de versiones gratuito y abierto diseñado para manejar desde pequeños hasta grandes y complejos proyectos con rapidez y eficiencia.</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[5] </w:t>
      </w:r>
      <w:r>
        <w:rPr>
          <w:rFonts w:ascii="Times New Roman" w:eastAsia="Times New Roman" w:hAnsi="Times New Roman" w:cs="Times New Roman"/>
          <w:sz w:val="24"/>
          <w:szCs w:val="24"/>
        </w:rPr>
        <w:t xml:space="preserve">Por otra parte,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es una plataforma de alojamiento de código para el control de versiones y la colaboración entre miembros de trabajo. Permite no sólo a una, sino a varias personas trabajar juntos en proyectos desde cualquier lado.</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Ambas herramientas las usaremos para recopilar todos los documentos, fuentes, y más importante, el proyecto principal para así, ser capaces de trabajar de forma separada y juntar todo cuando sea necesario, sin necesidad de realizar todo en una sola computadora.</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 igual forma, sirve como respaldo y tener la ventaja de ver y comparar los cambios que se vayan realizando cada que se actualice o cambie el archivo principal.</w:t>
      </w:r>
    </w:p>
    <w:p w:rsidR="003D4FF0" w:rsidRDefault="003D4FF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del repositorio: </w:t>
      </w:r>
      <w:hyperlink r:id="rId17" w:history="1">
        <w:r>
          <w:rPr>
            <w:rStyle w:val="Hipervnculo"/>
          </w:rPr>
          <w:t>https://github.com/RicGrimaldo/Calculadora-Cient-fica</w:t>
        </w:r>
      </w:hyperlink>
      <w:bookmarkStart w:id="23" w:name="_GoBack"/>
      <w:bookmarkEnd w:id="23"/>
    </w:p>
    <w:p w:rsidR="0037100A" w:rsidRDefault="00C30695">
      <w:pPr>
        <w:pStyle w:val="Ttulo3"/>
        <w:numPr>
          <w:ilvl w:val="0"/>
          <w:numId w:val="9"/>
        </w:numPr>
        <w:spacing w:before="0" w:after="200" w:line="360" w:lineRule="auto"/>
        <w:rPr>
          <w:rFonts w:ascii="Times New Roman" w:eastAsia="Times New Roman" w:hAnsi="Times New Roman" w:cs="Times New Roman"/>
          <w:b/>
        </w:rPr>
      </w:pPr>
      <w:bookmarkStart w:id="24" w:name="_Toc43059360"/>
      <w:r>
        <w:rPr>
          <w:rFonts w:ascii="Times New Roman" w:eastAsia="Times New Roman" w:hAnsi="Times New Roman" w:cs="Times New Roman"/>
          <w:b/>
          <w:color w:val="000000"/>
        </w:rPr>
        <w:t>Windows API</w:t>
      </w:r>
      <w:bookmarkEnd w:id="24"/>
      <w:r>
        <w:rPr>
          <w:rFonts w:ascii="Times New Roman" w:eastAsia="Times New Roman" w:hAnsi="Times New Roman" w:cs="Times New Roman"/>
          <w:b/>
          <w:color w:val="000000"/>
        </w:rPr>
        <w:t xml:space="preserve"> </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[6] </w:t>
      </w:r>
      <w:r>
        <w:rPr>
          <w:rFonts w:ascii="Times New Roman" w:eastAsia="Times New Roman" w:hAnsi="Times New Roman" w:cs="Times New Roman"/>
          <w:sz w:val="24"/>
          <w:szCs w:val="24"/>
        </w:rPr>
        <w:t xml:space="preserve">Win32 API (también llamada Windows API o simplemente </w:t>
      </w:r>
      <w:proofErr w:type="spellStart"/>
      <w:r>
        <w:rPr>
          <w:rFonts w:ascii="Times New Roman" w:eastAsia="Times New Roman" w:hAnsi="Times New Roman" w:cs="Times New Roman"/>
          <w:sz w:val="24"/>
          <w:szCs w:val="24"/>
        </w:rPr>
        <w:t>Win</w:t>
      </w:r>
      <w:proofErr w:type="spellEnd"/>
      <w:r>
        <w:rPr>
          <w:rFonts w:ascii="Times New Roman" w:eastAsia="Times New Roman" w:hAnsi="Times New Roman" w:cs="Times New Roman"/>
          <w:sz w:val="24"/>
          <w:szCs w:val="24"/>
        </w:rPr>
        <w:t xml:space="preserve"> API) es una plataforma nativa para las aplicaciones de Windows. Esta Interfaz de Programación de Aplicaciones se puede usar en todas las aplicaciones de escritorio, y las mismas funciones generalmente son compatibles con Windows de 32 bits y 64 bits.</w:t>
      </w:r>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Usaremos dicha plataforma para que, junto al lenguaje C escrito en la aplicación </w:t>
      </w:r>
      <w:proofErr w:type="spellStart"/>
      <w:r>
        <w:rPr>
          <w:rFonts w:ascii="Times New Roman" w:eastAsia="Times New Roman" w:hAnsi="Times New Roman" w:cs="Times New Roman"/>
          <w:i/>
          <w:sz w:val="24"/>
          <w:szCs w:val="24"/>
        </w:rPr>
        <w:t>Codeblocks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seamos capaces de diseñar una GUI visualmente atractiva para el usuario para que el mismo sea capaz de interactuar con el programa.</w:t>
      </w:r>
    </w:p>
    <w:p w:rsidR="0037100A" w:rsidRDefault="0037100A">
      <w:pPr>
        <w:spacing w:after="200" w:line="360" w:lineRule="auto"/>
        <w:rPr>
          <w:rFonts w:ascii="Times New Roman" w:eastAsia="Times New Roman" w:hAnsi="Times New Roman" w:cs="Times New Roman"/>
          <w:sz w:val="24"/>
          <w:szCs w:val="24"/>
        </w:rPr>
      </w:pPr>
    </w:p>
    <w:p w:rsidR="0037100A" w:rsidRDefault="0037100A">
      <w:pPr>
        <w:spacing w:after="200" w:line="360" w:lineRule="auto"/>
        <w:rPr>
          <w:rFonts w:ascii="Times New Roman" w:eastAsia="Times New Roman" w:hAnsi="Times New Roman" w:cs="Times New Roman"/>
          <w:sz w:val="24"/>
          <w:szCs w:val="24"/>
        </w:rPr>
      </w:pPr>
    </w:p>
    <w:p w:rsidR="0037100A" w:rsidRDefault="0037100A">
      <w:pPr>
        <w:spacing w:after="200" w:line="360" w:lineRule="auto"/>
        <w:rPr>
          <w:rFonts w:ascii="Times New Roman" w:eastAsia="Times New Roman" w:hAnsi="Times New Roman" w:cs="Times New Roman"/>
          <w:sz w:val="24"/>
          <w:szCs w:val="24"/>
        </w:rPr>
      </w:pPr>
    </w:p>
    <w:p w:rsidR="0037100A" w:rsidRDefault="0037100A">
      <w:pPr>
        <w:spacing w:after="200" w:line="360" w:lineRule="auto"/>
        <w:rPr>
          <w:rFonts w:ascii="Times New Roman" w:eastAsia="Times New Roman" w:hAnsi="Times New Roman" w:cs="Times New Roman"/>
          <w:sz w:val="24"/>
          <w:szCs w:val="24"/>
        </w:rPr>
      </w:pPr>
    </w:p>
    <w:p w:rsidR="00C30695" w:rsidRDefault="00C30695">
      <w:pPr>
        <w:spacing w:after="200" w:line="360" w:lineRule="auto"/>
        <w:rPr>
          <w:rFonts w:ascii="Times New Roman" w:eastAsia="Times New Roman" w:hAnsi="Times New Roman" w:cs="Times New Roman"/>
          <w:sz w:val="24"/>
          <w:szCs w:val="24"/>
        </w:rPr>
      </w:pPr>
    </w:p>
    <w:p w:rsidR="0037100A" w:rsidRDefault="00C30695">
      <w:pPr>
        <w:pStyle w:val="Ttulo2"/>
        <w:rPr>
          <w:sz w:val="36"/>
          <w:szCs w:val="36"/>
        </w:rPr>
      </w:pPr>
      <w:bookmarkStart w:id="25" w:name="_Toc43059361"/>
      <w:r>
        <w:rPr>
          <w:sz w:val="36"/>
          <w:szCs w:val="36"/>
        </w:rPr>
        <w:lastRenderedPageBreak/>
        <w:t>Roles</w:t>
      </w:r>
      <w:bookmarkEnd w:id="25"/>
    </w:p>
    <w:p w:rsidR="0037100A" w:rsidRDefault="00C30695">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 esta sección se especificará el rol que tomará cada uno de nuestros integrantes a lo largo del proyecto:</w:t>
      </w:r>
    </w:p>
    <w:p w:rsidR="0037100A" w:rsidRDefault="00C30695">
      <w:pPr>
        <w:numPr>
          <w:ilvl w:val="0"/>
          <w:numId w:val="3"/>
        </w:num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Ricardo Grimaldo: Líder, programador.</w:t>
      </w:r>
    </w:p>
    <w:p w:rsidR="0037100A" w:rsidRDefault="00C30695">
      <w:pPr>
        <w:numPr>
          <w:ilvl w:val="1"/>
          <w:numId w:val="3"/>
        </w:num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Realización de la función ‘Conversión a binario’.</w:t>
      </w:r>
    </w:p>
    <w:p w:rsidR="0037100A" w:rsidRDefault="00C30695">
      <w:pPr>
        <w:numPr>
          <w:ilvl w:val="1"/>
          <w:numId w:val="3"/>
        </w:num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Realización de la función ‘Conversión a hexadecimal’.</w:t>
      </w:r>
    </w:p>
    <w:p w:rsidR="0037100A" w:rsidRDefault="00C30695">
      <w:pPr>
        <w:numPr>
          <w:ilvl w:val="1"/>
          <w:numId w:val="3"/>
        </w:num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Diseño y programación de la GUI con </w:t>
      </w:r>
      <w:proofErr w:type="spellStart"/>
      <w:r>
        <w:rPr>
          <w:rFonts w:ascii="Times New Roman" w:eastAsia="Times New Roman" w:hAnsi="Times New Roman" w:cs="Times New Roman"/>
          <w:sz w:val="24"/>
          <w:szCs w:val="24"/>
        </w:rPr>
        <w:t>Winapi</w:t>
      </w:r>
      <w:proofErr w:type="spellEnd"/>
      <w:r>
        <w:rPr>
          <w:rFonts w:ascii="Times New Roman" w:eastAsia="Times New Roman" w:hAnsi="Times New Roman" w:cs="Times New Roman"/>
          <w:sz w:val="24"/>
          <w:szCs w:val="24"/>
        </w:rPr>
        <w:t>.</w:t>
      </w:r>
    </w:p>
    <w:p w:rsidR="0037100A" w:rsidRDefault="00C30695">
      <w:pPr>
        <w:numPr>
          <w:ilvl w:val="1"/>
          <w:numId w:val="3"/>
        </w:num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Implementación de todas las funciones al programa principal, así como su anexo con respecto a la GUI.</w:t>
      </w:r>
    </w:p>
    <w:p w:rsidR="0037100A" w:rsidRDefault="00C30695">
      <w:pPr>
        <w:numPr>
          <w:ilvl w:val="1"/>
          <w:numId w:val="3"/>
        </w:num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Realización de validación y errores (límite, sintáctico y léxico).</w:t>
      </w:r>
    </w:p>
    <w:p w:rsidR="0037100A" w:rsidRDefault="00C30695">
      <w:pPr>
        <w:numPr>
          <w:ilvl w:val="0"/>
          <w:numId w:val="3"/>
        </w:num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Edgar Bezares: Programador.</w:t>
      </w:r>
    </w:p>
    <w:p w:rsidR="0037100A" w:rsidRDefault="00C30695">
      <w:pPr>
        <w:numPr>
          <w:ilvl w:val="1"/>
          <w:numId w:val="3"/>
        </w:num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Realización de las funciones trigonométricas normales, recíprocas e inversas. (seno, coseno, tangente, cosecante, secante, cotangente, arcoseno, </w:t>
      </w:r>
      <w:proofErr w:type="spellStart"/>
      <w:r>
        <w:rPr>
          <w:rFonts w:ascii="Times New Roman" w:eastAsia="Times New Roman" w:hAnsi="Times New Roman" w:cs="Times New Roman"/>
          <w:sz w:val="24"/>
          <w:szCs w:val="24"/>
        </w:rPr>
        <w:t>arcocoseno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arcotangente</w:t>
      </w:r>
      <w:proofErr w:type="spellEnd"/>
      <w:r>
        <w:rPr>
          <w:rFonts w:ascii="Times New Roman" w:eastAsia="Times New Roman" w:hAnsi="Times New Roman" w:cs="Times New Roman"/>
          <w:sz w:val="24"/>
          <w:szCs w:val="24"/>
        </w:rPr>
        <w:t>).</w:t>
      </w:r>
    </w:p>
    <w:p w:rsidR="0037100A" w:rsidRDefault="00C30695">
      <w:pPr>
        <w:numPr>
          <w:ilvl w:val="1"/>
          <w:numId w:val="3"/>
        </w:num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Realización de la función ‘Conversión a grados’.</w:t>
      </w:r>
    </w:p>
    <w:p w:rsidR="0037100A" w:rsidRDefault="00C30695">
      <w:pPr>
        <w:numPr>
          <w:ilvl w:val="1"/>
          <w:numId w:val="3"/>
        </w:num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Realización de la función ‘Conversión a octal’.</w:t>
      </w:r>
    </w:p>
    <w:p w:rsidR="0037100A" w:rsidRDefault="00C30695">
      <w:pPr>
        <w:numPr>
          <w:ilvl w:val="1"/>
          <w:numId w:val="3"/>
        </w:num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Elaboración de la evaluación infija a postfija.</w:t>
      </w:r>
    </w:p>
    <w:p w:rsidR="0037100A" w:rsidRDefault="00C30695">
      <w:pPr>
        <w:numPr>
          <w:ilvl w:val="0"/>
          <w:numId w:val="3"/>
        </w:num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Eduardo López: Programador. </w:t>
      </w:r>
    </w:p>
    <w:p w:rsidR="0037100A" w:rsidRDefault="00C30695">
      <w:pPr>
        <w:numPr>
          <w:ilvl w:val="1"/>
          <w:numId w:val="3"/>
        </w:num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Implementación de la jerarquía de operaciones.</w:t>
      </w:r>
    </w:p>
    <w:p w:rsidR="0037100A" w:rsidRDefault="00C30695">
      <w:pPr>
        <w:numPr>
          <w:ilvl w:val="1"/>
          <w:numId w:val="3"/>
        </w:num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Realización todas las operaciones matemáticas.</w:t>
      </w:r>
    </w:p>
    <w:p w:rsidR="0037100A" w:rsidRDefault="00C30695">
      <w:pPr>
        <w:numPr>
          <w:ilvl w:val="1"/>
          <w:numId w:val="3"/>
        </w:num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Realización del cálculo de operaciones.</w:t>
      </w:r>
    </w:p>
    <w:p w:rsidR="0037100A" w:rsidRDefault="00C30695">
      <w:pPr>
        <w:numPr>
          <w:ilvl w:val="1"/>
          <w:numId w:val="3"/>
        </w:num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Realización de validación de errores matemáticos.</w:t>
      </w:r>
    </w:p>
    <w:p w:rsidR="0037100A" w:rsidRDefault="00C30695">
      <w:pPr>
        <w:numPr>
          <w:ilvl w:val="1"/>
          <w:numId w:val="3"/>
        </w:num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Evaluación de la postfija para obtener el resultado.</w:t>
      </w:r>
    </w:p>
    <w:p w:rsidR="0037100A" w:rsidRDefault="00C30695">
      <w:pPr>
        <w:spacing w:after="200" w:line="360" w:lineRule="auto"/>
        <w:rPr>
          <w:rFonts w:ascii="Times New Roman" w:eastAsia="Times New Roman" w:hAnsi="Times New Roman" w:cs="Times New Roman"/>
          <w:sz w:val="48"/>
          <w:szCs w:val="48"/>
        </w:rPr>
      </w:pPr>
      <w:r>
        <w:rPr>
          <w:rFonts w:ascii="Times New Roman" w:eastAsia="Times New Roman" w:hAnsi="Times New Roman" w:cs="Times New Roman"/>
          <w:sz w:val="48"/>
          <w:szCs w:val="48"/>
        </w:rPr>
        <w:lastRenderedPageBreak/>
        <w:t>11. Bibliografía</w:t>
      </w:r>
    </w:p>
    <w:p w:rsidR="0037100A" w:rsidRDefault="00C30695">
      <w:pPr>
        <w:spacing w:after="200" w:line="36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[1]</w:t>
      </w:r>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w:t>
      </w:r>
      <w:proofErr w:type="spellStart"/>
      <w:r>
        <w:rPr>
          <w:rFonts w:ascii="Times New Roman" w:eastAsia="Times New Roman" w:hAnsi="Times New Roman" w:cs="Times New Roman"/>
          <w:i/>
          <w:sz w:val="20"/>
          <w:szCs w:val="20"/>
        </w:rPr>
        <w:t>The</w:t>
      </w:r>
      <w:proofErr w:type="spellEnd"/>
      <w:r>
        <w:rPr>
          <w:rFonts w:ascii="Times New Roman" w:eastAsia="Times New Roman" w:hAnsi="Times New Roman" w:cs="Times New Roman"/>
          <w:i/>
          <w:sz w:val="20"/>
          <w:szCs w:val="20"/>
        </w:rPr>
        <w:t xml:space="preserve"> open </w:t>
      </w:r>
      <w:proofErr w:type="spellStart"/>
      <w:r>
        <w:rPr>
          <w:rFonts w:ascii="Times New Roman" w:eastAsia="Times New Roman" w:hAnsi="Times New Roman" w:cs="Times New Roman"/>
          <w:i/>
          <w:sz w:val="20"/>
          <w:szCs w:val="20"/>
        </w:rPr>
        <w:t>source</w:t>
      </w:r>
      <w:proofErr w:type="spellEnd"/>
      <w:r>
        <w:rPr>
          <w:rFonts w:ascii="Times New Roman" w:eastAsia="Times New Roman" w:hAnsi="Times New Roman" w:cs="Times New Roman"/>
          <w:i/>
          <w:sz w:val="20"/>
          <w:szCs w:val="20"/>
        </w:rPr>
        <w:t xml:space="preserve">, </w:t>
      </w:r>
      <w:proofErr w:type="spellStart"/>
      <w:r>
        <w:rPr>
          <w:rFonts w:ascii="Times New Roman" w:eastAsia="Times New Roman" w:hAnsi="Times New Roman" w:cs="Times New Roman"/>
          <w:i/>
          <w:sz w:val="20"/>
          <w:szCs w:val="20"/>
        </w:rPr>
        <w:t>cross</w:t>
      </w:r>
      <w:proofErr w:type="spellEnd"/>
      <w:r>
        <w:rPr>
          <w:rFonts w:ascii="Times New Roman" w:eastAsia="Times New Roman" w:hAnsi="Times New Roman" w:cs="Times New Roman"/>
          <w:i/>
          <w:sz w:val="20"/>
          <w:szCs w:val="20"/>
        </w:rPr>
        <w:t xml:space="preserve"> </w:t>
      </w:r>
      <w:proofErr w:type="spellStart"/>
      <w:r>
        <w:rPr>
          <w:rFonts w:ascii="Times New Roman" w:eastAsia="Times New Roman" w:hAnsi="Times New Roman" w:cs="Times New Roman"/>
          <w:i/>
          <w:sz w:val="20"/>
          <w:szCs w:val="20"/>
        </w:rPr>
        <w:t>platform</w:t>
      </w:r>
      <w:proofErr w:type="spellEnd"/>
      <w:r>
        <w:rPr>
          <w:rFonts w:ascii="Times New Roman" w:eastAsia="Times New Roman" w:hAnsi="Times New Roman" w:cs="Times New Roman"/>
          <w:i/>
          <w:sz w:val="20"/>
          <w:szCs w:val="20"/>
        </w:rPr>
        <w:t xml:space="preserve">, free C, C++ and Fortran IDE.” </w:t>
      </w:r>
      <w:r>
        <w:rPr>
          <w:rFonts w:ascii="Times New Roman" w:eastAsia="Times New Roman" w:hAnsi="Times New Roman" w:cs="Times New Roman"/>
          <w:sz w:val="20"/>
          <w:szCs w:val="20"/>
        </w:rPr>
        <w:t xml:space="preserve">(2017). Recuperado de: </w:t>
      </w:r>
      <w:hyperlink r:id="rId18">
        <w:r>
          <w:rPr>
            <w:rFonts w:ascii="Times New Roman" w:eastAsia="Times New Roman" w:hAnsi="Times New Roman" w:cs="Times New Roman"/>
            <w:color w:val="1155CC"/>
            <w:sz w:val="20"/>
            <w:szCs w:val="20"/>
            <w:u w:val="single"/>
          </w:rPr>
          <w:t>http://www.codeblocks.org/</w:t>
        </w:r>
      </w:hyperlink>
    </w:p>
    <w:p w:rsidR="0037100A" w:rsidRDefault="00C30695">
      <w:pPr>
        <w:spacing w:after="200"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[2] </w:t>
      </w:r>
      <w:r>
        <w:rPr>
          <w:rFonts w:ascii="Times New Roman" w:eastAsia="Times New Roman" w:hAnsi="Times New Roman" w:cs="Times New Roman"/>
          <w:i/>
          <w:sz w:val="20"/>
          <w:szCs w:val="20"/>
        </w:rPr>
        <w:t>“Google Drive”</w:t>
      </w:r>
      <w:r>
        <w:rPr>
          <w:rFonts w:ascii="Times New Roman" w:eastAsia="Times New Roman" w:hAnsi="Times New Roman" w:cs="Times New Roman"/>
          <w:sz w:val="20"/>
          <w:szCs w:val="20"/>
        </w:rPr>
        <w:t xml:space="preserve">, (2012). Recuperado de: </w:t>
      </w:r>
      <w:hyperlink r:id="rId19">
        <w:r>
          <w:rPr>
            <w:rFonts w:ascii="Times New Roman" w:eastAsia="Times New Roman" w:hAnsi="Times New Roman" w:cs="Times New Roman"/>
            <w:color w:val="1155CC"/>
            <w:sz w:val="20"/>
            <w:szCs w:val="20"/>
            <w:u w:val="single"/>
          </w:rPr>
          <w:t>https://www.google.es/intl/es_ALL/drive/</w:t>
        </w:r>
      </w:hyperlink>
    </w:p>
    <w:p w:rsidR="0037100A" w:rsidRDefault="00C30695">
      <w:pPr>
        <w:spacing w:after="200" w:line="360" w:lineRule="auto"/>
        <w:rPr>
          <w:rFonts w:ascii="Times New Roman" w:eastAsia="Times New Roman" w:hAnsi="Times New Roman" w:cs="Times New Roman"/>
        </w:rPr>
      </w:pPr>
      <w:r>
        <w:rPr>
          <w:rFonts w:ascii="Times New Roman" w:eastAsia="Times New Roman" w:hAnsi="Times New Roman" w:cs="Times New Roman"/>
          <w:b/>
          <w:sz w:val="20"/>
          <w:szCs w:val="20"/>
        </w:rPr>
        <w:t xml:space="preserve">[3] </w:t>
      </w:r>
      <w:r>
        <w:rPr>
          <w:rFonts w:ascii="Times New Roman" w:eastAsia="Times New Roman" w:hAnsi="Times New Roman" w:cs="Times New Roman"/>
          <w:i/>
          <w:sz w:val="20"/>
          <w:szCs w:val="20"/>
        </w:rPr>
        <w:t xml:space="preserve">“Acerca de </w:t>
      </w:r>
      <w:proofErr w:type="spellStart"/>
      <w:r>
        <w:rPr>
          <w:rFonts w:ascii="Times New Roman" w:eastAsia="Times New Roman" w:hAnsi="Times New Roman" w:cs="Times New Roman"/>
          <w:i/>
          <w:sz w:val="20"/>
          <w:szCs w:val="20"/>
        </w:rPr>
        <w:t>Whatsapp</w:t>
      </w:r>
      <w:proofErr w:type="spellEnd"/>
      <w:r>
        <w:rPr>
          <w:rFonts w:ascii="Times New Roman" w:eastAsia="Times New Roman" w:hAnsi="Times New Roman" w:cs="Times New Roman"/>
          <w:i/>
          <w:sz w:val="20"/>
          <w:szCs w:val="20"/>
        </w:rPr>
        <w:t xml:space="preserve">”, </w:t>
      </w:r>
      <w:r>
        <w:rPr>
          <w:rFonts w:ascii="Times New Roman" w:eastAsia="Times New Roman" w:hAnsi="Times New Roman" w:cs="Times New Roman"/>
          <w:sz w:val="20"/>
          <w:szCs w:val="20"/>
        </w:rPr>
        <w:t xml:space="preserve">(2009). Recuperado de: </w:t>
      </w:r>
      <w:hyperlink r:id="rId20">
        <w:r>
          <w:rPr>
            <w:rFonts w:ascii="Times New Roman" w:eastAsia="Times New Roman" w:hAnsi="Times New Roman" w:cs="Times New Roman"/>
            <w:color w:val="1155CC"/>
            <w:sz w:val="20"/>
            <w:szCs w:val="20"/>
            <w:u w:val="single"/>
          </w:rPr>
          <w:t>https://www.whatsapp.com/about/</w:t>
        </w:r>
      </w:hyperlink>
    </w:p>
    <w:p w:rsidR="0037100A" w:rsidRDefault="00C30695">
      <w:pPr>
        <w:spacing w:after="200" w:line="360" w:lineRule="auto"/>
        <w:rPr>
          <w:rFonts w:ascii="Times New Roman" w:eastAsia="Times New Roman" w:hAnsi="Times New Roman" w:cs="Times New Roman"/>
          <w:i/>
          <w:sz w:val="20"/>
          <w:szCs w:val="20"/>
        </w:rPr>
      </w:pPr>
      <w:r>
        <w:rPr>
          <w:rFonts w:ascii="Times New Roman" w:eastAsia="Times New Roman" w:hAnsi="Times New Roman" w:cs="Times New Roman"/>
          <w:b/>
          <w:sz w:val="20"/>
          <w:szCs w:val="20"/>
        </w:rPr>
        <w:t xml:space="preserve">[4]  </w:t>
      </w:r>
      <w:r>
        <w:rPr>
          <w:rFonts w:ascii="Times New Roman" w:eastAsia="Times New Roman" w:hAnsi="Times New Roman" w:cs="Times New Roman"/>
          <w:i/>
          <w:sz w:val="20"/>
          <w:szCs w:val="20"/>
        </w:rPr>
        <w:t>“Git</w:t>
      </w:r>
      <w:r>
        <w:rPr>
          <w:rFonts w:ascii="Times New Roman" w:eastAsia="Times New Roman" w:hAnsi="Times New Roman" w:cs="Times New Roman"/>
        </w:rPr>
        <w:t xml:space="preserve"> </w:t>
      </w:r>
      <w:r>
        <w:rPr>
          <w:rFonts w:ascii="Times New Roman" w:eastAsia="Times New Roman" w:hAnsi="Times New Roman" w:cs="Times New Roman"/>
          <w:i/>
          <w:sz w:val="20"/>
          <w:szCs w:val="20"/>
        </w:rPr>
        <w:t>--</w:t>
      </w:r>
      <w:proofErr w:type="spellStart"/>
      <w:r>
        <w:rPr>
          <w:rFonts w:ascii="Times New Roman" w:eastAsia="Times New Roman" w:hAnsi="Times New Roman" w:cs="Times New Roman"/>
          <w:i/>
          <w:sz w:val="20"/>
          <w:szCs w:val="20"/>
        </w:rPr>
        <w:t>distributed-even-if-your-workflow-isnt</w:t>
      </w:r>
      <w:proofErr w:type="spellEnd"/>
      <w:r>
        <w:rPr>
          <w:rFonts w:ascii="Times New Roman" w:eastAsia="Times New Roman" w:hAnsi="Times New Roman" w:cs="Times New Roman"/>
          <w:i/>
          <w:sz w:val="20"/>
          <w:szCs w:val="20"/>
        </w:rPr>
        <w:t xml:space="preserve">”, </w:t>
      </w:r>
      <w:r>
        <w:rPr>
          <w:rFonts w:ascii="Times New Roman" w:eastAsia="Times New Roman" w:hAnsi="Times New Roman" w:cs="Times New Roman"/>
          <w:sz w:val="20"/>
          <w:szCs w:val="20"/>
        </w:rPr>
        <w:t>(</w:t>
      </w:r>
      <w:proofErr w:type="spellStart"/>
      <w:r>
        <w:rPr>
          <w:rFonts w:ascii="Times New Roman" w:eastAsia="Times New Roman" w:hAnsi="Times New Roman" w:cs="Times New Roman"/>
          <w:sz w:val="20"/>
          <w:szCs w:val="20"/>
        </w:rPr>
        <w:t>s.f</w:t>
      </w:r>
      <w:proofErr w:type="spellEnd"/>
      <w:r>
        <w:rPr>
          <w:rFonts w:ascii="Times New Roman" w:eastAsia="Times New Roman" w:hAnsi="Times New Roman" w:cs="Times New Roman"/>
          <w:sz w:val="20"/>
          <w:szCs w:val="20"/>
        </w:rPr>
        <w:t xml:space="preserve">). Recuperado de: </w:t>
      </w:r>
      <w:hyperlink r:id="rId21">
        <w:r>
          <w:rPr>
            <w:rFonts w:ascii="Times New Roman" w:eastAsia="Times New Roman" w:hAnsi="Times New Roman" w:cs="Times New Roman"/>
            <w:color w:val="1155CC"/>
            <w:sz w:val="20"/>
            <w:szCs w:val="20"/>
            <w:u w:val="single"/>
          </w:rPr>
          <w:t>https://git-scm.com/</w:t>
        </w:r>
      </w:hyperlink>
    </w:p>
    <w:p w:rsidR="0037100A" w:rsidRDefault="00C30695">
      <w:pPr>
        <w:spacing w:after="200"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[5] </w:t>
      </w:r>
      <w:r>
        <w:rPr>
          <w:rFonts w:ascii="Times New Roman" w:eastAsia="Times New Roman" w:hAnsi="Times New Roman" w:cs="Times New Roman"/>
          <w:i/>
          <w:sz w:val="20"/>
          <w:szCs w:val="20"/>
        </w:rPr>
        <w:t>“</w:t>
      </w:r>
      <w:proofErr w:type="spellStart"/>
      <w:r>
        <w:rPr>
          <w:rFonts w:ascii="Times New Roman" w:eastAsia="Times New Roman" w:hAnsi="Times New Roman" w:cs="Times New Roman"/>
          <w:i/>
          <w:sz w:val="20"/>
          <w:szCs w:val="20"/>
        </w:rPr>
        <w:t>Github</w:t>
      </w:r>
      <w:proofErr w:type="spellEnd"/>
      <w:r>
        <w:rPr>
          <w:rFonts w:ascii="Times New Roman" w:eastAsia="Times New Roman" w:hAnsi="Times New Roman" w:cs="Times New Roman"/>
          <w:i/>
          <w:sz w:val="20"/>
          <w:szCs w:val="20"/>
        </w:rPr>
        <w:t xml:space="preserve"> </w:t>
      </w:r>
      <w:proofErr w:type="spellStart"/>
      <w:r>
        <w:rPr>
          <w:rFonts w:ascii="Times New Roman" w:eastAsia="Times New Roman" w:hAnsi="Times New Roman" w:cs="Times New Roman"/>
          <w:i/>
          <w:sz w:val="20"/>
          <w:szCs w:val="20"/>
        </w:rPr>
        <w:t>Guides</w:t>
      </w:r>
      <w:proofErr w:type="spellEnd"/>
      <w:r>
        <w:rPr>
          <w:rFonts w:ascii="Times New Roman" w:eastAsia="Times New Roman" w:hAnsi="Times New Roman" w:cs="Times New Roman"/>
          <w:i/>
          <w:sz w:val="20"/>
          <w:szCs w:val="20"/>
        </w:rPr>
        <w:t xml:space="preserve"> - </w:t>
      </w:r>
      <w:proofErr w:type="spellStart"/>
      <w:r>
        <w:rPr>
          <w:rFonts w:ascii="Times New Roman" w:eastAsia="Times New Roman" w:hAnsi="Times New Roman" w:cs="Times New Roman"/>
          <w:i/>
          <w:sz w:val="20"/>
          <w:szCs w:val="20"/>
        </w:rPr>
        <w:t>Hello</w:t>
      </w:r>
      <w:proofErr w:type="spellEnd"/>
      <w:r>
        <w:rPr>
          <w:rFonts w:ascii="Times New Roman" w:eastAsia="Times New Roman" w:hAnsi="Times New Roman" w:cs="Times New Roman"/>
          <w:i/>
          <w:sz w:val="20"/>
          <w:szCs w:val="20"/>
        </w:rPr>
        <w:t xml:space="preserve"> </w:t>
      </w:r>
      <w:proofErr w:type="spellStart"/>
      <w:r>
        <w:rPr>
          <w:rFonts w:ascii="Times New Roman" w:eastAsia="Times New Roman" w:hAnsi="Times New Roman" w:cs="Times New Roman"/>
          <w:i/>
          <w:sz w:val="20"/>
          <w:szCs w:val="20"/>
        </w:rPr>
        <w:t>World</w:t>
      </w:r>
      <w:proofErr w:type="spellEnd"/>
      <w:r>
        <w:rPr>
          <w:rFonts w:ascii="Times New Roman" w:eastAsia="Times New Roman" w:hAnsi="Times New Roman" w:cs="Times New Roman"/>
          <w:i/>
          <w:sz w:val="20"/>
          <w:szCs w:val="20"/>
        </w:rPr>
        <w:t xml:space="preserve">”, </w:t>
      </w:r>
      <w:r>
        <w:rPr>
          <w:rFonts w:ascii="Times New Roman" w:eastAsia="Times New Roman" w:hAnsi="Times New Roman" w:cs="Times New Roman"/>
          <w:sz w:val="20"/>
          <w:szCs w:val="20"/>
        </w:rPr>
        <w:t xml:space="preserve">(2016). Recuperado de: </w:t>
      </w:r>
      <w:hyperlink r:id="rId22">
        <w:r>
          <w:rPr>
            <w:rFonts w:ascii="Times New Roman" w:eastAsia="Times New Roman" w:hAnsi="Times New Roman" w:cs="Times New Roman"/>
            <w:color w:val="1155CC"/>
            <w:sz w:val="20"/>
            <w:szCs w:val="20"/>
            <w:u w:val="single"/>
          </w:rPr>
          <w:t>https://guides.github.com/activities/hello-world/</w:t>
        </w:r>
      </w:hyperlink>
    </w:p>
    <w:p w:rsidR="0037100A" w:rsidRDefault="00C30695">
      <w:pPr>
        <w:spacing w:after="200" w:line="360" w:lineRule="auto"/>
        <w:rPr>
          <w:rFonts w:ascii="Times New Roman" w:eastAsia="Times New Roman" w:hAnsi="Times New Roman" w:cs="Times New Roman"/>
          <w:i/>
          <w:sz w:val="20"/>
          <w:szCs w:val="20"/>
        </w:rPr>
      </w:pPr>
      <w:r>
        <w:rPr>
          <w:rFonts w:ascii="Times New Roman" w:eastAsia="Times New Roman" w:hAnsi="Times New Roman" w:cs="Times New Roman"/>
          <w:b/>
          <w:sz w:val="20"/>
          <w:szCs w:val="20"/>
        </w:rPr>
        <w:t xml:space="preserve">[6] </w:t>
      </w:r>
      <w:r>
        <w:rPr>
          <w:rFonts w:ascii="Times New Roman" w:eastAsia="Times New Roman" w:hAnsi="Times New Roman" w:cs="Times New Roman"/>
          <w:i/>
          <w:sz w:val="20"/>
          <w:szCs w:val="20"/>
        </w:rPr>
        <w:t xml:space="preserve">“API </w:t>
      </w:r>
      <w:proofErr w:type="spellStart"/>
      <w:r>
        <w:rPr>
          <w:rFonts w:ascii="Times New Roman" w:eastAsia="Times New Roman" w:hAnsi="Times New Roman" w:cs="Times New Roman"/>
          <w:i/>
          <w:sz w:val="20"/>
          <w:szCs w:val="20"/>
        </w:rPr>
        <w:t>Index</w:t>
      </w:r>
      <w:proofErr w:type="spellEnd"/>
      <w:r>
        <w:rPr>
          <w:rFonts w:ascii="Times New Roman" w:eastAsia="Times New Roman" w:hAnsi="Times New Roman" w:cs="Times New Roman"/>
          <w:i/>
          <w:sz w:val="20"/>
          <w:szCs w:val="20"/>
        </w:rPr>
        <w:t xml:space="preserve"> </w:t>
      </w:r>
      <w:proofErr w:type="spellStart"/>
      <w:r>
        <w:rPr>
          <w:rFonts w:ascii="Times New Roman" w:eastAsia="Times New Roman" w:hAnsi="Times New Roman" w:cs="Times New Roman"/>
          <w:i/>
          <w:sz w:val="20"/>
          <w:szCs w:val="20"/>
        </w:rPr>
        <w:t>for</w:t>
      </w:r>
      <w:proofErr w:type="spellEnd"/>
      <w:r>
        <w:rPr>
          <w:rFonts w:ascii="Times New Roman" w:eastAsia="Times New Roman" w:hAnsi="Times New Roman" w:cs="Times New Roman"/>
          <w:i/>
          <w:sz w:val="20"/>
          <w:szCs w:val="20"/>
        </w:rPr>
        <w:t xml:space="preserve"> desktop Windows </w:t>
      </w:r>
      <w:proofErr w:type="spellStart"/>
      <w:r>
        <w:rPr>
          <w:rFonts w:ascii="Times New Roman" w:eastAsia="Times New Roman" w:hAnsi="Times New Roman" w:cs="Times New Roman"/>
          <w:i/>
          <w:sz w:val="20"/>
          <w:szCs w:val="20"/>
        </w:rPr>
        <w:t>applications</w:t>
      </w:r>
      <w:proofErr w:type="spellEnd"/>
      <w:r>
        <w:rPr>
          <w:rFonts w:ascii="Times New Roman" w:eastAsia="Times New Roman" w:hAnsi="Times New Roman" w:cs="Times New Roman"/>
          <w:i/>
          <w:sz w:val="20"/>
          <w:szCs w:val="20"/>
        </w:rPr>
        <w:t xml:space="preserve">”, </w:t>
      </w:r>
      <w:r>
        <w:rPr>
          <w:rFonts w:ascii="Times New Roman" w:eastAsia="Times New Roman" w:hAnsi="Times New Roman" w:cs="Times New Roman"/>
          <w:sz w:val="20"/>
          <w:szCs w:val="20"/>
        </w:rPr>
        <w:t xml:space="preserve">(2019). Recuperado de: </w:t>
      </w:r>
      <w:hyperlink r:id="rId23">
        <w:r>
          <w:rPr>
            <w:rFonts w:ascii="Times New Roman" w:eastAsia="Times New Roman" w:hAnsi="Times New Roman" w:cs="Times New Roman"/>
            <w:color w:val="1155CC"/>
            <w:sz w:val="20"/>
            <w:szCs w:val="20"/>
            <w:u w:val="single"/>
          </w:rPr>
          <w:t>https://docs.microsoft.com/en-us/windows/win32/apiindex/api-index-portal</w:t>
        </w:r>
      </w:hyperlink>
    </w:p>
    <w:p w:rsidR="0037100A" w:rsidRDefault="00C30695">
      <w:pPr>
        <w:spacing w:after="200" w:line="360" w:lineRule="auto"/>
      </w:pPr>
      <w:r>
        <w:rPr>
          <w:rFonts w:ascii="Times New Roman" w:eastAsia="Times New Roman" w:hAnsi="Times New Roman" w:cs="Times New Roman"/>
          <w:sz w:val="20"/>
          <w:szCs w:val="20"/>
        </w:rPr>
        <w:t>[7] “</w:t>
      </w:r>
      <w:r>
        <w:rPr>
          <w:rFonts w:ascii="Times New Roman" w:eastAsia="Times New Roman" w:hAnsi="Times New Roman" w:cs="Times New Roman"/>
          <w:i/>
          <w:sz w:val="20"/>
          <w:szCs w:val="20"/>
        </w:rPr>
        <w:t xml:space="preserve">SRS / ERS Especificación de requerimientos de software” </w:t>
      </w:r>
      <w:r>
        <w:rPr>
          <w:rFonts w:ascii="Times New Roman" w:eastAsia="Times New Roman" w:hAnsi="Times New Roman" w:cs="Times New Roman"/>
          <w:sz w:val="20"/>
          <w:szCs w:val="20"/>
        </w:rPr>
        <w:t xml:space="preserve">, (2010). Recuperado de </w:t>
      </w:r>
      <w:hyperlink r:id="rId24" w:anchor=":~:text=El%20est%C3%A1ndar%20IEEE%20830%2D1998,el%20grupo%20de%20desarrollo%20para">
        <w:r>
          <w:rPr>
            <w:rFonts w:ascii="Times New Roman" w:eastAsia="Times New Roman" w:hAnsi="Times New Roman" w:cs="Times New Roman"/>
            <w:color w:val="1155CC"/>
            <w:sz w:val="20"/>
            <w:szCs w:val="20"/>
            <w:u w:val="single"/>
          </w:rPr>
          <w:t>https://www.icesi.edu.co/departamentos/tecnologias_informacion_comunicaciones/proyectos/lisa/home/analisis/srs/srs#:~:text=El%20est%C3%A1ndar%20IEEE%20830%2D1998,el%20grupo%20de%20desarrollo%20para</w:t>
        </w:r>
      </w:hyperlink>
    </w:p>
    <w:sectPr w:rsidR="0037100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450A02"/>
    <w:multiLevelType w:val="multilevel"/>
    <w:tmpl w:val="229AD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C492A3A"/>
    <w:multiLevelType w:val="multilevel"/>
    <w:tmpl w:val="484295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E215A96"/>
    <w:multiLevelType w:val="multilevel"/>
    <w:tmpl w:val="EF3A4B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DD67B58"/>
    <w:multiLevelType w:val="multilevel"/>
    <w:tmpl w:val="6CC07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0FF16D3"/>
    <w:multiLevelType w:val="multilevel"/>
    <w:tmpl w:val="97BC89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78B2E73"/>
    <w:multiLevelType w:val="multilevel"/>
    <w:tmpl w:val="591628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AE00460"/>
    <w:multiLevelType w:val="multilevel"/>
    <w:tmpl w:val="14E62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4B549B6"/>
    <w:multiLevelType w:val="multilevel"/>
    <w:tmpl w:val="3758B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88C700A"/>
    <w:multiLevelType w:val="multilevel"/>
    <w:tmpl w:val="0AF0D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3"/>
  </w:num>
  <w:num w:numId="3">
    <w:abstractNumId w:val="6"/>
  </w:num>
  <w:num w:numId="4">
    <w:abstractNumId w:val="2"/>
  </w:num>
  <w:num w:numId="5">
    <w:abstractNumId w:val="0"/>
  </w:num>
  <w:num w:numId="6">
    <w:abstractNumId w:val="4"/>
  </w:num>
  <w:num w:numId="7">
    <w:abstractNumId w:val="1"/>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100A"/>
    <w:rsid w:val="0037100A"/>
    <w:rsid w:val="003D4FF0"/>
    <w:rsid w:val="00C3069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8D401"/>
  <w15:docId w15:val="{031E5155-2455-4F3A-8E7F-9639B5FDE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419" w:eastAsia="es-MX"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after="200" w:line="360" w:lineRule="auto"/>
      <w:outlineLvl w:val="0"/>
    </w:pPr>
    <w:rPr>
      <w:rFonts w:ascii="Times New Roman" w:eastAsia="Times New Roman" w:hAnsi="Times New Roman" w:cs="Times New Roman"/>
      <w:sz w:val="48"/>
      <w:szCs w:val="48"/>
    </w:rPr>
  </w:style>
  <w:style w:type="paragraph" w:styleId="Ttulo2">
    <w:name w:val="heading 2"/>
    <w:basedOn w:val="Normal"/>
    <w:next w:val="Normal"/>
    <w:uiPriority w:val="9"/>
    <w:unhideWhenUsed/>
    <w:qFormat/>
    <w:pPr>
      <w:keepNext/>
      <w:keepLines/>
      <w:spacing w:after="200" w:line="360" w:lineRule="auto"/>
      <w:outlineLvl w:val="1"/>
    </w:pPr>
    <w:rPr>
      <w:rFonts w:ascii="Times New Roman" w:eastAsia="Times New Roman" w:hAnsi="Times New Roman" w:cs="Times New Roman"/>
      <w:b/>
      <w:sz w:val="28"/>
      <w:szCs w:val="28"/>
      <w:u w:val="single"/>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DC1">
    <w:name w:val="toc 1"/>
    <w:basedOn w:val="Normal"/>
    <w:next w:val="Normal"/>
    <w:autoRedefine/>
    <w:uiPriority w:val="39"/>
    <w:unhideWhenUsed/>
    <w:rsid w:val="00C30695"/>
    <w:pPr>
      <w:tabs>
        <w:tab w:val="right" w:pos="9019"/>
      </w:tabs>
      <w:spacing w:after="100"/>
    </w:pPr>
    <w:rPr>
      <w:b/>
      <w:bCs/>
      <w:noProof/>
    </w:rPr>
  </w:style>
  <w:style w:type="paragraph" w:styleId="TDC2">
    <w:name w:val="toc 2"/>
    <w:basedOn w:val="Normal"/>
    <w:next w:val="Normal"/>
    <w:autoRedefine/>
    <w:uiPriority w:val="39"/>
    <w:unhideWhenUsed/>
    <w:rsid w:val="00C30695"/>
    <w:pPr>
      <w:spacing w:after="100"/>
      <w:ind w:left="220"/>
    </w:pPr>
  </w:style>
  <w:style w:type="paragraph" w:styleId="TDC3">
    <w:name w:val="toc 3"/>
    <w:basedOn w:val="Normal"/>
    <w:next w:val="Normal"/>
    <w:autoRedefine/>
    <w:uiPriority w:val="39"/>
    <w:unhideWhenUsed/>
    <w:rsid w:val="00C30695"/>
    <w:pPr>
      <w:spacing w:after="100"/>
      <w:ind w:left="440"/>
    </w:pPr>
  </w:style>
  <w:style w:type="character" w:styleId="Hipervnculo">
    <w:name w:val="Hyperlink"/>
    <w:basedOn w:val="Fuentedeprrafopredeter"/>
    <w:uiPriority w:val="99"/>
    <w:unhideWhenUsed/>
    <w:rsid w:val="00C3069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www.codeblocks.org/"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it-scm.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RicGrimaldo/Calculadora-Cient-fica"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whatsapp.com/abou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icesi.edu.co/departamentos/tecnologias_informacion_comunicaciones/proyectos/lisa/home/analisis/srs/srs"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cs.microsoft.com/en-us/windows/win32/apiindex/api-index-portal" TargetMode="External"/><Relationship Id="rId10" Type="http://schemas.openxmlformats.org/officeDocument/2006/relationships/image" Target="media/image6.png"/><Relationship Id="rId19" Type="http://schemas.openxmlformats.org/officeDocument/2006/relationships/hyperlink" Target="https://www.google.es/intl/es_ALL/driv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guides.github.com/activities/hello-worl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21</Pages>
  <Words>3892</Words>
  <Characters>21408</Characters>
  <Application>Microsoft Office Word</Application>
  <DocSecurity>0</DocSecurity>
  <Lines>178</Lines>
  <Paragraphs>50</Paragraphs>
  <ScaleCrop>false</ScaleCrop>
  <Company/>
  <LinksUpToDate>false</LinksUpToDate>
  <CharactersWithSpaces>25250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RICARDO ALEJANDRO GRIMALDO PATINO</cp:lastModifiedBy>
  <cp:revision>3</cp:revision>
  <dcterms:created xsi:type="dcterms:W3CDTF">2020-06-15T01:33:00Z</dcterms:created>
  <dcterms:modified xsi:type="dcterms:W3CDTF">2020-06-15T01:44:00Z</dcterms:modified>
</cp:coreProperties>
</file>