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0C1A" w14:textId="77777777" w:rsidR="00847954" w:rsidRPr="00834B06" w:rsidRDefault="00847954" w:rsidP="00847954">
      <w:pPr>
        <w:ind w:left="708"/>
        <w:jc w:val="center"/>
        <w:rPr>
          <w:b/>
          <w:bCs/>
          <w:sz w:val="44"/>
          <w:szCs w:val="44"/>
        </w:rPr>
      </w:pPr>
      <w:r w:rsidRPr="00834B06">
        <w:rPr>
          <w:b/>
          <w:bCs/>
          <w:sz w:val="44"/>
          <w:szCs w:val="44"/>
        </w:rPr>
        <w:t>UADY</w:t>
      </w:r>
    </w:p>
    <w:p w14:paraId="676506D4" w14:textId="77777777" w:rsidR="00847954" w:rsidRPr="00834B06" w:rsidRDefault="00847954" w:rsidP="00847954">
      <w:pPr>
        <w:jc w:val="center"/>
        <w:rPr>
          <w:b/>
          <w:bCs/>
          <w:sz w:val="44"/>
          <w:szCs w:val="44"/>
        </w:rPr>
      </w:pPr>
      <w:r w:rsidRPr="00834B06">
        <w:rPr>
          <w:b/>
          <w:bCs/>
          <w:sz w:val="44"/>
          <w:szCs w:val="44"/>
        </w:rPr>
        <w:t>Facultad de Matemáticas</w:t>
      </w:r>
    </w:p>
    <w:p w14:paraId="29C3D480" w14:textId="77777777" w:rsidR="00847954" w:rsidRPr="00834B06" w:rsidRDefault="00847954" w:rsidP="00847954">
      <w:pPr>
        <w:jc w:val="center"/>
        <w:rPr>
          <w:b/>
          <w:bCs/>
          <w:sz w:val="40"/>
          <w:szCs w:val="40"/>
        </w:rPr>
      </w:pPr>
      <w:r w:rsidRPr="00834B06">
        <w:rPr>
          <w:b/>
          <w:bCs/>
          <w:sz w:val="40"/>
          <w:szCs w:val="40"/>
        </w:rPr>
        <w:t>Licenciatura en Ingeniería de Software</w:t>
      </w:r>
    </w:p>
    <w:p w14:paraId="58BBF20A" w14:textId="77777777" w:rsidR="00847954" w:rsidRPr="00834B06" w:rsidRDefault="00847954" w:rsidP="00847954">
      <w:pPr>
        <w:jc w:val="center"/>
        <w:rPr>
          <w:b/>
          <w:bCs/>
          <w:sz w:val="36"/>
          <w:szCs w:val="36"/>
        </w:rPr>
      </w:pPr>
      <w:r w:rsidRPr="00834B06">
        <w:rPr>
          <w:b/>
          <w:bCs/>
          <w:sz w:val="36"/>
          <w:szCs w:val="36"/>
        </w:rPr>
        <w:t>Aseguramiento de la calidad</w:t>
      </w:r>
    </w:p>
    <w:p w14:paraId="3D4144AC" w14:textId="4721AC4E" w:rsidR="00847954" w:rsidRPr="00834B06" w:rsidRDefault="00847954" w:rsidP="00847954">
      <w:pPr>
        <w:jc w:val="center"/>
        <w:rPr>
          <w:b/>
          <w:bCs/>
          <w:sz w:val="36"/>
          <w:szCs w:val="36"/>
        </w:rPr>
      </w:pPr>
      <w:r w:rsidRPr="00834B06">
        <w:rPr>
          <w:b/>
          <w:bCs/>
          <w:sz w:val="36"/>
          <w:szCs w:val="36"/>
        </w:rPr>
        <w:t xml:space="preserve">Documento de </w:t>
      </w:r>
      <w:r w:rsidR="008636A1">
        <w:rPr>
          <w:b/>
          <w:bCs/>
          <w:sz w:val="36"/>
          <w:szCs w:val="36"/>
        </w:rPr>
        <w:t>Aseguramiento de la Calidad</w:t>
      </w:r>
    </w:p>
    <w:p w14:paraId="0BF44890" w14:textId="77777777" w:rsidR="00847954" w:rsidRPr="00834B06" w:rsidRDefault="00847954" w:rsidP="00847954">
      <w:pPr>
        <w:rPr>
          <w:sz w:val="32"/>
          <w:szCs w:val="32"/>
        </w:rPr>
      </w:pPr>
    </w:p>
    <w:p w14:paraId="35907A21" w14:textId="77777777" w:rsidR="00847954" w:rsidRPr="00834B06" w:rsidRDefault="00847954" w:rsidP="00847954">
      <w:pPr>
        <w:rPr>
          <w:b/>
          <w:bCs/>
          <w:sz w:val="32"/>
          <w:szCs w:val="32"/>
        </w:rPr>
      </w:pPr>
      <w:r w:rsidRPr="00834B06">
        <w:rPr>
          <w:b/>
          <w:bCs/>
          <w:sz w:val="32"/>
          <w:szCs w:val="32"/>
        </w:rPr>
        <w:t>Profesor:</w:t>
      </w:r>
    </w:p>
    <w:p w14:paraId="02AA1836" w14:textId="77777777" w:rsidR="00847954" w:rsidRPr="00834B06" w:rsidRDefault="00847954" w:rsidP="00847954">
      <w:pPr>
        <w:rPr>
          <w:sz w:val="28"/>
          <w:szCs w:val="28"/>
        </w:rPr>
      </w:pPr>
      <w:r w:rsidRPr="00834B06">
        <w:rPr>
          <w:sz w:val="28"/>
          <w:szCs w:val="28"/>
        </w:rPr>
        <w:t>M.I.T Edwin Jesús León Bojórquez</w:t>
      </w:r>
    </w:p>
    <w:p w14:paraId="526F8963" w14:textId="77777777" w:rsidR="00847954" w:rsidRPr="00834B06" w:rsidRDefault="00847954" w:rsidP="00847954">
      <w:pPr>
        <w:rPr>
          <w:b/>
          <w:bCs/>
          <w:sz w:val="32"/>
          <w:szCs w:val="32"/>
        </w:rPr>
      </w:pPr>
      <w:r w:rsidRPr="00834B06">
        <w:rPr>
          <w:b/>
          <w:bCs/>
          <w:sz w:val="32"/>
          <w:szCs w:val="32"/>
        </w:rPr>
        <w:t>Equipo 4</w:t>
      </w:r>
    </w:p>
    <w:p w14:paraId="1BF67688" w14:textId="77777777" w:rsidR="00847954" w:rsidRPr="00834B06" w:rsidRDefault="00847954" w:rsidP="00847954">
      <w:pPr>
        <w:rPr>
          <w:b/>
          <w:bCs/>
          <w:sz w:val="32"/>
          <w:szCs w:val="32"/>
        </w:rPr>
      </w:pPr>
      <w:r w:rsidRPr="00834B06">
        <w:rPr>
          <w:b/>
          <w:bCs/>
          <w:sz w:val="32"/>
          <w:szCs w:val="32"/>
        </w:rPr>
        <w:t>Integrantes:</w:t>
      </w:r>
    </w:p>
    <w:p w14:paraId="592E0889" w14:textId="77777777" w:rsidR="00847954" w:rsidRPr="00834B06" w:rsidRDefault="00847954" w:rsidP="00847954">
      <w:pPr>
        <w:pStyle w:val="Prrafodelista"/>
        <w:numPr>
          <w:ilvl w:val="0"/>
          <w:numId w:val="1"/>
        </w:numPr>
        <w:rPr>
          <w:sz w:val="28"/>
          <w:szCs w:val="28"/>
        </w:rPr>
      </w:pPr>
      <w:r w:rsidRPr="00834B06">
        <w:rPr>
          <w:sz w:val="28"/>
          <w:szCs w:val="28"/>
        </w:rPr>
        <w:t>Gómez Benítez Jonathan Gregorio</w:t>
      </w:r>
    </w:p>
    <w:p w14:paraId="560A5466" w14:textId="77777777" w:rsidR="00847954" w:rsidRPr="00834B06" w:rsidRDefault="00847954" w:rsidP="00847954">
      <w:pPr>
        <w:pStyle w:val="Prrafodelista"/>
        <w:numPr>
          <w:ilvl w:val="0"/>
          <w:numId w:val="1"/>
        </w:numPr>
        <w:rPr>
          <w:sz w:val="28"/>
          <w:szCs w:val="28"/>
        </w:rPr>
      </w:pPr>
      <w:r w:rsidRPr="00834B06">
        <w:rPr>
          <w:sz w:val="28"/>
          <w:szCs w:val="28"/>
        </w:rPr>
        <w:t>Grimaldo Patiño Ricardo Alejandro</w:t>
      </w:r>
    </w:p>
    <w:p w14:paraId="6554A4B8" w14:textId="77777777" w:rsidR="00847954" w:rsidRPr="00834B06" w:rsidRDefault="00847954" w:rsidP="00847954">
      <w:pPr>
        <w:pStyle w:val="Prrafodelista"/>
        <w:numPr>
          <w:ilvl w:val="0"/>
          <w:numId w:val="1"/>
        </w:numPr>
        <w:rPr>
          <w:sz w:val="28"/>
          <w:szCs w:val="28"/>
        </w:rPr>
      </w:pPr>
      <w:r w:rsidRPr="00834B06">
        <w:rPr>
          <w:sz w:val="28"/>
          <w:szCs w:val="28"/>
        </w:rPr>
        <w:t>Meza Magaña Joshua Immanuel</w:t>
      </w:r>
    </w:p>
    <w:p w14:paraId="7B40149C" w14:textId="77777777" w:rsidR="00847954" w:rsidRPr="00834B06" w:rsidRDefault="00847954" w:rsidP="00847954">
      <w:pPr>
        <w:pStyle w:val="Prrafodelista"/>
        <w:numPr>
          <w:ilvl w:val="0"/>
          <w:numId w:val="1"/>
        </w:numPr>
        <w:rPr>
          <w:sz w:val="28"/>
          <w:szCs w:val="28"/>
        </w:rPr>
      </w:pPr>
      <w:r w:rsidRPr="00834B06">
        <w:rPr>
          <w:sz w:val="28"/>
          <w:szCs w:val="28"/>
        </w:rPr>
        <w:t>Urtecho Quintal Rodrigo</w:t>
      </w:r>
    </w:p>
    <w:p w14:paraId="6463A8D8" w14:textId="77777777" w:rsidR="00847954" w:rsidRPr="00834B06" w:rsidRDefault="00847954" w:rsidP="00847954">
      <w:pPr>
        <w:rPr>
          <w:b/>
          <w:bCs/>
          <w:sz w:val="32"/>
          <w:szCs w:val="32"/>
        </w:rPr>
      </w:pPr>
      <w:r w:rsidRPr="00834B06">
        <w:rPr>
          <w:b/>
          <w:bCs/>
          <w:sz w:val="32"/>
          <w:szCs w:val="32"/>
        </w:rPr>
        <w:t>Fecha:</w:t>
      </w:r>
    </w:p>
    <w:p w14:paraId="5E515031" w14:textId="04C6A8A7" w:rsidR="00847954" w:rsidRPr="00834B06" w:rsidRDefault="00847954" w:rsidP="00847954">
      <w:pPr>
        <w:rPr>
          <w:sz w:val="28"/>
          <w:szCs w:val="28"/>
        </w:rPr>
      </w:pPr>
      <w:r w:rsidRPr="00834B06">
        <w:rPr>
          <w:sz w:val="28"/>
          <w:szCs w:val="28"/>
        </w:rPr>
        <w:t>0</w:t>
      </w:r>
      <w:r w:rsidR="008636A1">
        <w:rPr>
          <w:sz w:val="28"/>
          <w:szCs w:val="28"/>
        </w:rPr>
        <w:t>9</w:t>
      </w:r>
      <w:r w:rsidRPr="00834B06">
        <w:rPr>
          <w:sz w:val="28"/>
          <w:szCs w:val="28"/>
        </w:rPr>
        <w:t>/05/2022</w:t>
      </w:r>
      <w:r w:rsidRPr="00834B06">
        <w:rPr>
          <w:sz w:val="28"/>
          <w:szCs w:val="28"/>
        </w:rPr>
        <w:softHyphen/>
      </w:r>
      <w:r w:rsidRPr="00834B06">
        <w:rPr>
          <w:sz w:val="28"/>
          <w:szCs w:val="28"/>
        </w:rPr>
        <w:softHyphen/>
      </w:r>
      <w:r w:rsidRPr="00834B06">
        <w:rPr>
          <w:sz w:val="28"/>
          <w:szCs w:val="28"/>
        </w:rPr>
        <w:softHyphen/>
      </w:r>
    </w:p>
    <w:p w14:paraId="707E4CF4" w14:textId="77777777" w:rsidR="00847954" w:rsidRPr="00834B06" w:rsidRDefault="00847954" w:rsidP="00847954">
      <w:pPr>
        <w:rPr>
          <w:b/>
          <w:bCs/>
          <w:sz w:val="28"/>
          <w:szCs w:val="28"/>
        </w:rPr>
      </w:pPr>
    </w:p>
    <w:p w14:paraId="385B0EB9" w14:textId="77777777" w:rsidR="00847954" w:rsidRPr="00834B06" w:rsidRDefault="00847954" w:rsidP="00847954">
      <w:pPr>
        <w:jc w:val="center"/>
        <w:rPr>
          <w:b/>
          <w:bCs/>
          <w:sz w:val="28"/>
          <w:szCs w:val="28"/>
        </w:rPr>
      </w:pPr>
      <w:r w:rsidRPr="00834B06">
        <w:rPr>
          <w:noProof/>
        </w:rPr>
        <mc:AlternateContent>
          <mc:Choice Requires="wps">
            <w:drawing>
              <wp:inline distT="0" distB="0" distL="0" distR="0" wp14:anchorId="59A25FEC" wp14:editId="4546CAAF">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0C498"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34B06">
        <w:rPr>
          <w:noProof/>
        </w:rPr>
        <w:drawing>
          <wp:inline distT="0" distB="0" distL="0" distR="0" wp14:anchorId="47DA6F45" wp14:editId="21EB7FC9">
            <wp:extent cx="3039651" cy="1590675"/>
            <wp:effectExtent l="0" t="0" r="0" b="0"/>
            <wp:docPr id="5" name="Imagen 5" descr="Librería UADY | Libros y revistas para la comunidad universit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brería UADY | Libros y revistas para la comunidad universitar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4682" cy="1593308"/>
                    </a:xfrm>
                    <a:prstGeom prst="rect">
                      <a:avLst/>
                    </a:prstGeom>
                    <a:noFill/>
                    <a:ln>
                      <a:noFill/>
                    </a:ln>
                  </pic:spPr>
                </pic:pic>
              </a:graphicData>
            </a:graphic>
          </wp:inline>
        </w:drawing>
      </w:r>
    </w:p>
    <w:p w14:paraId="1850A035" w14:textId="77777777" w:rsidR="00847954" w:rsidRPr="00834B06" w:rsidRDefault="00847954" w:rsidP="00847954">
      <w:pPr>
        <w:pStyle w:val="TtuloTDC"/>
      </w:pPr>
      <w:r w:rsidRPr="00834B06">
        <w:br w:type="page"/>
      </w:r>
    </w:p>
    <w:p w14:paraId="681ED24A" w14:textId="77777777" w:rsidR="00847954" w:rsidRPr="00834B06" w:rsidRDefault="00847954" w:rsidP="00847954">
      <w:pPr>
        <w:pStyle w:val="Executive"/>
        <w:rPr>
          <w:rFonts w:asciiTheme="minorHAnsi" w:hAnsiTheme="minorHAnsi" w:cstheme="minorHAnsi"/>
          <w:lang w:val="es-MX"/>
        </w:rPr>
      </w:pPr>
      <w:r w:rsidRPr="00834B06">
        <w:rPr>
          <w:rFonts w:asciiTheme="minorHAnsi" w:hAnsiTheme="minorHAnsi" w:cstheme="minorHAnsi"/>
          <w:lang w:val="es-MX"/>
        </w:rPr>
        <w:lastRenderedPageBreak/>
        <w:t>Control de Documentación</w:t>
      </w:r>
    </w:p>
    <w:p w14:paraId="01765434" w14:textId="77777777" w:rsidR="00847954" w:rsidRPr="00834B06" w:rsidRDefault="00847954" w:rsidP="00847954">
      <w:pPr>
        <w:rPr>
          <w:lang w:eastAsia="es-ES"/>
        </w:rPr>
      </w:pPr>
    </w:p>
    <w:p w14:paraId="3388F0E9" w14:textId="77777777" w:rsidR="00847954" w:rsidRPr="00834B06" w:rsidRDefault="00847954" w:rsidP="00847954">
      <w:pPr>
        <w:pStyle w:val="Heading2NoNum"/>
        <w:tabs>
          <w:tab w:val="clear" w:pos="432"/>
        </w:tabs>
        <w:ind w:left="142"/>
        <w:rPr>
          <w:rFonts w:asciiTheme="minorHAnsi" w:hAnsiTheme="minorHAnsi" w:cstheme="minorHAnsi"/>
          <w:lang w:val="es-MX"/>
        </w:rPr>
      </w:pPr>
      <w:r w:rsidRPr="00834B06">
        <w:rPr>
          <w:rFonts w:asciiTheme="minorHAnsi" w:hAnsiTheme="minorHAnsi" w:cstheme="minorHAnsi"/>
          <w:lang w:val="es-MX"/>
        </w:rPr>
        <w:t>Control de Configuración</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847954" w:rsidRPr="00834B06" w14:paraId="3E71F457" w14:textId="77777777" w:rsidTr="00023306">
        <w:tc>
          <w:tcPr>
            <w:tcW w:w="2268" w:type="dxa"/>
          </w:tcPr>
          <w:p w14:paraId="278EDFF5" w14:textId="77777777" w:rsidR="00847954" w:rsidRPr="00834B06" w:rsidRDefault="00847954" w:rsidP="00023306">
            <w:pPr>
              <w:pStyle w:val="TableText"/>
              <w:rPr>
                <w:rFonts w:asciiTheme="minorHAnsi" w:hAnsiTheme="minorHAnsi" w:cstheme="minorHAnsi"/>
                <w:lang w:val="es-MX"/>
              </w:rPr>
            </w:pPr>
            <w:r w:rsidRPr="00834B06">
              <w:rPr>
                <w:rFonts w:asciiTheme="minorHAnsi" w:hAnsiTheme="minorHAnsi" w:cstheme="minorHAnsi"/>
                <w:lang w:val="es-MX"/>
              </w:rPr>
              <w:t>Título:</w:t>
            </w:r>
          </w:p>
        </w:tc>
        <w:tc>
          <w:tcPr>
            <w:tcW w:w="6768" w:type="dxa"/>
          </w:tcPr>
          <w:p w14:paraId="2F3279A8" w14:textId="7AA3254A" w:rsidR="00847954" w:rsidRPr="00834B06" w:rsidRDefault="00847954" w:rsidP="00023306">
            <w:pPr>
              <w:pStyle w:val="TableText"/>
              <w:rPr>
                <w:rFonts w:asciiTheme="minorHAnsi" w:hAnsiTheme="minorHAnsi" w:cstheme="minorHAnsi"/>
                <w:lang w:val="es-MX"/>
              </w:rPr>
            </w:pPr>
            <w:r w:rsidRPr="00834B06">
              <w:rPr>
                <w:rFonts w:asciiTheme="minorHAnsi" w:hAnsiTheme="minorHAnsi" w:cstheme="minorHAnsi"/>
                <w:lang w:val="es-MX"/>
              </w:rPr>
              <w:t xml:space="preserve">Documento de </w:t>
            </w:r>
            <w:r w:rsidR="00551EC9">
              <w:rPr>
                <w:rFonts w:asciiTheme="minorHAnsi" w:hAnsiTheme="minorHAnsi" w:cstheme="minorHAnsi"/>
                <w:lang w:val="es-MX"/>
              </w:rPr>
              <w:t>aseguramiento</w:t>
            </w:r>
            <w:r w:rsidRPr="00834B06">
              <w:rPr>
                <w:rFonts w:asciiTheme="minorHAnsi" w:hAnsiTheme="minorHAnsi" w:cstheme="minorHAnsi"/>
                <w:lang w:val="es-MX"/>
              </w:rPr>
              <w:t xml:space="preserve"> de </w:t>
            </w:r>
            <w:r w:rsidR="00551EC9">
              <w:rPr>
                <w:rFonts w:asciiTheme="minorHAnsi" w:hAnsiTheme="minorHAnsi" w:cstheme="minorHAnsi"/>
                <w:lang w:val="es-MX"/>
              </w:rPr>
              <w:t>la calidad</w:t>
            </w:r>
          </w:p>
        </w:tc>
      </w:tr>
      <w:tr w:rsidR="00847954" w:rsidRPr="00834B06" w14:paraId="1C8372A5" w14:textId="77777777" w:rsidTr="00023306">
        <w:tc>
          <w:tcPr>
            <w:tcW w:w="2268" w:type="dxa"/>
          </w:tcPr>
          <w:p w14:paraId="34B788AF" w14:textId="77777777" w:rsidR="00847954" w:rsidRPr="00834B06" w:rsidRDefault="00847954" w:rsidP="00023306">
            <w:pPr>
              <w:pStyle w:val="TableText"/>
              <w:rPr>
                <w:rFonts w:asciiTheme="minorHAnsi" w:hAnsiTheme="minorHAnsi" w:cstheme="minorHAnsi"/>
                <w:lang w:val="es-MX"/>
              </w:rPr>
            </w:pPr>
            <w:r w:rsidRPr="00834B06">
              <w:rPr>
                <w:rFonts w:asciiTheme="minorHAnsi" w:hAnsiTheme="minorHAnsi" w:cstheme="minorHAnsi"/>
                <w:lang w:val="es-MX"/>
              </w:rPr>
              <w:t>Referencia:</w:t>
            </w:r>
          </w:p>
        </w:tc>
        <w:tc>
          <w:tcPr>
            <w:tcW w:w="6768" w:type="dxa"/>
          </w:tcPr>
          <w:p w14:paraId="00035FEB" w14:textId="77777777" w:rsidR="00847954" w:rsidRPr="00834B06" w:rsidRDefault="00561395" w:rsidP="00023306">
            <w:pPr>
              <w:pStyle w:val="TableText"/>
              <w:rPr>
                <w:rFonts w:asciiTheme="minorHAnsi" w:hAnsiTheme="minorHAnsi" w:cstheme="minorHAnsi"/>
                <w:lang w:val="es-MX"/>
              </w:rPr>
            </w:pPr>
            <w:hyperlink r:id="rId7" w:history="1">
              <w:r w:rsidR="00847954" w:rsidRPr="00834B06">
                <w:rPr>
                  <w:rStyle w:val="Hipervnculo"/>
                  <w:rFonts w:asciiTheme="minorHAnsi" w:hAnsiTheme="minorHAnsi" w:cstheme="minorHAnsi"/>
                  <w:lang w:val="es-MX"/>
                </w:rPr>
                <w:t>https://github.com/RicGrimaldo/Control-de-versiones-del-documento-de-SQA</w:t>
              </w:r>
            </w:hyperlink>
            <w:r w:rsidR="00847954" w:rsidRPr="00834B06">
              <w:rPr>
                <w:rFonts w:asciiTheme="minorHAnsi" w:hAnsiTheme="minorHAnsi" w:cstheme="minorHAnsi"/>
                <w:lang w:val="es-MX"/>
              </w:rPr>
              <w:t xml:space="preserve"> </w:t>
            </w:r>
          </w:p>
        </w:tc>
      </w:tr>
      <w:tr w:rsidR="00847954" w:rsidRPr="00834B06" w14:paraId="1D914DFF" w14:textId="77777777" w:rsidTr="00023306">
        <w:tc>
          <w:tcPr>
            <w:tcW w:w="2268" w:type="dxa"/>
          </w:tcPr>
          <w:p w14:paraId="79D1E73A" w14:textId="77777777" w:rsidR="00847954" w:rsidRPr="00834B06" w:rsidRDefault="00847954" w:rsidP="00023306">
            <w:pPr>
              <w:pStyle w:val="TableText"/>
              <w:rPr>
                <w:rFonts w:asciiTheme="minorHAnsi" w:hAnsiTheme="minorHAnsi" w:cstheme="minorHAnsi"/>
                <w:lang w:val="es-MX"/>
              </w:rPr>
            </w:pPr>
            <w:r w:rsidRPr="00834B06">
              <w:rPr>
                <w:rFonts w:asciiTheme="minorHAnsi" w:hAnsiTheme="minorHAnsi" w:cstheme="minorHAnsi"/>
                <w:lang w:val="es-MX"/>
              </w:rPr>
              <w:t>Autor:</w:t>
            </w:r>
          </w:p>
        </w:tc>
        <w:tc>
          <w:tcPr>
            <w:tcW w:w="6768" w:type="dxa"/>
          </w:tcPr>
          <w:p w14:paraId="04A08815" w14:textId="77777777" w:rsidR="00847954" w:rsidRPr="00834B06" w:rsidRDefault="00847954" w:rsidP="00023306">
            <w:pPr>
              <w:pStyle w:val="TableText"/>
              <w:rPr>
                <w:rFonts w:asciiTheme="minorHAnsi" w:hAnsiTheme="minorHAnsi" w:cstheme="minorHAnsi"/>
                <w:lang w:val="es-MX"/>
              </w:rPr>
            </w:pPr>
            <w:r w:rsidRPr="00834B06">
              <w:rPr>
                <w:rFonts w:asciiTheme="minorHAnsi" w:hAnsiTheme="minorHAnsi" w:cstheme="minorHAnsi"/>
                <w:lang w:val="es-MX"/>
              </w:rPr>
              <w:t>Joshua Immanuel Meza Magaña</w:t>
            </w:r>
          </w:p>
        </w:tc>
      </w:tr>
      <w:tr w:rsidR="00847954" w:rsidRPr="00834B06" w14:paraId="09677C02" w14:textId="77777777" w:rsidTr="00023306">
        <w:tc>
          <w:tcPr>
            <w:tcW w:w="2268" w:type="dxa"/>
          </w:tcPr>
          <w:p w14:paraId="6A69E43C" w14:textId="77777777" w:rsidR="00847954" w:rsidRPr="00834B06" w:rsidRDefault="00847954" w:rsidP="00023306">
            <w:pPr>
              <w:pStyle w:val="TableText"/>
              <w:rPr>
                <w:rFonts w:asciiTheme="minorHAnsi" w:hAnsiTheme="minorHAnsi" w:cstheme="minorHAnsi"/>
                <w:lang w:val="es-MX"/>
              </w:rPr>
            </w:pPr>
            <w:r w:rsidRPr="00834B06">
              <w:rPr>
                <w:rFonts w:asciiTheme="minorHAnsi" w:hAnsiTheme="minorHAnsi" w:cstheme="minorHAnsi"/>
                <w:lang w:val="es-MX"/>
              </w:rPr>
              <w:t>Fecha:</w:t>
            </w:r>
          </w:p>
        </w:tc>
        <w:tc>
          <w:tcPr>
            <w:tcW w:w="6768" w:type="dxa"/>
          </w:tcPr>
          <w:p w14:paraId="7B65BF44" w14:textId="7B4268D7" w:rsidR="00847954" w:rsidRPr="00834B06" w:rsidRDefault="00847954" w:rsidP="00023306">
            <w:pPr>
              <w:pStyle w:val="TableText"/>
              <w:rPr>
                <w:rFonts w:asciiTheme="minorHAnsi" w:hAnsiTheme="minorHAnsi" w:cstheme="minorHAnsi"/>
                <w:lang w:val="es-MX"/>
              </w:rPr>
            </w:pPr>
            <w:r w:rsidRPr="00834B06">
              <w:rPr>
                <w:rFonts w:asciiTheme="minorHAnsi" w:hAnsiTheme="minorHAnsi" w:cstheme="minorHAnsi"/>
                <w:lang w:val="es-MX"/>
              </w:rPr>
              <w:t>0</w:t>
            </w:r>
            <w:r w:rsidR="00D877AA">
              <w:rPr>
                <w:rFonts w:asciiTheme="minorHAnsi" w:hAnsiTheme="minorHAnsi" w:cstheme="minorHAnsi"/>
                <w:lang w:val="es-MX"/>
              </w:rPr>
              <w:t>7</w:t>
            </w:r>
            <w:r w:rsidRPr="00834B06">
              <w:rPr>
                <w:rFonts w:asciiTheme="minorHAnsi" w:hAnsiTheme="minorHAnsi" w:cstheme="minorHAnsi"/>
                <w:lang w:val="es-MX"/>
              </w:rPr>
              <w:t xml:space="preserve"> de </w:t>
            </w:r>
            <w:r w:rsidR="005E5414">
              <w:rPr>
                <w:rFonts w:asciiTheme="minorHAnsi" w:hAnsiTheme="minorHAnsi" w:cstheme="minorHAnsi"/>
                <w:lang w:val="es-MX"/>
              </w:rPr>
              <w:t>mayo</w:t>
            </w:r>
            <w:r w:rsidRPr="00834B06">
              <w:rPr>
                <w:rFonts w:asciiTheme="minorHAnsi" w:hAnsiTheme="minorHAnsi" w:cstheme="minorHAnsi"/>
                <w:lang w:val="es-MX"/>
              </w:rPr>
              <w:t xml:space="preserve"> del 2022</w:t>
            </w:r>
          </w:p>
        </w:tc>
      </w:tr>
    </w:tbl>
    <w:p w14:paraId="620D0635" w14:textId="77777777" w:rsidR="00847954" w:rsidRPr="00834B06" w:rsidRDefault="00847954" w:rsidP="00847954">
      <w:pPr>
        <w:pStyle w:val="Heading2NoNum"/>
        <w:tabs>
          <w:tab w:val="clear" w:pos="432"/>
        </w:tabs>
        <w:ind w:left="142"/>
        <w:rPr>
          <w:rFonts w:asciiTheme="minorHAnsi" w:hAnsiTheme="minorHAnsi" w:cstheme="minorHAnsi"/>
          <w:lang w:val="es-MX"/>
        </w:rPr>
      </w:pPr>
      <w:r w:rsidRPr="00834B06">
        <w:rPr>
          <w:rFonts w:asciiTheme="minorHAnsi" w:hAnsiTheme="minorHAnsi" w:cstheme="minorHAnsi"/>
          <w:lang w:val="es-MX"/>
        </w:rPr>
        <w:t>Histórico de versiones</w:t>
      </w:r>
    </w:p>
    <w:tbl>
      <w:tblPr>
        <w:tblW w:w="9072"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847954" w:rsidRPr="00834B06" w14:paraId="298B6CF8" w14:textId="77777777" w:rsidTr="00023306">
        <w:tc>
          <w:tcPr>
            <w:tcW w:w="1273" w:type="dxa"/>
          </w:tcPr>
          <w:p w14:paraId="28B402E9"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Versión</w:t>
            </w:r>
          </w:p>
        </w:tc>
        <w:tc>
          <w:tcPr>
            <w:tcW w:w="1704" w:type="dxa"/>
          </w:tcPr>
          <w:p w14:paraId="1CE06E74"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Fecha</w:t>
            </w:r>
          </w:p>
        </w:tc>
        <w:tc>
          <w:tcPr>
            <w:tcW w:w="1134" w:type="dxa"/>
          </w:tcPr>
          <w:p w14:paraId="68FA0864"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Estado</w:t>
            </w:r>
          </w:p>
        </w:tc>
        <w:tc>
          <w:tcPr>
            <w:tcW w:w="1843" w:type="dxa"/>
          </w:tcPr>
          <w:p w14:paraId="5B20E3A1"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Responsable</w:t>
            </w:r>
          </w:p>
        </w:tc>
        <w:tc>
          <w:tcPr>
            <w:tcW w:w="3118" w:type="dxa"/>
          </w:tcPr>
          <w:p w14:paraId="17C988A2"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Nombre de archivo</w:t>
            </w:r>
          </w:p>
        </w:tc>
      </w:tr>
      <w:tr w:rsidR="0085335E" w:rsidRPr="00834B06" w14:paraId="00198C50" w14:textId="77777777" w:rsidTr="00A70339">
        <w:tc>
          <w:tcPr>
            <w:tcW w:w="1273" w:type="dxa"/>
          </w:tcPr>
          <w:p w14:paraId="796F9327" w14:textId="3A852C7D" w:rsidR="0085335E" w:rsidRDefault="0085335E" w:rsidP="0085335E">
            <w:pPr>
              <w:pStyle w:val="TableText"/>
              <w:rPr>
                <w:rFonts w:asciiTheme="minorHAnsi" w:hAnsiTheme="minorHAnsi" w:cstheme="minorHAnsi"/>
                <w:lang w:val="es-MX"/>
              </w:rPr>
            </w:pPr>
            <w:r>
              <w:rPr>
                <w:rFonts w:asciiTheme="minorHAnsi" w:hAnsiTheme="minorHAnsi" w:cstheme="minorHAnsi"/>
                <w:lang w:val="es-MX"/>
              </w:rPr>
              <w:t>1.2.0</w:t>
            </w:r>
          </w:p>
        </w:tc>
        <w:tc>
          <w:tcPr>
            <w:tcW w:w="1704" w:type="dxa"/>
          </w:tcPr>
          <w:p w14:paraId="486D2A77" w14:textId="3927CBA0" w:rsidR="0085335E" w:rsidRDefault="0085335E" w:rsidP="0085335E">
            <w:pPr>
              <w:pStyle w:val="TableText"/>
              <w:jc w:val="center"/>
              <w:rPr>
                <w:rFonts w:asciiTheme="minorHAnsi" w:hAnsiTheme="minorHAnsi" w:cstheme="minorHAnsi"/>
                <w:lang w:val="es-MX"/>
              </w:rPr>
            </w:pPr>
            <w:r>
              <w:rPr>
                <w:rFonts w:asciiTheme="minorHAnsi" w:hAnsiTheme="minorHAnsi" w:cstheme="minorHAnsi"/>
                <w:lang w:val="es-MX"/>
              </w:rPr>
              <w:t>1</w:t>
            </w:r>
            <w:r w:rsidR="00C750FB">
              <w:rPr>
                <w:rFonts w:asciiTheme="minorHAnsi" w:hAnsiTheme="minorHAnsi" w:cstheme="minorHAnsi"/>
                <w:lang w:val="es-MX"/>
              </w:rPr>
              <w:t>6</w:t>
            </w:r>
            <w:r>
              <w:rPr>
                <w:rFonts w:asciiTheme="minorHAnsi" w:hAnsiTheme="minorHAnsi" w:cstheme="minorHAnsi"/>
                <w:lang w:val="es-MX"/>
              </w:rPr>
              <w:t>/05/2022</w:t>
            </w:r>
          </w:p>
        </w:tc>
        <w:tc>
          <w:tcPr>
            <w:tcW w:w="1134" w:type="dxa"/>
          </w:tcPr>
          <w:p w14:paraId="1F02F545" w14:textId="23F92A53" w:rsidR="0085335E" w:rsidRDefault="00C750FB" w:rsidP="0085335E">
            <w:pPr>
              <w:pStyle w:val="TableText"/>
              <w:jc w:val="center"/>
              <w:rPr>
                <w:rFonts w:asciiTheme="minorHAnsi" w:hAnsiTheme="minorHAnsi" w:cstheme="minorHAnsi"/>
                <w:lang w:val="es-MX"/>
              </w:rPr>
            </w:pPr>
            <w:r>
              <w:rPr>
                <w:rFonts w:asciiTheme="minorHAnsi" w:hAnsiTheme="minorHAnsi" w:cstheme="minorHAnsi"/>
                <w:lang w:val="es-MX"/>
              </w:rPr>
              <w:t>A</w:t>
            </w:r>
          </w:p>
        </w:tc>
        <w:tc>
          <w:tcPr>
            <w:tcW w:w="1843" w:type="dxa"/>
          </w:tcPr>
          <w:p w14:paraId="4F8809F8" w14:textId="1DF29694" w:rsidR="0085335E" w:rsidRDefault="0085335E" w:rsidP="0085335E">
            <w:pPr>
              <w:pStyle w:val="TableText"/>
              <w:rPr>
                <w:rFonts w:asciiTheme="minorHAnsi" w:hAnsiTheme="minorHAnsi" w:cstheme="minorHAnsi"/>
                <w:lang w:val="es-MX"/>
              </w:rPr>
            </w:pPr>
            <w:r>
              <w:rPr>
                <w:rFonts w:asciiTheme="minorHAnsi" w:hAnsiTheme="minorHAnsi" w:cstheme="minorHAnsi"/>
                <w:lang w:val="es-MX"/>
              </w:rPr>
              <w:t>Joshua Immanuel Meza Magaña</w:t>
            </w:r>
          </w:p>
        </w:tc>
        <w:tc>
          <w:tcPr>
            <w:tcW w:w="3118" w:type="dxa"/>
          </w:tcPr>
          <w:p w14:paraId="30F347E3" w14:textId="08664B43" w:rsidR="0085335E" w:rsidRPr="00D877AA" w:rsidRDefault="0085335E" w:rsidP="0085335E">
            <w:pPr>
              <w:pStyle w:val="TableText"/>
              <w:rPr>
                <w:rFonts w:asciiTheme="minorHAnsi" w:hAnsiTheme="minorHAnsi" w:cstheme="minorHAnsi"/>
                <w:lang w:val="es-MX"/>
              </w:rPr>
            </w:pPr>
            <w:r w:rsidRPr="00D877AA">
              <w:rPr>
                <w:rFonts w:asciiTheme="minorHAnsi" w:hAnsiTheme="minorHAnsi" w:cstheme="minorHAnsi"/>
                <w:lang w:val="es-MX"/>
              </w:rPr>
              <w:t>DocumentoDeSQA_E4</w:t>
            </w:r>
            <w:r w:rsidRPr="00834B06">
              <w:rPr>
                <w:rFonts w:asciiTheme="minorHAnsi" w:hAnsiTheme="minorHAnsi" w:cstheme="minorHAnsi"/>
                <w:lang w:val="es-MX"/>
              </w:rPr>
              <w:t>.</w:t>
            </w:r>
            <w:r>
              <w:rPr>
                <w:rFonts w:asciiTheme="minorHAnsi" w:hAnsiTheme="minorHAnsi" w:cstheme="minorHAnsi"/>
                <w:lang w:val="es-MX"/>
              </w:rPr>
              <w:t>docx</w:t>
            </w:r>
          </w:p>
        </w:tc>
      </w:tr>
      <w:tr w:rsidR="00FB65F8" w:rsidRPr="00834B06" w14:paraId="70D558BD" w14:textId="77777777" w:rsidTr="00A70339">
        <w:tc>
          <w:tcPr>
            <w:tcW w:w="1273" w:type="dxa"/>
          </w:tcPr>
          <w:p w14:paraId="79DEDFFD" w14:textId="34ADF936" w:rsidR="00FB65F8" w:rsidRPr="00834B06" w:rsidRDefault="00023998" w:rsidP="00A70339">
            <w:pPr>
              <w:pStyle w:val="TableText"/>
              <w:rPr>
                <w:rFonts w:asciiTheme="minorHAnsi" w:hAnsiTheme="minorHAnsi" w:cstheme="minorHAnsi"/>
                <w:lang w:val="es-MX"/>
              </w:rPr>
            </w:pPr>
            <w:r>
              <w:rPr>
                <w:rFonts w:asciiTheme="minorHAnsi" w:hAnsiTheme="minorHAnsi" w:cstheme="minorHAnsi"/>
                <w:lang w:val="es-MX"/>
              </w:rPr>
              <w:t>1.</w:t>
            </w:r>
            <w:r w:rsidR="00623B00">
              <w:rPr>
                <w:rFonts w:asciiTheme="minorHAnsi" w:hAnsiTheme="minorHAnsi" w:cstheme="minorHAnsi"/>
                <w:lang w:val="es-MX"/>
              </w:rPr>
              <w:t>1.0</w:t>
            </w:r>
          </w:p>
        </w:tc>
        <w:tc>
          <w:tcPr>
            <w:tcW w:w="1704" w:type="dxa"/>
          </w:tcPr>
          <w:p w14:paraId="7643D91B" w14:textId="4706C73B" w:rsidR="00FB65F8" w:rsidRPr="00834B06" w:rsidRDefault="00623B00" w:rsidP="00A70339">
            <w:pPr>
              <w:pStyle w:val="TableText"/>
              <w:jc w:val="center"/>
              <w:rPr>
                <w:rFonts w:asciiTheme="minorHAnsi" w:hAnsiTheme="minorHAnsi" w:cstheme="minorHAnsi"/>
                <w:lang w:val="es-MX"/>
              </w:rPr>
            </w:pPr>
            <w:r>
              <w:rPr>
                <w:rFonts w:asciiTheme="minorHAnsi" w:hAnsiTheme="minorHAnsi" w:cstheme="minorHAnsi"/>
                <w:lang w:val="es-MX"/>
              </w:rPr>
              <w:t>09/05/2022</w:t>
            </w:r>
          </w:p>
        </w:tc>
        <w:tc>
          <w:tcPr>
            <w:tcW w:w="1134" w:type="dxa"/>
          </w:tcPr>
          <w:p w14:paraId="23ECC5BD" w14:textId="6A160017" w:rsidR="00FB65F8" w:rsidRDefault="00623B00" w:rsidP="00A70339">
            <w:pPr>
              <w:pStyle w:val="TableText"/>
              <w:jc w:val="center"/>
              <w:rPr>
                <w:rFonts w:asciiTheme="minorHAnsi" w:hAnsiTheme="minorHAnsi" w:cstheme="minorHAnsi"/>
                <w:lang w:val="es-MX"/>
              </w:rPr>
            </w:pPr>
            <w:r>
              <w:rPr>
                <w:rFonts w:asciiTheme="minorHAnsi" w:hAnsiTheme="minorHAnsi" w:cstheme="minorHAnsi"/>
                <w:lang w:val="es-MX"/>
              </w:rPr>
              <w:t>A</w:t>
            </w:r>
          </w:p>
        </w:tc>
        <w:tc>
          <w:tcPr>
            <w:tcW w:w="1843" w:type="dxa"/>
          </w:tcPr>
          <w:p w14:paraId="4D6AB0E9" w14:textId="43632A25" w:rsidR="00FB65F8" w:rsidRPr="00834B06" w:rsidRDefault="00623B00" w:rsidP="00A70339">
            <w:pPr>
              <w:pStyle w:val="TableText"/>
              <w:rPr>
                <w:rFonts w:asciiTheme="minorHAnsi" w:hAnsiTheme="minorHAnsi" w:cstheme="minorHAnsi"/>
                <w:lang w:val="es-MX"/>
              </w:rPr>
            </w:pPr>
            <w:r>
              <w:rPr>
                <w:rFonts w:asciiTheme="minorHAnsi" w:hAnsiTheme="minorHAnsi" w:cstheme="minorHAnsi"/>
                <w:lang w:val="es-MX"/>
              </w:rPr>
              <w:t>Joshua Immanuel Meza Magaña</w:t>
            </w:r>
          </w:p>
        </w:tc>
        <w:tc>
          <w:tcPr>
            <w:tcW w:w="3118" w:type="dxa"/>
          </w:tcPr>
          <w:p w14:paraId="1111BEE7" w14:textId="22042045" w:rsidR="00FB65F8" w:rsidRPr="00D877AA" w:rsidRDefault="00134AB7" w:rsidP="00A70339">
            <w:pPr>
              <w:pStyle w:val="TableText"/>
              <w:rPr>
                <w:rFonts w:asciiTheme="minorHAnsi" w:hAnsiTheme="minorHAnsi" w:cstheme="minorHAnsi"/>
                <w:lang w:val="es-MX"/>
              </w:rPr>
            </w:pPr>
            <w:r w:rsidRPr="00D877AA">
              <w:rPr>
                <w:rFonts w:asciiTheme="minorHAnsi" w:hAnsiTheme="minorHAnsi" w:cstheme="minorHAnsi"/>
                <w:lang w:val="es-MX"/>
              </w:rPr>
              <w:t>DocumentoDeSQA_E4</w:t>
            </w:r>
            <w:r w:rsidRPr="00834B06">
              <w:rPr>
                <w:rFonts w:asciiTheme="minorHAnsi" w:hAnsiTheme="minorHAnsi" w:cstheme="minorHAnsi"/>
                <w:lang w:val="es-MX"/>
              </w:rPr>
              <w:t>.</w:t>
            </w:r>
            <w:r w:rsidR="00AF2343">
              <w:rPr>
                <w:rFonts w:asciiTheme="minorHAnsi" w:hAnsiTheme="minorHAnsi" w:cstheme="minorHAnsi"/>
                <w:lang w:val="es-MX"/>
              </w:rPr>
              <w:t>docx</w:t>
            </w:r>
          </w:p>
        </w:tc>
      </w:tr>
      <w:tr w:rsidR="00847954" w:rsidRPr="00834B06" w14:paraId="0DD60128" w14:textId="77777777" w:rsidTr="00023306">
        <w:tc>
          <w:tcPr>
            <w:tcW w:w="1273" w:type="dxa"/>
          </w:tcPr>
          <w:p w14:paraId="1A0FFD8E" w14:textId="77777777" w:rsidR="00847954" w:rsidRPr="00834B06" w:rsidRDefault="00847954" w:rsidP="00023306">
            <w:pPr>
              <w:pStyle w:val="TableText"/>
              <w:rPr>
                <w:rFonts w:asciiTheme="minorHAnsi" w:hAnsiTheme="minorHAnsi" w:cstheme="minorHAnsi"/>
                <w:lang w:val="es-MX"/>
              </w:rPr>
            </w:pPr>
            <w:r w:rsidRPr="00834B06">
              <w:rPr>
                <w:rFonts w:asciiTheme="minorHAnsi" w:hAnsiTheme="minorHAnsi" w:cstheme="minorHAnsi"/>
                <w:lang w:val="es-MX"/>
              </w:rPr>
              <w:t>1.0.0</w:t>
            </w:r>
          </w:p>
        </w:tc>
        <w:tc>
          <w:tcPr>
            <w:tcW w:w="1704" w:type="dxa"/>
          </w:tcPr>
          <w:p w14:paraId="727EF538" w14:textId="7D69C720" w:rsidR="00847954" w:rsidRPr="00834B06" w:rsidRDefault="00847954" w:rsidP="00023306">
            <w:pPr>
              <w:pStyle w:val="TableText"/>
              <w:jc w:val="center"/>
              <w:rPr>
                <w:rFonts w:asciiTheme="minorHAnsi" w:hAnsiTheme="minorHAnsi" w:cstheme="minorHAnsi"/>
                <w:lang w:val="es-MX"/>
              </w:rPr>
            </w:pPr>
            <w:r w:rsidRPr="00834B06">
              <w:rPr>
                <w:rFonts w:asciiTheme="minorHAnsi" w:hAnsiTheme="minorHAnsi" w:cstheme="minorHAnsi"/>
                <w:lang w:val="es-MX"/>
              </w:rPr>
              <w:t>0</w:t>
            </w:r>
            <w:r w:rsidR="00D877AA">
              <w:rPr>
                <w:rFonts w:asciiTheme="minorHAnsi" w:hAnsiTheme="minorHAnsi" w:cstheme="minorHAnsi"/>
                <w:lang w:val="es-MX"/>
              </w:rPr>
              <w:t>7</w:t>
            </w:r>
            <w:r w:rsidRPr="00834B06">
              <w:rPr>
                <w:rFonts w:asciiTheme="minorHAnsi" w:hAnsiTheme="minorHAnsi" w:cstheme="minorHAnsi"/>
                <w:lang w:val="es-MX"/>
              </w:rPr>
              <w:t>/0</w:t>
            </w:r>
            <w:r w:rsidR="005E5414">
              <w:rPr>
                <w:rFonts w:asciiTheme="minorHAnsi" w:hAnsiTheme="minorHAnsi" w:cstheme="minorHAnsi"/>
                <w:lang w:val="es-MX"/>
              </w:rPr>
              <w:t>5</w:t>
            </w:r>
            <w:r w:rsidRPr="00834B06">
              <w:rPr>
                <w:rFonts w:asciiTheme="minorHAnsi" w:hAnsiTheme="minorHAnsi" w:cstheme="minorHAnsi"/>
                <w:lang w:val="es-MX"/>
              </w:rPr>
              <w:t>/2022</w:t>
            </w:r>
          </w:p>
        </w:tc>
        <w:tc>
          <w:tcPr>
            <w:tcW w:w="1134" w:type="dxa"/>
          </w:tcPr>
          <w:p w14:paraId="0B924DDF" w14:textId="3B9EC7AE" w:rsidR="00847954" w:rsidRPr="00834B06" w:rsidRDefault="000C6EF5" w:rsidP="00023306">
            <w:pPr>
              <w:pStyle w:val="TableText"/>
              <w:jc w:val="center"/>
              <w:rPr>
                <w:rFonts w:asciiTheme="minorHAnsi" w:hAnsiTheme="minorHAnsi" w:cstheme="minorHAnsi"/>
                <w:lang w:val="es-MX"/>
              </w:rPr>
            </w:pPr>
            <w:r>
              <w:rPr>
                <w:rFonts w:asciiTheme="minorHAnsi" w:hAnsiTheme="minorHAnsi" w:cstheme="minorHAnsi"/>
                <w:lang w:val="es-MX"/>
              </w:rPr>
              <w:t>A</w:t>
            </w:r>
          </w:p>
        </w:tc>
        <w:tc>
          <w:tcPr>
            <w:tcW w:w="1843" w:type="dxa"/>
          </w:tcPr>
          <w:p w14:paraId="06C2267A" w14:textId="77777777" w:rsidR="00847954" w:rsidRPr="00834B06" w:rsidRDefault="00847954" w:rsidP="00023306">
            <w:pPr>
              <w:pStyle w:val="TableText"/>
              <w:rPr>
                <w:rFonts w:asciiTheme="minorHAnsi" w:hAnsiTheme="minorHAnsi" w:cstheme="minorHAnsi"/>
                <w:lang w:val="es-MX"/>
              </w:rPr>
            </w:pPr>
            <w:r w:rsidRPr="00834B06">
              <w:rPr>
                <w:rFonts w:asciiTheme="minorHAnsi" w:hAnsiTheme="minorHAnsi" w:cstheme="minorHAnsi"/>
                <w:lang w:val="es-MX"/>
              </w:rPr>
              <w:t>Joshua Immanuel Meza Magaña</w:t>
            </w:r>
          </w:p>
        </w:tc>
        <w:tc>
          <w:tcPr>
            <w:tcW w:w="3118" w:type="dxa"/>
          </w:tcPr>
          <w:p w14:paraId="614ACE37" w14:textId="5D0FB667" w:rsidR="00847954" w:rsidRPr="00834B06" w:rsidRDefault="00D877AA" w:rsidP="00023306">
            <w:pPr>
              <w:pStyle w:val="TableText"/>
              <w:rPr>
                <w:rFonts w:asciiTheme="minorHAnsi" w:hAnsiTheme="minorHAnsi" w:cstheme="minorHAnsi"/>
                <w:lang w:val="es-MX"/>
              </w:rPr>
            </w:pPr>
            <w:r w:rsidRPr="00D877AA">
              <w:rPr>
                <w:rFonts w:asciiTheme="minorHAnsi" w:hAnsiTheme="minorHAnsi" w:cstheme="minorHAnsi"/>
                <w:lang w:val="es-MX"/>
              </w:rPr>
              <w:t>DocumentoDeSQA_E4</w:t>
            </w:r>
            <w:r w:rsidR="00847954" w:rsidRPr="00834B06">
              <w:rPr>
                <w:rFonts w:asciiTheme="minorHAnsi" w:hAnsiTheme="minorHAnsi" w:cstheme="minorHAnsi"/>
                <w:lang w:val="es-MX"/>
              </w:rPr>
              <w:t>.pdf</w:t>
            </w:r>
          </w:p>
        </w:tc>
      </w:tr>
    </w:tbl>
    <w:p w14:paraId="65F70198" w14:textId="77777777" w:rsidR="00847954" w:rsidRPr="00834B06" w:rsidRDefault="00847954" w:rsidP="00847954">
      <w:pPr>
        <w:pStyle w:val="Piedepgina"/>
        <w:spacing w:after="240"/>
        <w:rPr>
          <w:rFonts w:cstheme="minorHAnsi"/>
          <w:szCs w:val="24"/>
        </w:rPr>
      </w:pPr>
      <w:r w:rsidRPr="00834B06">
        <w:rPr>
          <w:rFonts w:cstheme="minorHAnsi"/>
          <w:sz w:val="20"/>
        </w:rPr>
        <w:t>Estado: (B)orrador, (R)evisión, (A)probado</w:t>
      </w:r>
      <w:r w:rsidRPr="00834B06">
        <w:rPr>
          <w:rFonts w:cstheme="minorHAnsi"/>
          <w:szCs w:val="24"/>
        </w:rPr>
        <w:t xml:space="preserve"> </w:t>
      </w:r>
    </w:p>
    <w:p w14:paraId="5005088C" w14:textId="77777777" w:rsidR="00847954" w:rsidRPr="00834B06" w:rsidRDefault="00847954" w:rsidP="00847954">
      <w:pPr>
        <w:pStyle w:val="Heading2NoNum"/>
        <w:tabs>
          <w:tab w:val="clear" w:pos="432"/>
        </w:tabs>
        <w:ind w:left="0"/>
        <w:rPr>
          <w:rFonts w:asciiTheme="minorHAnsi" w:hAnsiTheme="minorHAnsi" w:cstheme="minorHAnsi"/>
          <w:lang w:val="es-MX"/>
        </w:rPr>
      </w:pPr>
      <w:r w:rsidRPr="00834B06">
        <w:rPr>
          <w:rFonts w:asciiTheme="minorHAnsi" w:hAnsiTheme="minorHAnsi" w:cstheme="minorHAnsi"/>
          <w:lang w:val="es-MX"/>
        </w:rPr>
        <w:t xml:space="preserve"> Histórico de cambios</w:t>
      </w:r>
    </w:p>
    <w:tbl>
      <w:tblPr>
        <w:tblW w:w="9036"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1433"/>
        <w:gridCol w:w="6329"/>
      </w:tblGrid>
      <w:tr w:rsidR="00847954" w:rsidRPr="00834B06" w14:paraId="47F8697A" w14:textId="77777777" w:rsidTr="00023306">
        <w:tc>
          <w:tcPr>
            <w:tcW w:w="1274" w:type="dxa"/>
          </w:tcPr>
          <w:p w14:paraId="6C25C503"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Versión</w:t>
            </w:r>
          </w:p>
        </w:tc>
        <w:tc>
          <w:tcPr>
            <w:tcW w:w="1433" w:type="dxa"/>
          </w:tcPr>
          <w:p w14:paraId="00040259"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Fecha</w:t>
            </w:r>
          </w:p>
        </w:tc>
        <w:tc>
          <w:tcPr>
            <w:tcW w:w="6329" w:type="dxa"/>
          </w:tcPr>
          <w:p w14:paraId="34DAC65B"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Cambios</w:t>
            </w:r>
          </w:p>
        </w:tc>
      </w:tr>
      <w:tr w:rsidR="0085335E" w:rsidRPr="00834B06" w14:paraId="3A7ED5BD" w14:textId="77777777" w:rsidTr="00A70339">
        <w:tc>
          <w:tcPr>
            <w:tcW w:w="1274" w:type="dxa"/>
          </w:tcPr>
          <w:p w14:paraId="26113DDB" w14:textId="13A74AFD" w:rsidR="0085335E" w:rsidRDefault="0085335E" w:rsidP="00AF2343">
            <w:pPr>
              <w:pStyle w:val="TableText"/>
              <w:jc w:val="center"/>
              <w:rPr>
                <w:rFonts w:asciiTheme="minorHAnsi" w:hAnsiTheme="minorHAnsi" w:cstheme="minorHAnsi"/>
                <w:lang w:val="es-MX"/>
              </w:rPr>
            </w:pPr>
            <w:r>
              <w:rPr>
                <w:rFonts w:asciiTheme="minorHAnsi" w:hAnsiTheme="minorHAnsi" w:cstheme="minorHAnsi"/>
                <w:lang w:val="es-MX"/>
              </w:rPr>
              <w:t>1.2.0</w:t>
            </w:r>
          </w:p>
        </w:tc>
        <w:tc>
          <w:tcPr>
            <w:tcW w:w="1433" w:type="dxa"/>
          </w:tcPr>
          <w:p w14:paraId="7E7ED12C" w14:textId="12EDB2FB" w:rsidR="0085335E" w:rsidRDefault="0085335E" w:rsidP="00AF2343">
            <w:pPr>
              <w:pStyle w:val="TableText"/>
              <w:jc w:val="center"/>
              <w:rPr>
                <w:rFonts w:asciiTheme="minorHAnsi" w:hAnsiTheme="minorHAnsi" w:cstheme="minorHAnsi"/>
                <w:lang w:val="es-MX"/>
              </w:rPr>
            </w:pPr>
            <w:r>
              <w:rPr>
                <w:rFonts w:asciiTheme="minorHAnsi" w:hAnsiTheme="minorHAnsi" w:cstheme="minorHAnsi"/>
                <w:lang w:val="es-MX"/>
              </w:rPr>
              <w:t>1</w:t>
            </w:r>
            <w:r w:rsidR="001A7AB8">
              <w:rPr>
                <w:rFonts w:asciiTheme="minorHAnsi" w:hAnsiTheme="minorHAnsi" w:cstheme="minorHAnsi"/>
                <w:lang w:val="es-MX"/>
              </w:rPr>
              <w:t>6</w:t>
            </w:r>
            <w:r>
              <w:rPr>
                <w:rFonts w:asciiTheme="minorHAnsi" w:hAnsiTheme="minorHAnsi" w:cstheme="minorHAnsi"/>
                <w:lang w:val="es-MX"/>
              </w:rPr>
              <w:t>/05/2022</w:t>
            </w:r>
          </w:p>
        </w:tc>
        <w:tc>
          <w:tcPr>
            <w:tcW w:w="6329" w:type="dxa"/>
          </w:tcPr>
          <w:p w14:paraId="622B8449" w14:textId="62276B32" w:rsidR="0085335E" w:rsidRDefault="00A76854" w:rsidP="00AF2343">
            <w:pPr>
              <w:pStyle w:val="TableText"/>
              <w:rPr>
                <w:lang w:val="es-MX"/>
              </w:rPr>
            </w:pPr>
            <w:r>
              <w:rPr>
                <w:lang w:val="es-MX"/>
              </w:rPr>
              <w:t>Se hacen los apartados de reporte de problemas y acción correctiva, herramientas, técnicas y metodologías, control d</w:t>
            </w:r>
            <w:r w:rsidR="00561395">
              <w:rPr>
                <w:lang w:val="es-MX"/>
              </w:rPr>
              <w:t>e</w:t>
            </w:r>
            <w:r>
              <w:rPr>
                <w:lang w:val="es-MX"/>
              </w:rPr>
              <w:t xml:space="preserve"> código, control de medios, control de registro, mantenimiento y retención, y entrenamiento.</w:t>
            </w:r>
          </w:p>
        </w:tc>
      </w:tr>
      <w:tr w:rsidR="00AF2343" w:rsidRPr="00834B06" w14:paraId="3F94E49C" w14:textId="77777777" w:rsidTr="00A70339">
        <w:tc>
          <w:tcPr>
            <w:tcW w:w="1274" w:type="dxa"/>
          </w:tcPr>
          <w:p w14:paraId="66E9DE99" w14:textId="7C21E0A1" w:rsidR="00AF2343" w:rsidRDefault="00AF2343" w:rsidP="00AF2343">
            <w:pPr>
              <w:pStyle w:val="TableText"/>
              <w:jc w:val="center"/>
              <w:rPr>
                <w:rFonts w:asciiTheme="minorHAnsi" w:hAnsiTheme="minorHAnsi" w:cstheme="minorHAnsi"/>
                <w:lang w:val="es-MX"/>
              </w:rPr>
            </w:pPr>
            <w:r>
              <w:rPr>
                <w:rFonts w:asciiTheme="minorHAnsi" w:hAnsiTheme="minorHAnsi" w:cstheme="minorHAnsi"/>
                <w:lang w:val="es-MX"/>
              </w:rPr>
              <w:t>1.1.0</w:t>
            </w:r>
          </w:p>
        </w:tc>
        <w:tc>
          <w:tcPr>
            <w:tcW w:w="1433" w:type="dxa"/>
          </w:tcPr>
          <w:p w14:paraId="350D8B9E" w14:textId="3AB37D52" w:rsidR="00AF2343" w:rsidRDefault="00AF2343" w:rsidP="00AF2343">
            <w:pPr>
              <w:pStyle w:val="TableText"/>
              <w:jc w:val="center"/>
              <w:rPr>
                <w:rFonts w:asciiTheme="minorHAnsi" w:hAnsiTheme="minorHAnsi" w:cstheme="minorHAnsi"/>
                <w:lang w:val="es-MX"/>
              </w:rPr>
            </w:pPr>
            <w:r>
              <w:rPr>
                <w:rFonts w:asciiTheme="minorHAnsi" w:hAnsiTheme="minorHAnsi" w:cstheme="minorHAnsi"/>
                <w:lang w:val="es-MX"/>
              </w:rPr>
              <w:t>09/05/2022</w:t>
            </w:r>
          </w:p>
        </w:tc>
        <w:tc>
          <w:tcPr>
            <w:tcW w:w="6329" w:type="dxa"/>
          </w:tcPr>
          <w:p w14:paraId="63B205C9" w14:textId="360742F3" w:rsidR="00AF2343" w:rsidRDefault="00FC592E" w:rsidP="00AF2343">
            <w:pPr>
              <w:pStyle w:val="TableText"/>
              <w:rPr>
                <w:lang w:val="es-MX"/>
              </w:rPr>
            </w:pPr>
            <w:r>
              <w:rPr>
                <w:lang w:val="es-MX"/>
              </w:rPr>
              <w:t xml:space="preserve">Se hacen los apartados </w:t>
            </w:r>
            <w:r w:rsidR="003E007A">
              <w:rPr>
                <w:lang w:val="es-MX"/>
              </w:rPr>
              <w:t xml:space="preserve">de propósito, </w:t>
            </w:r>
            <w:r w:rsidR="00163274">
              <w:rPr>
                <w:lang w:val="es-MX"/>
              </w:rPr>
              <w:t>documentos referenciados, administración, documentación, e</w:t>
            </w:r>
            <w:r w:rsidR="00163274" w:rsidRPr="00163274">
              <w:rPr>
                <w:lang w:val="es-MX"/>
              </w:rPr>
              <w:t>stándares, prácticas, convenciones y métrica</w:t>
            </w:r>
            <w:r w:rsidR="00163274">
              <w:rPr>
                <w:lang w:val="es-MX"/>
              </w:rPr>
              <w:t xml:space="preserve">s, </w:t>
            </w:r>
            <w:r w:rsidR="00456606">
              <w:rPr>
                <w:lang w:val="es-MX"/>
              </w:rPr>
              <w:t>revisiones y auditorías, y pruebas.</w:t>
            </w:r>
          </w:p>
        </w:tc>
      </w:tr>
      <w:tr w:rsidR="00847954" w:rsidRPr="00834B06" w14:paraId="2263618F" w14:textId="77777777" w:rsidTr="00023306">
        <w:tc>
          <w:tcPr>
            <w:tcW w:w="1274" w:type="dxa"/>
          </w:tcPr>
          <w:p w14:paraId="1FF33B83" w14:textId="4DCCA41F" w:rsidR="00847954" w:rsidRPr="00834B06" w:rsidRDefault="00D877AA" w:rsidP="00023306">
            <w:pPr>
              <w:pStyle w:val="TableText"/>
              <w:jc w:val="center"/>
              <w:rPr>
                <w:rFonts w:asciiTheme="minorHAnsi" w:hAnsiTheme="minorHAnsi" w:cstheme="minorHAnsi"/>
                <w:lang w:val="es-MX"/>
              </w:rPr>
            </w:pPr>
            <w:r>
              <w:rPr>
                <w:rFonts w:asciiTheme="minorHAnsi" w:hAnsiTheme="minorHAnsi" w:cstheme="minorHAnsi"/>
                <w:lang w:val="es-MX"/>
              </w:rPr>
              <w:t>1.0.0</w:t>
            </w:r>
          </w:p>
        </w:tc>
        <w:tc>
          <w:tcPr>
            <w:tcW w:w="1433" w:type="dxa"/>
          </w:tcPr>
          <w:p w14:paraId="513EC5A3" w14:textId="451D88CD" w:rsidR="00847954" w:rsidRPr="00834B06" w:rsidRDefault="00D877AA" w:rsidP="00023306">
            <w:pPr>
              <w:pStyle w:val="TableText"/>
              <w:jc w:val="center"/>
              <w:rPr>
                <w:rFonts w:asciiTheme="minorHAnsi" w:hAnsiTheme="minorHAnsi" w:cstheme="minorHAnsi"/>
                <w:lang w:val="es-MX"/>
              </w:rPr>
            </w:pPr>
            <w:r>
              <w:rPr>
                <w:rFonts w:asciiTheme="minorHAnsi" w:hAnsiTheme="minorHAnsi" w:cstheme="minorHAnsi"/>
                <w:lang w:val="es-MX"/>
              </w:rPr>
              <w:t>07/0</w:t>
            </w:r>
            <w:r w:rsidR="005E5414">
              <w:rPr>
                <w:rFonts w:asciiTheme="minorHAnsi" w:hAnsiTheme="minorHAnsi" w:cstheme="minorHAnsi"/>
                <w:lang w:val="es-MX"/>
              </w:rPr>
              <w:t>5</w:t>
            </w:r>
            <w:r>
              <w:rPr>
                <w:rFonts w:asciiTheme="minorHAnsi" w:hAnsiTheme="minorHAnsi" w:cstheme="minorHAnsi"/>
                <w:lang w:val="es-MX"/>
              </w:rPr>
              <w:t>/2022</w:t>
            </w:r>
          </w:p>
        </w:tc>
        <w:tc>
          <w:tcPr>
            <w:tcW w:w="6329" w:type="dxa"/>
          </w:tcPr>
          <w:p w14:paraId="0DF24590" w14:textId="226D283E" w:rsidR="00847954" w:rsidRPr="00834B06" w:rsidRDefault="00AF2343" w:rsidP="00023306">
            <w:pPr>
              <w:pStyle w:val="TableText"/>
              <w:rPr>
                <w:lang w:val="es-MX"/>
              </w:rPr>
            </w:pPr>
            <w:r>
              <w:rPr>
                <w:lang w:val="es-MX"/>
              </w:rPr>
              <w:t>Se genera por primera vez todo el documento de aseguramiento de la calidad.</w:t>
            </w:r>
          </w:p>
        </w:tc>
      </w:tr>
    </w:tbl>
    <w:p w14:paraId="43E36979" w14:textId="30D9CCC7" w:rsidR="00D877AA" w:rsidRDefault="00D877AA"/>
    <w:p w14:paraId="2E91CA3B" w14:textId="77777777" w:rsidR="00D877AA" w:rsidRDefault="00D877AA">
      <w:r>
        <w:br w:type="page"/>
      </w:r>
    </w:p>
    <w:sdt>
      <w:sdtPr>
        <w:rPr>
          <w:rFonts w:asciiTheme="minorHAnsi" w:eastAsiaTheme="minorHAnsi" w:hAnsiTheme="minorHAnsi" w:cstheme="minorBidi"/>
          <w:color w:val="auto"/>
          <w:sz w:val="22"/>
          <w:szCs w:val="22"/>
          <w:lang w:eastAsia="en-US"/>
        </w:rPr>
        <w:id w:val="-1099182627"/>
        <w:docPartObj>
          <w:docPartGallery w:val="Table of Contents"/>
          <w:docPartUnique/>
        </w:docPartObj>
      </w:sdtPr>
      <w:sdtEndPr>
        <w:rPr>
          <w:b/>
          <w:bCs/>
          <w:noProof/>
        </w:rPr>
      </w:sdtEndPr>
      <w:sdtContent>
        <w:p w14:paraId="1E8C9F3B" w14:textId="10B7F759" w:rsidR="00D877AA" w:rsidRDefault="008C7B37" w:rsidP="008C7B37">
          <w:pPr>
            <w:pStyle w:val="TtuloTDC"/>
            <w:ind w:left="1440" w:hanging="1440"/>
          </w:pPr>
          <w:r>
            <w:t>Índice</w:t>
          </w:r>
        </w:p>
        <w:p w14:paraId="153DFA8B" w14:textId="77777777" w:rsidR="00D877AA" w:rsidRPr="00D877AA" w:rsidRDefault="00D877AA" w:rsidP="00D877AA">
          <w:pPr>
            <w:rPr>
              <w:lang w:eastAsia="es-MX"/>
            </w:rPr>
          </w:pPr>
        </w:p>
        <w:p w14:paraId="64510440" w14:textId="2124D05A" w:rsidR="00395CA7" w:rsidRDefault="00D877AA">
          <w:pPr>
            <w:pStyle w:val="TDC1"/>
            <w:tabs>
              <w:tab w:val="right" w:leader="dot" w:pos="9350"/>
            </w:tabs>
            <w:rPr>
              <w:rFonts w:eastAsiaTheme="minorEastAsia"/>
              <w:noProof/>
              <w:lang w:eastAsia="es-MX"/>
            </w:rPr>
          </w:pPr>
          <w:r>
            <w:fldChar w:fldCharType="begin"/>
          </w:r>
          <w:r>
            <w:instrText xml:space="preserve"> TOC \o "1-3" \h \z \u </w:instrText>
          </w:r>
          <w:r>
            <w:fldChar w:fldCharType="separate"/>
          </w:r>
          <w:hyperlink w:anchor="_Toc103635257" w:history="1">
            <w:r w:rsidR="00395CA7" w:rsidRPr="00B71F81">
              <w:rPr>
                <w:rStyle w:val="Hipervnculo"/>
                <w:noProof/>
              </w:rPr>
              <w:t>Propósito</w:t>
            </w:r>
            <w:r w:rsidR="00395CA7">
              <w:rPr>
                <w:noProof/>
                <w:webHidden/>
              </w:rPr>
              <w:tab/>
            </w:r>
            <w:r w:rsidR="00395CA7">
              <w:rPr>
                <w:noProof/>
                <w:webHidden/>
              </w:rPr>
              <w:fldChar w:fldCharType="begin"/>
            </w:r>
            <w:r w:rsidR="00395CA7">
              <w:rPr>
                <w:noProof/>
                <w:webHidden/>
              </w:rPr>
              <w:instrText xml:space="preserve"> PAGEREF _Toc103635257 \h </w:instrText>
            </w:r>
            <w:r w:rsidR="00395CA7">
              <w:rPr>
                <w:noProof/>
                <w:webHidden/>
              </w:rPr>
            </w:r>
            <w:r w:rsidR="00395CA7">
              <w:rPr>
                <w:noProof/>
                <w:webHidden/>
              </w:rPr>
              <w:fldChar w:fldCharType="separate"/>
            </w:r>
            <w:r w:rsidR="00395CA7">
              <w:rPr>
                <w:noProof/>
                <w:webHidden/>
              </w:rPr>
              <w:t>6</w:t>
            </w:r>
            <w:r w:rsidR="00395CA7">
              <w:rPr>
                <w:noProof/>
                <w:webHidden/>
              </w:rPr>
              <w:fldChar w:fldCharType="end"/>
            </w:r>
          </w:hyperlink>
        </w:p>
        <w:p w14:paraId="131CF547" w14:textId="7EEC762F" w:rsidR="00395CA7" w:rsidRDefault="00561395">
          <w:pPr>
            <w:pStyle w:val="TDC1"/>
            <w:tabs>
              <w:tab w:val="right" w:leader="dot" w:pos="9350"/>
            </w:tabs>
            <w:rPr>
              <w:rFonts w:eastAsiaTheme="minorEastAsia"/>
              <w:noProof/>
              <w:lang w:eastAsia="es-MX"/>
            </w:rPr>
          </w:pPr>
          <w:hyperlink w:anchor="_Toc103635258" w:history="1">
            <w:r w:rsidR="00395CA7" w:rsidRPr="00B71F81">
              <w:rPr>
                <w:rStyle w:val="Hipervnculo"/>
                <w:noProof/>
              </w:rPr>
              <w:t>Documentos referenciados</w:t>
            </w:r>
            <w:r w:rsidR="00395CA7">
              <w:rPr>
                <w:noProof/>
                <w:webHidden/>
              </w:rPr>
              <w:tab/>
            </w:r>
            <w:r w:rsidR="00395CA7">
              <w:rPr>
                <w:noProof/>
                <w:webHidden/>
              </w:rPr>
              <w:fldChar w:fldCharType="begin"/>
            </w:r>
            <w:r w:rsidR="00395CA7">
              <w:rPr>
                <w:noProof/>
                <w:webHidden/>
              </w:rPr>
              <w:instrText xml:space="preserve"> PAGEREF _Toc103635258 \h </w:instrText>
            </w:r>
            <w:r w:rsidR="00395CA7">
              <w:rPr>
                <w:noProof/>
                <w:webHidden/>
              </w:rPr>
            </w:r>
            <w:r w:rsidR="00395CA7">
              <w:rPr>
                <w:noProof/>
                <w:webHidden/>
              </w:rPr>
              <w:fldChar w:fldCharType="separate"/>
            </w:r>
            <w:r w:rsidR="00395CA7">
              <w:rPr>
                <w:noProof/>
                <w:webHidden/>
              </w:rPr>
              <w:t>7</w:t>
            </w:r>
            <w:r w:rsidR="00395CA7">
              <w:rPr>
                <w:noProof/>
                <w:webHidden/>
              </w:rPr>
              <w:fldChar w:fldCharType="end"/>
            </w:r>
          </w:hyperlink>
        </w:p>
        <w:p w14:paraId="58FA5917" w14:textId="0DBA916F" w:rsidR="00395CA7" w:rsidRDefault="00561395">
          <w:pPr>
            <w:pStyle w:val="TDC1"/>
            <w:tabs>
              <w:tab w:val="right" w:leader="dot" w:pos="9350"/>
            </w:tabs>
            <w:rPr>
              <w:rFonts w:eastAsiaTheme="minorEastAsia"/>
              <w:noProof/>
              <w:lang w:eastAsia="es-MX"/>
            </w:rPr>
          </w:pPr>
          <w:hyperlink w:anchor="_Toc103635259" w:history="1">
            <w:r w:rsidR="00395CA7" w:rsidRPr="00B71F81">
              <w:rPr>
                <w:rStyle w:val="Hipervnculo"/>
                <w:noProof/>
              </w:rPr>
              <w:t>Administración</w:t>
            </w:r>
            <w:r w:rsidR="00395CA7">
              <w:rPr>
                <w:noProof/>
                <w:webHidden/>
              </w:rPr>
              <w:tab/>
            </w:r>
            <w:r w:rsidR="00395CA7">
              <w:rPr>
                <w:noProof/>
                <w:webHidden/>
              </w:rPr>
              <w:fldChar w:fldCharType="begin"/>
            </w:r>
            <w:r w:rsidR="00395CA7">
              <w:rPr>
                <w:noProof/>
                <w:webHidden/>
              </w:rPr>
              <w:instrText xml:space="preserve"> PAGEREF _Toc103635259 \h </w:instrText>
            </w:r>
            <w:r w:rsidR="00395CA7">
              <w:rPr>
                <w:noProof/>
                <w:webHidden/>
              </w:rPr>
            </w:r>
            <w:r w:rsidR="00395CA7">
              <w:rPr>
                <w:noProof/>
                <w:webHidden/>
              </w:rPr>
              <w:fldChar w:fldCharType="separate"/>
            </w:r>
            <w:r w:rsidR="00395CA7">
              <w:rPr>
                <w:noProof/>
                <w:webHidden/>
              </w:rPr>
              <w:t>9</w:t>
            </w:r>
            <w:r w:rsidR="00395CA7">
              <w:rPr>
                <w:noProof/>
                <w:webHidden/>
              </w:rPr>
              <w:fldChar w:fldCharType="end"/>
            </w:r>
          </w:hyperlink>
        </w:p>
        <w:p w14:paraId="1738BF52" w14:textId="6BF71E11" w:rsidR="00395CA7" w:rsidRDefault="00561395">
          <w:pPr>
            <w:pStyle w:val="TDC1"/>
            <w:tabs>
              <w:tab w:val="right" w:leader="dot" w:pos="9350"/>
            </w:tabs>
            <w:rPr>
              <w:rFonts w:eastAsiaTheme="minorEastAsia"/>
              <w:noProof/>
              <w:lang w:eastAsia="es-MX"/>
            </w:rPr>
          </w:pPr>
          <w:hyperlink w:anchor="_Toc103635260" w:history="1">
            <w:r w:rsidR="00395CA7" w:rsidRPr="00B71F81">
              <w:rPr>
                <w:rStyle w:val="Hipervnculo"/>
                <w:noProof/>
              </w:rPr>
              <w:t>Documentación</w:t>
            </w:r>
            <w:r w:rsidR="00395CA7">
              <w:rPr>
                <w:noProof/>
                <w:webHidden/>
              </w:rPr>
              <w:tab/>
            </w:r>
            <w:r w:rsidR="00395CA7">
              <w:rPr>
                <w:noProof/>
                <w:webHidden/>
              </w:rPr>
              <w:fldChar w:fldCharType="begin"/>
            </w:r>
            <w:r w:rsidR="00395CA7">
              <w:rPr>
                <w:noProof/>
                <w:webHidden/>
              </w:rPr>
              <w:instrText xml:space="preserve"> PAGEREF _Toc103635260 \h </w:instrText>
            </w:r>
            <w:r w:rsidR="00395CA7">
              <w:rPr>
                <w:noProof/>
                <w:webHidden/>
              </w:rPr>
            </w:r>
            <w:r w:rsidR="00395CA7">
              <w:rPr>
                <w:noProof/>
                <w:webHidden/>
              </w:rPr>
              <w:fldChar w:fldCharType="separate"/>
            </w:r>
            <w:r w:rsidR="00395CA7">
              <w:rPr>
                <w:noProof/>
                <w:webHidden/>
              </w:rPr>
              <w:t>9</w:t>
            </w:r>
            <w:r w:rsidR="00395CA7">
              <w:rPr>
                <w:noProof/>
                <w:webHidden/>
              </w:rPr>
              <w:fldChar w:fldCharType="end"/>
            </w:r>
          </w:hyperlink>
        </w:p>
        <w:p w14:paraId="771058D8" w14:textId="1FFFC8FE" w:rsidR="00395CA7" w:rsidRDefault="00561395">
          <w:pPr>
            <w:pStyle w:val="TDC2"/>
            <w:tabs>
              <w:tab w:val="right" w:leader="dot" w:pos="9350"/>
            </w:tabs>
            <w:rPr>
              <w:rFonts w:eastAsiaTheme="minorEastAsia"/>
              <w:noProof/>
              <w:lang w:eastAsia="es-MX"/>
            </w:rPr>
          </w:pPr>
          <w:hyperlink w:anchor="_Toc103635261" w:history="1">
            <w:r w:rsidR="00395CA7" w:rsidRPr="00B71F81">
              <w:rPr>
                <w:rStyle w:val="Hipervnculo"/>
                <w:noProof/>
              </w:rPr>
              <w:t>Propósito</w:t>
            </w:r>
            <w:r w:rsidR="00395CA7">
              <w:rPr>
                <w:noProof/>
                <w:webHidden/>
              </w:rPr>
              <w:tab/>
            </w:r>
            <w:r w:rsidR="00395CA7">
              <w:rPr>
                <w:noProof/>
                <w:webHidden/>
              </w:rPr>
              <w:fldChar w:fldCharType="begin"/>
            </w:r>
            <w:r w:rsidR="00395CA7">
              <w:rPr>
                <w:noProof/>
                <w:webHidden/>
              </w:rPr>
              <w:instrText xml:space="preserve"> PAGEREF _Toc103635261 \h </w:instrText>
            </w:r>
            <w:r w:rsidR="00395CA7">
              <w:rPr>
                <w:noProof/>
                <w:webHidden/>
              </w:rPr>
            </w:r>
            <w:r w:rsidR="00395CA7">
              <w:rPr>
                <w:noProof/>
                <w:webHidden/>
              </w:rPr>
              <w:fldChar w:fldCharType="separate"/>
            </w:r>
            <w:r w:rsidR="00395CA7">
              <w:rPr>
                <w:noProof/>
                <w:webHidden/>
              </w:rPr>
              <w:t>9</w:t>
            </w:r>
            <w:r w:rsidR="00395CA7">
              <w:rPr>
                <w:noProof/>
                <w:webHidden/>
              </w:rPr>
              <w:fldChar w:fldCharType="end"/>
            </w:r>
          </w:hyperlink>
        </w:p>
        <w:p w14:paraId="492D4F2E" w14:textId="179D67D9" w:rsidR="00395CA7" w:rsidRDefault="00561395">
          <w:pPr>
            <w:pStyle w:val="TDC2"/>
            <w:tabs>
              <w:tab w:val="right" w:leader="dot" w:pos="9350"/>
            </w:tabs>
            <w:rPr>
              <w:rFonts w:eastAsiaTheme="minorEastAsia"/>
              <w:noProof/>
              <w:lang w:eastAsia="es-MX"/>
            </w:rPr>
          </w:pPr>
          <w:hyperlink w:anchor="_Toc103635262" w:history="1">
            <w:r w:rsidR="00395CA7" w:rsidRPr="00B71F81">
              <w:rPr>
                <w:rStyle w:val="Hipervnculo"/>
                <w:noProof/>
              </w:rPr>
              <w:t>Mínimos requerimientos de documentación</w:t>
            </w:r>
            <w:r w:rsidR="00395CA7">
              <w:rPr>
                <w:noProof/>
                <w:webHidden/>
              </w:rPr>
              <w:tab/>
            </w:r>
            <w:r w:rsidR="00395CA7">
              <w:rPr>
                <w:noProof/>
                <w:webHidden/>
              </w:rPr>
              <w:fldChar w:fldCharType="begin"/>
            </w:r>
            <w:r w:rsidR="00395CA7">
              <w:rPr>
                <w:noProof/>
                <w:webHidden/>
              </w:rPr>
              <w:instrText xml:space="preserve"> PAGEREF _Toc103635262 \h </w:instrText>
            </w:r>
            <w:r w:rsidR="00395CA7">
              <w:rPr>
                <w:noProof/>
                <w:webHidden/>
              </w:rPr>
            </w:r>
            <w:r w:rsidR="00395CA7">
              <w:rPr>
                <w:noProof/>
                <w:webHidden/>
              </w:rPr>
              <w:fldChar w:fldCharType="separate"/>
            </w:r>
            <w:r w:rsidR="00395CA7">
              <w:rPr>
                <w:noProof/>
                <w:webHidden/>
              </w:rPr>
              <w:t>9</w:t>
            </w:r>
            <w:r w:rsidR="00395CA7">
              <w:rPr>
                <w:noProof/>
                <w:webHidden/>
              </w:rPr>
              <w:fldChar w:fldCharType="end"/>
            </w:r>
          </w:hyperlink>
        </w:p>
        <w:p w14:paraId="6A436329" w14:textId="77200DB7" w:rsidR="00395CA7" w:rsidRDefault="00561395">
          <w:pPr>
            <w:pStyle w:val="TDC3"/>
            <w:tabs>
              <w:tab w:val="right" w:leader="dot" w:pos="9350"/>
            </w:tabs>
            <w:rPr>
              <w:rFonts w:eastAsiaTheme="minorEastAsia"/>
              <w:noProof/>
              <w:lang w:eastAsia="es-MX"/>
            </w:rPr>
          </w:pPr>
          <w:hyperlink w:anchor="_Toc103635263" w:history="1">
            <w:r w:rsidR="00395CA7" w:rsidRPr="00B71F81">
              <w:rPr>
                <w:rStyle w:val="Hipervnculo"/>
                <w:noProof/>
              </w:rPr>
              <w:t>Especificaciones de los requerimientos de software</w:t>
            </w:r>
            <w:r w:rsidR="00395CA7">
              <w:rPr>
                <w:noProof/>
                <w:webHidden/>
              </w:rPr>
              <w:tab/>
            </w:r>
            <w:r w:rsidR="00395CA7">
              <w:rPr>
                <w:noProof/>
                <w:webHidden/>
              </w:rPr>
              <w:fldChar w:fldCharType="begin"/>
            </w:r>
            <w:r w:rsidR="00395CA7">
              <w:rPr>
                <w:noProof/>
                <w:webHidden/>
              </w:rPr>
              <w:instrText xml:space="preserve"> PAGEREF _Toc103635263 \h </w:instrText>
            </w:r>
            <w:r w:rsidR="00395CA7">
              <w:rPr>
                <w:noProof/>
                <w:webHidden/>
              </w:rPr>
            </w:r>
            <w:r w:rsidR="00395CA7">
              <w:rPr>
                <w:noProof/>
                <w:webHidden/>
              </w:rPr>
              <w:fldChar w:fldCharType="separate"/>
            </w:r>
            <w:r w:rsidR="00395CA7">
              <w:rPr>
                <w:noProof/>
                <w:webHidden/>
              </w:rPr>
              <w:t>9</w:t>
            </w:r>
            <w:r w:rsidR="00395CA7">
              <w:rPr>
                <w:noProof/>
                <w:webHidden/>
              </w:rPr>
              <w:fldChar w:fldCharType="end"/>
            </w:r>
          </w:hyperlink>
        </w:p>
        <w:p w14:paraId="364018BA" w14:textId="41C468C1" w:rsidR="00395CA7" w:rsidRDefault="00561395">
          <w:pPr>
            <w:pStyle w:val="TDC3"/>
            <w:tabs>
              <w:tab w:val="right" w:leader="dot" w:pos="9350"/>
            </w:tabs>
            <w:rPr>
              <w:rFonts w:eastAsiaTheme="minorEastAsia"/>
              <w:noProof/>
              <w:lang w:eastAsia="es-MX"/>
            </w:rPr>
          </w:pPr>
          <w:hyperlink w:anchor="_Toc103635264" w:history="1">
            <w:r w:rsidR="00395CA7" w:rsidRPr="00B71F81">
              <w:rPr>
                <w:rStyle w:val="Hipervnculo"/>
                <w:noProof/>
              </w:rPr>
              <w:t>Descripción del diseño de software</w:t>
            </w:r>
            <w:r w:rsidR="00395CA7">
              <w:rPr>
                <w:noProof/>
                <w:webHidden/>
              </w:rPr>
              <w:tab/>
            </w:r>
            <w:r w:rsidR="00395CA7">
              <w:rPr>
                <w:noProof/>
                <w:webHidden/>
              </w:rPr>
              <w:fldChar w:fldCharType="begin"/>
            </w:r>
            <w:r w:rsidR="00395CA7">
              <w:rPr>
                <w:noProof/>
                <w:webHidden/>
              </w:rPr>
              <w:instrText xml:space="preserve"> PAGEREF _Toc103635264 \h </w:instrText>
            </w:r>
            <w:r w:rsidR="00395CA7">
              <w:rPr>
                <w:noProof/>
                <w:webHidden/>
              </w:rPr>
            </w:r>
            <w:r w:rsidR="00395CA7">
              <w:rPr>
                <w:noProof/>
                <w:webHidden/>
              </w:rPr>
              <w:fldChar w:fldCharType="separate"/>
            </w:r>
            <w:r w:rsidR="00395CA7">
              <w:rPr>
                <w:noProof/>
                <w:webHidden/>
              </w:rPr>
              <w:t>10</w:t>
            </w:r>
            <w:r w:rsidR="00395CA7">
              <w:rPr>
                <w:noProof/>
                <w:webHidden/>
              </w:rPr>
              <w:fldChar w:fldCharType="end"/>
            </w:r>
          </w:hyperlink>
        </w:p>
        <w:p w14:paraId="54016293" w14:textId="03C85EE8" w:rsidR="00395CA7" w:rsidRDefault="00561395">
          <w:pPr>
            <w:pStyle w:val="TDC3"/>
            <w:tabs>
              <w:tab w:val="right" w:leader="dot" w:pos="9350"/>
            </w:tabs>
            <w:rPr>
              <w:rFonts w:eastAsiaTheme="minorEastAsia"/>
              <w:noProof/>
              <w:lang w:eastAsia="es-MX"/>
            </w:rPr>
          </w:pPr>
          <w:hyperlink w:anchor="_Toc103635265" w:history="1">
            <w:r w:rsidR="00395CA7" w:rsidRPr="00B71F81">
              <w:rPr>
                <w:rStyle w:val="Hipervnculo"/>
                <w:noProof/>
              </w:rPr>
              <w:t>Plan de verificación y validación de software</w:t>
            </w:r>
            <w:r w:rsidR="00395CA7">
              <w:rPr>
                <w:noProof/>
                <w:webHidden/>
              </w:rPr>
              <w:tab/>
            </w:r>
            <w:r w:rsidR="00395CA7">
              <w:rPr>
                <w:noProof/>
                <w:webHidden/>
              </w:rPr>
              <w:fldChar w:fldCharType="begin"/>
            </w:r>
            <w:r w:rsidR="00395CA7">
              <w:rPr>
                <w:noProof/>
                <w:webHidden/>
              </w:rPr>
              <w:instrText xml:space="preserve"> PAGEREF _Toc103635265 \h </w:instrText>
            </w:r>
            <w:r w:rsidR="00395CA7">
              <w:rPr>
                <w:noProof/>
                <w:webHidden/>
              </w:rPr>
            </w:r>
            <w:r w:rsidR="00395CA7">
              <w:rPr>
                <w:noProof/>
                <w:webHidden/>
              </w:rPr>
              <w:fldChar w:fldCharType="separate"/>
            </w:r>
            <w:r w:rsidR="00395CA7">
              <w:rPr>
                <w:noProof/>
                <w:webHidden/>
              </w:rPr>
              <w:t>10</w:t>
            </w:r>
            <w:r w:rsidR="00395CA7">
              <w:rPr>
                <w:noProof/>
                <w:webHidden/>
              </w:rPr>
              <w:fldChar w:fldCharType="end"/>
            </w:r>
          </w:hyperlink>
        </w:p>
        <w:p w14:paraId="542F746C" w14:textId="33CF84D1" w:rsidR="00395CA7" w:rsidRDefault="00561395">
          <w:pPr>
            <w:pStyle w:val="TDC3"/>
            <w:tabs>
              <w:tab w:val="right" w:leader="dot" w:pos="9350"/>
            </w:tabs>
            <w:rPr>
              <w:rFonts w:eastAsiaTheme="minorEastAsia"/>
              <w:noProof/>
              <w:lang w:eastAsia="es-MX"/>
            </w:rPr>
          </w:pPr>
          <w:hyperlink w:anchor="_Toc103635266" w:history="1">
            <w:r w:rsidR="00395CA7" w:rsidRPr="00B71F81">
              <w:rPr>
                <w:rStyle w:val="Hipervnculo"/>
                <w:noProof/>
              </w:rPr>
              <w:t>Reporte de verificación y validación de software</w:t>
            </w:r>
            <w:r w:rsidR="00395CA7">
              <w:rPr>
                <w:noProof/>
                <w:webHidden/>
              </w:rPr>
              <w:tab/>
            </w:r>
            <w:r w:rsidR="00395CA7">
              <w:rPr>
                <w:noProof/>
                <w:webHidden/>
              </w:rPr>
              <w:fldChar w:fldCharType="begin"/>
            </w:r>
            <w:r w:rsidR="00395CA7">
              <w:rPr>
                <w:noProof/>
                <w:webHidden/>
              </w:rPr>
              <w:instrText xml:space="preserve"> PAGEREF _Toc103635266 \h </w:instrText>
            </w:r>
            <w:r w:rsidR="00395CA7">
              <w:rPr>
                <w:noProof/>
                <w:webHidden/>
              </w:rPr>
            </w:r>
            <w:r w:rsidR="00395CA7">
              <w:rPr>
                <w:noProof/>
                <w:webHidden/>
              </w:rPr>
              <w:fldChar w:fldCharType="separate"/>
            </w:r>
            <w:r w:rsidR="00395CA7">
              <w:rPr>
                <w:noProof/>
                <w:webHidden/>
              </w:rPr>
              <w:t>10</w:t>
            </w:r>
            <w:r w:rsidR="00395CA7">
              <w:rPr>
                <w:noProof/>
                <w:webHidden/>
              </w:rPr>
              <w:fldChar w:fldCharType="end"/>
            </w:r>
          </w:hyperlink>
        </w:p>
        <w:p w14:paraId="3B9236F7" w14:textId="70CEC873" w:rsidR="00395CA7" w:rsidRDefault="00561395">
          <w:pPr>
            <w:pStyle w:val="TDC3"/>
            <w:tabs>
              <w:tab w:val="right" w:leader="dot" w:pos="9350"/>
            </w:tabs>
            <w:rPr>
              <w:rFonts w:eastAsiaTheme="minorEastAsia"/>
              <w:noProof/>
              <w:lang w:eastAsia="es-MX"/>
            </w:rPr>
          </w:pPr>
          <w:hyperlink w:anchor="_Toc103635267" w:history="1">
            <w:r w:rsidR="00395CA7" w:rsidRPr="00B71F81">
              <w:rPr>
                <w:rStyle w:val="Hipervnculo"/>
                <w:noProof/>
              </w:rPr>
              <w:t>Documentación de usuario</w:t>
            </w:r>
            <w:r w:rsidR="00395CA7">
              <w:rPr>
                <w:noProof/>
                <w:webHidden/>
              </w:rPr>
              <w:tab/>
            </w:r>
            <w:r w:rsidR="00395CA7">
              <w:rPr>
                <w:noProof/>
                <w:webHidden/>
              </w:rPr>
              <w:fldChar w:fldCharType="begin"/>
            </w:r>
            <w:r w:rsidR="00395CA7">
              <w:rPr>
                <w:noProof/>
                <w:webHidden/>
              </w:rPr>
              <w:instrText xml:space="preserve"> PAGEREF _Toc103635267 \h </w:instrText>
            </w:r>
            <w:r w:rsidR="00395CA7">
              <w:rPr>
                <w:noProof/>
                <w:webHidden/>
              </w:rPr>
            </w:r>
            <w:r w:rsidR="00395CA7">
              <w:rPr>
                <w:noProof/>
                <w:webHidden/>
              </w:rPr>
              <w:fldChar w:fldCharType="separate"/>
            </w:r>
            <w:r w:rsidR="00395CA7">
              <w:rPr>
                <w:noProof/>
                <w:webHidden/>
              </w:rPr>
              <w:t>10</w:t>
            </w:r>
            <w:r w:rsidR="00395CA7">
              <w:rPr>
                <w:noProof/>
                <w:webHidden/>
              </w:rPr>
              <w:fldChar w:fldCharType="end"/>
            </w:r>
          </w:hyperlink>
        </w:p>
        <w:p w14:paraId="73537280" w14:textId="7125F7E6" w:rsidR="00395CA7" w:rsidRDefault="00561395">
          <w:pPr>
            <w:pStyle w:val="TDC3"/>
            <w:tabs>
              <w:tab w:val="right" w:leader="dot" w:pos="9350"/>
            </w:tabs>
            <w:rPr>
              <w:rFonts w:eastAsiaTheme="minorEastAsia"/>
              <w:noProof/>
              <w:lang w:eastAsia="es-MX"/>
            </w:rPr>
          </w:pPr>
          <w:hyperlink w:anchor="_Toc103635268" w:history="1">
            <w:r w:rsidR="00395CA7" w:rsidRPr="00B71F81">
              <w:rPr>
                <w:rStyle w:val="Hipervnculo"/>
                <w:noProof/>
              </w:rPr>
              <w:t>Plan de la administración de la configuración del software</w:t>
            </w:r>
            <w:r w:rsidR="00395CA7">
              <w:rPr>
                <w:noProof/>
                <w:webHidden/>
              </w:rPr>
              <w:tab/>
            </w:r>
            <w:r w:rsidR="00395CA7">
              <w:rPr>
                <w:noProof/>
                <w:webHidden/>
              </w:rPr>
              <w:fldChar w:fldCharType="begin"/>
            </w:r>
            <w:r w:rsidR="00395CA7">
              <w:rPr>
                <w:noProof/>
                <w:webHidden/>
              </w:rPr>
              <w:instrText xml:space="preserve"> PAGEREF _Toc103635268 \h </w:instrText>
            </w:r>
            <w:r w:rsidR="00395CA7">
              <w:rPr>
                <w:noProof/>
                <w:webHidden/>
              </w:rPr>
            </w:r>
            <w:r w:rsidR="00395CA7">
              <w:rPr>
                <w:noProof/>
                <w:webHidden/>
              </w:rPr>
              <w:fldChar w:fldCharType="separate"/>
            </w:r>
            <w:r w:rsidR="00395CA7">
              <w:rPr>
                <w:noProof/>
                <w:webHidden/>
              </w:rPr>
              <w:t>11</w:t>
            </w:r>
            <w:r w:rsidR="00395CA7">
              <w:rPr>
                <w:noProof/>
                <w:webHidden/>
              </w:rPr>
              <w:fldChar w:fldCharType="end"/>
            </w:r>
          </w:hyperlink>
        </w:p>
        <w:p w14:paraId="635C915C" w14:textId="223D92C5" w:rsidR="00395CA7" w:rsidRDefault="00561395">
          <w:pPr>
            <w:pStyle w:val="TDC2"/>
            <w:tabs>
              <w:tab w:val="right" w:leader="dot" w:pos="9350"/>
            </w:tabs>
            <w:rPr>
              <w:rFonts w:eastAsiaTheme="minorEastAsia"/>
              <w:noProof/>
              <w:lang w:eastAsia="es-MX"/>
            </w:rPr>
          </w:pPr>
          <w:hyperlink w:anchor="_Toc103635269" w:history="1">
            <w:r w:rsidR="00395CA7" w:rsidRPr="00B71F81">
              <w:rPr>
                <w:rStyle w:val="Hipervnculo"/>
                <w:noProof/>
              </w:rPr>
              <w:t>Otra documentación</w:t>
            </w:r>
            <w:r w:rsidR="00395CA7">
              <w:rPr>
                <w:noProof/>
                <w:webHidden/>
              </w:rPr>
              <w:tab/>
            </w:r>
            <w:r w:rsidR="00395CA7">
              <w:rPr>
                <w:noProof/>
                <w:webHidden/>
              </w:rPr>
              <w:fldChar w:fldCharType="begin"/>
            </w:r>
            <w:r w:rsidR="00395CA7">
              <w:rPr>
                <w:noProof/>
                <w:webHidden/>
              </w:rPr>
              <w:instrText xml:space="preserve"> PAGEREF _Toc103635269 \h </w:instrText>
            </w:r>
            <w:r w:rsidR="00395CA7">
              <w:rPr>
                <w:noProof/>
                <w:webHidden/>
              </w:rPr>
            </w:r>
            <w:r w:rsidR="00395CA7">
              <w:rPr>
                <w:noProof/>
                <w:webHidden/>
              </w:rPr>
              <w:fldChar w:fldCharType="separate"/>
            </w:r>
            <w:r w:rsidR="00395CA7">
              <w:rPr>
                <w:noProof/>
                <w:webHidden/>
              </w:rPr>
              <w:t>11</w:t>
            </w:r>
            <w:r w:rsidR="00395CA7">
              <w:rPr>
                <w:noProof/>
                <w:webHidden/>
              </w:rPr>
              <w:fldChar w:fldCharType="end"/>
            </w:r>
          </w:hyperlink>
        </w:p>
        <w:p w14:paraId="71414FCF" w14:textId="5E9599E3" w:rsidR="00395CA7" w:rsidRDefault="00561395">
          <w:pPr>
            <w:pStyle w:val="TDC3"/>
            <w:tabs>
              <w:tab w:val="right" w:leader="dot" w:pos="9350"/>
            </w:tabs>
            <w:rPr>
              <w:rFonts w:eastAsiaTheme="minorEastAsia"/>
              <w:noProof/>
              <w:lang w:eastAsia="es-MX"/>
            </w:rPr>
          </w:pPr>
          <w:hyperlink w:anchor="_Toc103635270" w:history="1">
            <w:r w:rsidR="00395CA7" w:rsidRPr="00B71F81">
              <w:rPr>
                <w:rStyle w:val="Hipervnculo"/>
                <w:noProof/>
              </w:rPr>
              <w:t>Plan de desarrollo de software</w:t>
            </w:r>
            <w:r w:rsidR="00395CA7">
              <w:rPr>
                <w:noProof/>
                <w:webHidden/>
              </w:rPr>
              <w:tab/>
            </w:r>
            <w:r w:rsidR="00395CA7">
              <w:rPr>
                <w:noProof/>
                <w:webHidden/>
              </w:rPr>
              <w:fldChar w:fldCharType="begin"/>
            </w:r>
            <w:r w:rsidR="00395CA7">
              <w:rPr>
                <w:noProof/>
                <w:webHidden/>
              </w:rPr>
              <w:instrText xml:space="preserve"> PAGEREF _Toc103635270 \h </w:instrText>
            </w:r>
            <w:r w:rsidR="00395CA7">
              <w:rPr>
                <w:noProof/>
                <w:webHidden/>
              </w:rPr>
            </w:r>
            <w:r w:rsidR="00395CA7">
              <w:rPr>
                <w:noProof/>
                <w:webHidden/>
              </w:rPr>
              <w:fldChar w:fldCharType="separate"/>
            </w:r>
            <w:r w:rsidR="00395CA7">
              <w:rPr>
                <w:noProof/>
                <w:webHidden/>
              </w:rPr>
              <w:t>11</w:t>
            </w:r>
            <w:r w:rsidR="00395CA7">
              <w:rPr>
                <w:noProof/>
                <w:webHidden/>
              </w:rPr>
              <w:fldChar w:fldCharType="end"/>
            </w:r>
          </w:hyperlink>
        </w:p>
        <w:p w14:paraId="719FACC9" w14:textId="48E15540" w:rsidR="00395CA7" w:rsidRDefault="00561395">
          <w:pPr>
            <w:pStyle w:val="TDC3"/>
            <w:tabs>
              <w:tab w:val="right" w:leader="dot" w:pos="9350"/>
            </w:tabs>
            <w:rPr>
              <w:rFonts w:eastAsiaTheme="minorEastAsia"/>
              <w:noProof/>
              <w:lang w:eastAsia="es-MX"/>
            </w:rPr>
          </w:pPr>
          <w:hyperlink w:anchor="_Toc103635271" w:history="1">
            <w:r w:rsidR="00395CA7" w:rsidRPr="00B71F81">
              <w:rPr>
                <w:rStyle w:val="Hipervnculo"/>
                <w:noProof/>
              </w:rPr>
              <w:t>Manual de estándares y procedimientos</w:t>
            </w:r>
            <w:r w:rsidR="00395CA7">
              <w:rPr>
                <w:noProof/>
                <w:webHidden/>
              </w:rPr>
              <w:tab/>
            </w:r>
            <w:r w:rsidR="00395CA7">
              <w:rPr>
                <w:noProof/>
                <w:webHidden/>
              </w:rPr>
              <w:fldChar w:fldCharType="begin"/>
            </w:r>
            <w:r w:rsidR="00395CA7">
              <w:rPr>
                <w:noProof/>
                <w:webHidden/>
              </w:rPr>
              <w:instrText xml:space="preserve"> PAGEREF _Toc103635271 \h </w:instrText>
            </w:r>
            <w:r w:rsidR="00395CA7">
              <w:rPr>
                <w:noProof/>
                <w:webHidden/>
              </w:rPr>
            </w:r>
            <w:r w:rsidR="00395CA7">
              <w:rPr>
                <w:noProof/>
                <w:webHidden/>
              </w:rPr>
              <w:fldChar w:fldCharType="separate"/>
            </w:r>
            <w:r w:rsidR="00395CA7">
              <w:rPr>
                <w:noProof/>
                <w:webHidden/>
              </w:rPr>
              <w:t>11</w:t>
            </w:r>
            <w:r w:rsidR="00395CA7">
              <w:rPr>
                <w:noProof/>
                <w:webHidden/>
              </w:rPr>
              <w:fldChar w:fldCharType="end"/>
            </w:r>
          </w:hyperlink>
        </w:p>
        <w:p w14:paraId="15B48D23" w14:textId="533C3245" w:rsidR="00395CA7" w:rsidRDefault="00561395">
          <w:pPr>
            <w:pStyle w:val="TDC3"/>
            <w:tabs>
              <w:tab w:val="right" w:leader="dot" w:pos="9350"/>
            </w:tabs>
            <w:rPr>
              <w:rFonts w:eastAsiaTheme="minorEastAsia"/>
              <w:noProof/>
              <w:lang w:eastAsia="es-MX"/>
            </w:rPr>
          </w:pPr>
          <w:hyperlink w:anchor="_Toc103635272" w:history="1">
            <w:r w:rsidR="00395CA7" w:rsidRPr="00B71F81">
              <w:rPr>
                <w:rStyle w:val="Hipervnculo"/>
                <w:noProof/>
              </w:rPr>
              <w:t>Plan de administración del proyecto de Software</w:t>
            </w:r>
            <w:r w:rsidR="00395CA7">
              <w:rPr>
                <w:noProof/>
                <w:webHidden/>
              </w:rPr>
              <w:tab/>
            </w:r>
            <w:r w:rsidR="00395CA7">
              <w:rPr>
                <w:noProof/>
                <w:webHidden/>
              </w:rPr>
              <w:fldChar w:fldCharType="begin"/>
            </w:r>
            <w:r w:rsidR="00395CA7">
              <w:rPr>
                <w:noProof/>
                <w:webHidden/>
              </w:rPr>
              <w:instrText xml:space="preserve"> PAGEREF _Toc103635272 \h </w:instrText>
            </w:r>
            <w:r w:rsidR="00395CA7">
              <w:rPr>
                <w:noProof/>
                <w:webHidden/>
              </w:rPr>
            </w:r>
            <w:r w:rsidR="00395CA7">
              <w:rPr>
                <w:noProof/>
                <w:webHidden/>
              </w:rPr>
              <w:fldChar w:fldCharType="separate"/>
            </w:r>
            <w:r w:rsidR="00395CA7">
              <w:rPr>
                <w:noProof/>
                <w:webHidden/>
              </w:rPr>
              <w:t>11</w:t>
            </w:r>
            <w:r w:rsidR="00395CA7">
              <w:rPr>
                <w:noProof/>
                <w:webHidden/>
              </w:rPr>
              <w:fldChar w:fldCharType="end"/>
            </w:r>
          </w:hyperlink>
        </w:p>
        <w:p w14:paraId="4A9743C4" w14:textId="6831D6ED" w:rsidR="00395CA7" w:rsidRDefault="00561395">
          <w:pPr>
            <w:pStyle w:val="TDC3"/>
            <w:tabs>
              <w:tab w:val="right" w:leader="dot" w:pos="9350"/>
            </w:tabs>
            <w:rPr>
              <w:rFonts w:eastAsiaTheme="minorEastAsia"/>
              <w:noProof/>
              <w:lang w:eastAsia="es-MX"/>
            </w:rPr>
          </w:pPr>
          <w:hyperlink w:anchor="_Toc103635273" w:history="1">
            <w:r w:rsidR="00395CA7" w:rsidRPr="00B71F81">
              <w:rPr>
                <w:rStyle w:val="Hipervnculo"/>
                <w:noProof/>
              </w:rPr>
              <w:t>Manual de mantenimiento del software</w:t>
            </w:r>
            <w:r w:rsidR="00395CA7">
              <w:rPr>
                <w:noProof/>
                <w:webHidden/>
              </w:rPr>
              <w:tab/>
            </w:r>
            <w:r w:rsidR="00395CA7">
              <w:rPr>
                <w:noProof/>
                <w:webHidden/>
              </w:rPr>
              <w:fldChar w:fldCharType="begin"/>
            </w:r>
            <w:r w:rsidR="00395CA7">
              <w:rPr>
                <w:noProof/>
                <w:webHidden/>
              </w:rPr>
              <w:instrText xml:space="preserve"> PAGEREF _Toc103635273 \h </w:instrText>
            </w:r>
            <w:r w:rsidR="00395CA7">
              <w:rPr>
                <w:noProof/>
                <w:webHidden/>
              </w:rPr>
            </w:r>
            <w:r w:rsidR="00395CA7">
              <w:rPr>
                <w:noProof/>
                <w:webHidden/>
              </w:rPr>
              <w:fldChar w:fldCharType="separate"/>
            </w:r>
            <w:r w:rsidR="00395CA7">
              <w:rPr>
                <w:noProof/>
                <w:webHidden/>
              </w:rPr>
              <w:t>11</w:t>
            </w:r>
            <w:r w:rsidR="00395CA7">
              <w:rPr>
                <w:noProof/>
                <w:webHidden/>
              </w:rPr>
              <w:fldChar w:fldCharType="end"/>
            </w:r>
          </w:hyperlink>
        </w:p>
        <w:p w14:paraId="280F9E0E" w14:textId="67D7FB6E" w:rsidR="00395CA7" w:rsidRDefault="00561395">
          <w:pPr>
            <w:pStyle w:val="TDC2"/>
            <w:tabs>
              <w:tab w:val="right" w:leader="dot" w:pos="9350"/>
            </w:tabs>
            <w:rPr>
              <w:rFonts w:eastAsiaTheme="minorEastAsia"/>
              <w:noProof/>
              <w:lang w:eastAsia="es-MX"/>
            </w:rPr>
          </w:pPr>
          <w:hyperlink w:anchor="_Toc103635274" w:history="1">
            <w:r w:rsidR="00395CA7" w:rsidRPr="00B71F81">
              <w:rPr>
                <w:rStyle w:val="Hipervnculo"/>
                <w:noProof/>
              </w:rPr>
              <w:t>Documentación adicional sugerida</w:t>
            </w:r>
            <w:r w:rsidR="00395CA7">
              <w:rPr>
                <w:noProof/>
                <w:webHidden/>
              </w:rPr>
              <w:tab/>
            </w:r>
            <w:r w:rsidR="00395CA7">
              <w:rPr>
                <w:noProof/>
                <w:webHidden/>
              </w:rPr>
              <w:fldChar w:fldCharType="begin"/>
            </w:r>
            <w:r w:rsidR="00395CA7">
              <w:rPr>
                <w:noProof/>
                <w:webHidden/>
              </w:rPr>
              <w:instrText xml:space="preserve"> PAGEREF _Toc103635274 \h </w:instrText>
            </w:r>
            <w:r w:rsidR="00395CA7">
              <w:rPr>
                <w:noProof/>
                <w:webHidden/>
              </w:rPr>
            </w:r>
            <w:r w:rsidR="00395CA7">
              <w:rPr>
                <w:noProof/>
                <w:webHidden/>
              </w:rPr>
              <w:fldChar w:fldCharType="separate"/>
            </w:r>
            <w:r w:rsidR="00395CA7">
              <w:rPr>
                <w:noProof/>
                <w:webHidden/>
              </w:rPr>
              <w:t>12</w:t>
            </w:r>
            <w:r w:rsidR="00395CA7">
              <w:rPr>
                <w:noProof/>
                <w:webHidden/>
              </w:rPr>
              <w:fldChar w:fldCharType="end"/>
            </w:r>
          </w:hyperlink>
        </w:p>
        <w:p w14:paraId="7A2F4F7B" w14:textId="3FD75AB1" w:rsidR="00395CA7" w:rsidRDefault="00561395">
          <w:pPr>
            <w:pStyle w:val="TDC3"/>
            <w:tabs>
              <w:tab w:val="right" w:leader="dot" w:pos="9350"/>
            </w:tabs>
            <w:rPr>
              <w:rFonts w:eastAsiaTheme="minorEastAsia"/>
              <w:noProof/>
              <w:lang w:eastAsia="es-MX"/>
            </w:rPr>
          </w:pPr>
          <w:hyperlink w:anchor="_Toc103635275" w:history="1">
            <w:r w:rsidR="00395CA7" w:rsidRPr="00B71F81">
              <w:rPr>
                <w:rStyle w:val="Hipervnculo"/>
                <w:noProof/>
              </w:rPr>
              <w:t>Declaración de los requisitos de software</w:t>
            </w:r>
            <w:r w:rsidR="00395CA7">
              <w:rPr>
                <w:noProof/>
                <w:webHidden/>
              </w:rPr>
              <w:tab/>
            </w:r>
            <w:r w:rsidR="00395CA7">
              <w:rPr>
                <w:noProof/>
                <w:webHidden/>
              </w:rPr>
              <w:fldChar w:fldCharType="begin"/>
            </w:r>
            <w:r w:rsidR="00395CA7">
              <w:rPr>
                <w:noProof/>
                <w:webHidden/>
              </w:rPr>
              <w:instrText xml:space="preserve"> PAGEREF _Toc103635275 \h </w:instrText>
            </w:r>
            <w:r w:rsidR="00395CA7">
              <w:rPr>
                <w:noProof/>
                <w:webHidden/>
              </w:rPr>
            </w:r>
            <w:r w:rsidR="00395CA7">
              <w:rPr>
                <w:noProof/>
                <w:webHidden/>
              </w:rPr>
              <w:fldChar w:fldCharType="separate"/>
            </w:r>
            <w:r w:rsidR="00395CA7">
              <w:rPr>
                <w:noProof/>
                <w:webHidden/>
              </w:rPr>
              <w:t>12</w:t>
            </w:r>
            <w:r w:rsidR="00395CA7">
              <w:rPr>
                <w:noProof/>
                <w:webHidden/>
              </w:rPr>
              <w:fldChar w:fldCharType="end"/>
            </w:r>
          </w:hyperlink>
        </w:p>
        <w:p w14:paraId="04091E12" w14:textId="799A8D22" w:rsidR="00395CA7" w:rsidRDefault="00561395">
          <w:pPr>
            <w:pStyle w:val="TDC3"/>
            <w:tabs>
              <w:tab w:val="right" w:leader="dot" w:pos="9350"/>
            </w:tabs>
            <w:rPr>
              <w:rFonts w:eastAsiaTheme="minorEastAsia"/>
              <w:noProof/>
              <w:lang w:eastAsia="es-MX"/>
            </w:rPr>
          </w:pPr>
          <w:hyperlink w:anchor="_Toc103635276" w:history="1">
            <w:r w:rsidR="00395CA7" w:rsidRPr="00B71F81">
              <w:rPr>
                <w:rStyle w:val="Hipervnculo"/>
                <w:noProof/>
              </w:rPr>
              <w:t>Especificación de las interfaces externas</w:t>
            </w:r>
            <w:r w:rsidR="00395CA7">
              <w:rPr>
                <w:noProof/>
                <w:webHidden/>
              </w:rPr>
              <w:tab/>
            </w:r>
            <w:r w:rsidR="00395CA7">
              <w:rPr>
                <w:noProof/>
                <w:webHidden/>
              </w:rPr>
              <w:fldChar w:fldCharType="begin"/>
            </w:r>
            <w:r w:rsidR="00395CA7">
              <w:rPr>
                <w:noProof/>
                <w:webHidden/>
              </w:rPr>
              <w:instrText xml:space="preserve"> PAGEREF _Toc103635276 \h </w:instrText>
            </w:r>
            <w:r w:rsidR="00395CA7">
              <w:rPr>
                <w:noProof/>
                <w:webHidden/>
              </w:rPr>
            </w:r>
            <w:r w:rsidR="00395CA7">
              <w:rPr>
                <w:noProof/>
                <w:webHidden/>
              </w:rPr>
              <w:fldChar w:fldCharType="separate"/>
            </w:r>
            <w:r w:rsidR="00395CA7">
              <w:rPr>
                <w:noProof/>
                <w:webHidden/>
              </w:rPr>
              <w:t>12</w:t>
            </w:r>
            <w:r w:rsidR="00395CA7">
              <w:rPr>
                <w:noProof/>
                <w:webHidden/>
              </w:rPr>
              <w:fldChar w:fldCharType="end"/>
            </w:r>
          </w:hyperlink>
        </w:p>
        <w:p w14:paraId="6CD339BB" w14:textId="4E9B1FC0" w:rsidR="00395CA7" w:rsidRDefault="00561395">
          <w:pPr>
            <w:pStyle w:val="TDC3"/>
            <w:tabs>
              <w:tab w:val="right" w:leader="dot" w:pos="9350"/>
            </w:tabs>
            <w:rPr>
              <w:rFonts w:eastAsiaTheme="minorEastAsia"/>
              <w:noProof/>
              <w:lang w:eastAsia="es-MX"/>
            </w:rPr>
          </w:pPr>
          <w:hyperlink w:anchor="_Toc103635277" w:history="1">
            <w:r w:rsidR="00395CA7" w:rsidRPr="00B71F81">
              <w:rPr>
                <w:rStyle w:val="Hipervnculo"/>
                <w:noProof/>
              </w:rPr>
              <w:t>Especificación de las interfaces internas</w:t>
            </w:r>
            <w:r w:rsidR="00395CA7">
              <w:rPr>
                <w:noProof/>
                <w:webHidden/>
              </w:rPr>
              <w:tab/>
            </w:r>
            <w:r w:rsidR="00395CA7">
              <w:rPr>
                <w:noProof/>
                <w:webHidden/>
              </w:rPr>
              <w:fldChar w:fldCharType="begin"/>
            </w:r>
            <w:r w:rsidR="00395CA7">
              <w:rPr>
                <w:noProof/>
                <w:webHidden/>
              </w:rPr>
              <w:instrText xml:space="preserve"> PAGEREF _Toc103635277 \h </w:instrText>
            </w:r>
            <w:r w:rsidR="00395CA7">
              <w:rPr>
                <w:noProof/>
                <w:webHidden/>
              </w:rPr>
            </w:r>
            <w:r w:rsidR="00395CA7">
              <w:rPr>
                <w:noProof/>
                <w:webHidden/>
              </w:rPr>
              <w:fldChar w:fldCharType="separate"/>
            </w:r>
            <w:r w:rsidR="00395CA7">
              <w:rPr>
                <w:noProof/>
                <w:webHidden/>
              </w:rPr>
              <w:t>12</w:t>
            </w:r>
            <w:r w:rsidR="00395CA7">
              <w:rPr>
                <w:noProof/>
                <w:webHidden/>
              </w:rPr>
              <w:fldChar w:fldCharType="end"/>
            </w:r>
          </w:hyperlink>
        </w:p>
        <w:p w14:paraId="7E5AA6AD" w14:textId="4CFAC4AE" w:rsidR="00395CA7" w:rsidRDefault="00561395">
          <w:pPr>
            <w:pStyle w:val="TDC3"/>
            <w:tabs>
              <w:tab w:val="right" w:leader="dot" w:pos="9350"/>
            </w:tabs>
            <w:rPr>
              <w:rFonts w:eastAsiaTheme="minorEastAsia"/>
              <w:noProof/>
              <w:lang w:eastAsia="es-MX"/>
            </w:rPr>
          </w:pPr>
          <w:hyperlink w:anchor="_Toc103635278" w:history="1">
            <w:r w:rsidR="00395CA7" w:rsidRPr="00B71F81">
              <w:rPr>
                <w:rStyle w:val="Hipervnculo"/>
                <w:noProof/>
              </w:rPr>
              <w:t>Manual de operaciones</w:t>
            </w:r>
            <w:r w:rsidR="00395CA7">
              <w:rPr>
                <w:noProof/>
                <w:webHidden/>
              </w:rPr>
              <w:tab/>
            </w:r>
            <w:r w:rsidR="00395CA7">
              <w:rPr>
                <w:noProof/>
                <w:webHidden/>
              </w:rPr>
              <w:fldChar w:fldCharType="begin"/>
            </w:r>
            <w:r w:rsidR="00395CA7">
              <w:rPr>
                <w:noProof/>
                <w:webHidden/>
              </w:rPr>
              <w:instrText xml:space="preserve"> PAGEREF _Toc103635278 \h </w:instrText>
            </w:r>
            <w:r w:rsidR="00395CA7">
              <w:rPr>
                <w:noProof/>
                <w:webHidden/>
              </w:rPr>
            </w:r>
            <w:r w:rsidR="00395CA7">
              <w:rPr>
                <w:noProof/>
                <w:webHidden/>
              </w:rPr>
              <w:fldChar w:fldCharType="separate"/>
            </w:r>
            <w:r w:rsidR="00395CA7">
              <w:rPr>
                <w:noProof/>
                <w:webHidden/>
              </w:rPr>
              <w:t>12</w:t>
            </w:r>
            <w:r w:rsidR="00395CA7">
              <w:rPr>
                <w:noProof/>
                <w:webHidden/>
              </w:rPr>
              <w:fldChar w:fldCharType="end"/>
            </w:r>
          </w:hyperlink>
        </w:p>
        <w:p w14:paraId="76B942D7" w14:textId="79712717" w:rsidR="00395CA7" w:rsidRDefault="00561395">
          <w:pPr>
            <w:pStyle w:val="TDC3"/>
            <w:tabs>
              <w:tab w:val="right" w:leader="dot" w:pos="9350"/>
            </w:tabs>
            <w:rPr>
              <w:rFonts w:eastAsiaTheme="minorEastAsia"/>
              <w:noProof/>
              <w:lang w:eastAsia="es-MX"/>
            </w:rPr>
          </w:pPr>
          <w:hyperlink w:anchor="_Toc103635279" w:history="1">
            <w:r w:rsidR="00395CA7" w:rsidRPr="00B71F81">
              <w:rPr>
                <w:rStyle w:val="Hipervnculo"/>
                <w:noProof/>
              </w:rPr>
              <w:t>Manual de instalación</w:t>
            </w:r>
            <w:r w:rsidR="00395CA7">
              <w:rPr>
                <w:noProof/>
                <w:webHidden/>
              </w:rPr>
              <w:tab/>
            </w:r>
            <w:r w:rsidR="00395CA7">
              <w:rPr>
                <w:noProof/>
                <w:webHidden/>
              </w:rPr>
              <w:fldChar w:fldCharType="begin"/>
            </w:r>
            <w:r w:rsidR="00395CA7">
              <w:rPr>
                <w:noProof/>
                <w:webHidden/>
              </w:rPr>
              <w:instrText xml:space="preserve"> PAGEREF _Toc103635279 \h </w:instrText>
            </w:r>
            <w:r w:rsidR="00395CA7">
              <w:rPr>
                <w:noProof/>
                <w:webHidden/>
              </w:rPr>
            </w:r>
            <w:r w:rsidR="00395CA7">
              <w:rPr>
                <w:noProof/>
                <w:webHidden/>
              </w:rPr>
              <w:fldChar w:fldCharType="separate"/>
            </w:r>
            <w:r w:rsidR="00395CA7">
              <w:rPr>
                <w:noProof/>
                <w:webHidden/>
              </w:rPr>
              <w:t>12</w:t>
            </w:r>
            <w:r w:rsidR="00395CA7">
              <w:rPr>
                <w:noProof/>
                <w:webHidden/>
              </w:rPr>
              <w:fldChar w:fldCharType="end"/>
            </w:r>
          </w:hyperlink>
        </w:p>
        <w:p w14:paraId="3C462605" w14:textId="60AC5878" w:rsidR="00395CA7" w:rsidRDefault="00561395">
          <w:pPr>
            <w:pStyle w:val="TDC3"/>
            <w:tabs>
              <w:tab w:val="right" w:leader="dot" w:pos="9350"/>
            </w:tabs>
            <w:rPr>
              <w:rFonts w:eastAsiaTheme="minorEastAsia"/>
              <w:noProof/>
              <w:lang w:eastAsia="es-MX"/>
            </w:rPr>
          </w:pPr>
          <w:hyperlink w:anchor="_Toc103635280" w:history="1">
            <w:r w:rsidR="00395CA7" w:rsidRPr="00B71F81">
              <w:rPr>
                <w:rStyle w:val="Hipervnculo"/>
                <w:noProof/>
              </w:rPr>
              <w:t>Manual de entrenamiento</w:t>
            </w:r>
            <w:r w:rsidR="00395CA7">
              <w:rPr>
                <w:noProof/>
                <w:webHidden/>
              </w:rPr>
              <w:tab/>
            </w:r>
            <w:r w:rsidR="00395CA7">
              <w:rPr>
                <w:noProof/>
                <w:webHidden/>
              </w:rPr>
              <w:fldChar w:fldCharType="begin"/>
            </w:r>
            <w:r w:rsidR="00395CA7">
              <w:rPr>
                <w:noProof/>
                <w:webHidden/>
              </w:rPr>
              <w:instrText xml:space="preserve"> PAGEREF _Toc103635280 \h </w:instrText>
            </w:r>
            <w:r w:rsidR="00395CA7">
              <w:rPr>
                <w:noProof/>
                <w:webHidden/>
              </w:rPr>
            </w:r>
            <w:r w:rsidR="00395CA7">
              <w:rPr>
                <w:noProof/>
                <w:webHidden/>
              </w:rPr>
              <w:fldChar w:fldCharType="separate"/>
            </w:r>
            <w:r w:rsidR="00395CA7">
              <w:rPr>
                <w:noProof/>
                <w:webHidden/>
              </w:rPr>
              <w:t>12</w:t>
            </w:r>
            <w:r w:rsidR="00395CA7">
              <w:rPr>
                <w:noProof/>
                <w:webHidden/>
              </w:rPr>
              <w:fldChar w:fldCharType="end"/>
            </w:r>
          </w:hyperlink>
        </w:p>
        <w:p w14:paraId="6A2D67A7" w14:textId="61941282" w:rsidR="00395CA7" w:rsidRDefault="00561395">
          <w:pPr>
            <w:pStyle w:val="TDC3"/>
            <w:tabs>
              <w:tab w:val="right" w:leader="dot" w:pos="9350"/>
            </w:tabs>
            <w:rPr>
              <w:rFonts w:eastAsiaTheme="minorEastAsia"/>
              <w:noProof/>
              <w:lang w:eastAsia="es-MX"/>
            </w:rPr>
          </w:pPr>
          <w:hyperlink w:anchor="_Toc103635281" w:history="1">
            <w:r w:rsidR="00395CA7" w:rsidRPr="00B71F81">
              <w:rPr>
                <w:rStyle w:val="Hipervnculo"/>
                <w:noProof/>
              </w:rPr>
              <w:t>Plan de entrenamiento</w:t>
            </w:r>
            <w:r w:rsidR="00395CA7">
              <w:rPr>
                <w:noProof/>
                <w:webHidden/>
              </w:rPr>
              <w:tab/>
            </w:r>
            <w:r w:rsidR="00395CA7">
              <w:rPr>
                <w:noProof/>
                <w:webHidden/>
              </w:rPr>
              <w:fldChar w:fldCharType="begin"/>
            </w:r>
            <w:r w:rsidR="00395CA7">
              <w:rPr>
                <w:noProof/>
                <w:webHidden/>
              </w:rPr>
              <w:instrText xml:space="preserve"> PAGEREF _Toc103635281 \h </w:instrText>
            </w:r>
            <w:r w:rsidR="00395CA7">
              <w:rPr>
                <w:noProof/>
                <w:webHidden/>
              </w:rPr>
            </w:r>
            <w:r w:rsidR="00395CA7">
              <w:rPr>
                <w:noProof/>
                <w:webHidden/>
              </w:rPr>
              <w:fldChar w:fldCharType="separate"/>
            </w:r>
            <w:r w:rsidR="00395CA7">
              <w:rPr>
                <w:noProof/>
                <w:webHidden/>
              </w:rPr>
              <w:t>12</w:t>
            </w:r>
            <w:r w:rsidR="00395CA7">
              <w:rPr>
                <w:noProof/>
                <w:webHidden/>
              </w:rPr>
              <w:fldChar w:fldCharType="end"/>
            </w:r>
          </w:hyperlink>
        </w:p>
        <w:p w14:paraId="6AEE69B3" w14:textId="5AE5CE66" w:rsidR="00395CA7" w:rsidRDefault="00561395">
          <w:pPr>
            <w:pStyle w:val="TDC3"/>
            <w:tabs>
              <w:tab w:val="right" w:leader="dot" w:pos="9350"/>
            </w:tabs>
            <w:rPr>
              <w:rFonts w:eastAsiaTheme="minorEastAsia"/>
              <w:noProof/>
              <w:lang w:eastAsia="es-MX"/>
            </w:rPr>
          </w:pPr>
          <w:hyperlink w:anchor="_Toc103635282" w:history="1">
            <w:r w:rsidR="00395CA7" w:rsidRPr="00B71F81">
              <w:rPr>
                <w:rStyle w:val="Hipervnculo"/>
                <w:noProof/>
              </w:rPr>
              <w:t>Plan de métricas de software</w:t>
            </w:r>
            <w:r w:rsidR="00395CA7">
              <w:rPr>
                <w:noProof/>
                <w:webHidden/>
              </w:rPr>
              <w:tab/>
            </w:r>
            <w:r w:rsidR="00395CA7">
              <w:rPr>
                <w:noProof/>
                <w:webHidden/>
              </w:rPr>
              <w:fldChar w:fldCharType="begin"/>
            </w:r>
            <w:r w:rsidR="00395CA7">
              <w:rPr>
                <w:noProof/>
                <w:webHidden/>
              </w:rPr>
              <w:instrText xml:space="preserve"> PAGEREF _Toc103635282 \h </w:instrText>
            </w:r>
            <w:r w:rsidR="00395CA7">
              <w:rPr>
                <w:noProof/>
                <w:webHidden/>
              </w:rPr>
            </w:r>
            <w:r w:rsidR="00395CA7">
              <w:rPr>
                <w:noProof/>
                <w:webHidden/>
              </w:rPr>
              <w:fldChar w:fldCharType="separate"/>
            </w:r>
            <w:r w:rsidR="00395CA7">
              <w:rPr>
                <w:noProof/>
                <w:webHidden/>
              </w:rPr>
              <w:t>13</w:t>
            </w:r>
            <w:r w:rsidR="00395CA7">
              <w:rPr>
                <w:noProof/>
                <w:webHidden/>
              </w:rPr>
              <w:fldChar w:fldCharType="end"/>
            </w:r>
          </w:hyperlink>
        </w:p>
        <w:p w14:paraId="5759F7C7" w14:textId="7FDDD313" w:rsidR="00395CA7" w:rsidRDefault="00561395">
          <w:pPr>
            <w:pStyle w:val="TDC3"/>
            <w:tabs>
              <w:tab w:val="right" w:leader="dot" w:pos="9350"/>
            </w:tabs>
            <w:rPr>
              <w:rFonts w:eastAsiaTheme="minorEastAsia"/>
              <w:noProof/>
              <w:lang w:eastAsia="es-MX"/>
            </w:rPr>
          </w:pPr>
          <w:hyperlink w:anchor="_Toc103635283" w:history="1">
            <w:r w:rsidR="00395CA7" w:rsidRPr="00B71F81">
              <w:rPr>
                <w:rStyle w:val="Hipervnculo"/>
                <w:noProof/>
              </w:rPr>
              <w:t>Plan de seguridad del software</w:t>
            </w:r>
            <w:r w:rsidR="00395CA7">
              <w:rPr>
                <w:noProof/>
                <w:webHidden/>
              </w:rPr>
              <w:tab/>
            </w:r>
            <w:r w:rsidR="00395CA7">
              <w:rPr>
                <w:noProof/>
                <w:webHidden/>
              </w:rPr>
              <w:fldChar w:fldCharType="begin"/>
            </w:r>
            <w:r w:rsidR="00395CA7">
              <w:rPr>
                <w:noProof/>
                <w:webHidden/>
              </w:rPr>
              <w:instrText xml:space="preserve"> PAGEREF _Toc103635283 \h </w:instrText>
            </w:r>
            <w:r w:rsidR="00395CA7">
              <w:rPr>
                <w:noProof/>
                <w:webHidden/>
              </w:rPr>
            </w:r>
            <w:r w:rsidR="00395CA7">
              <w:rPr>
                <w:noProof/>
                <w:webHidden/>
              </w:rPr>
              <w:fldChar w:fldCharType="separate"/>
            </w:r>
            <w:r w:rsidR="00395CA7">
              <w:rPr>
                <w:noProof/>
                <w:webHidden/>
              </w:rPr>
              <w:t>13</w:t>
            </w:r>
            <w:r w:rsidR="00395CA7">
              <w:rPr>
                <w:noProof/>
                <w:webHidden/>
              </w:rPr>
              <w:fldChar w:fldCharType="end"/>
            </w:r>
          </w:hyperlink>
        </w:p>
        <w:p w14:paraId="318381F5" w14:textId="3016ED2F" w:rsidR="00395CA7" w:rsidRDefault="00561395">
          <w:pPr>
            <w:pStyle w:val="TDC1"/>
            <w:tabs>
              <w:tab w:val="right" w:leader="dot" w:pos="9350"/>
            </w:tabs>
            <w:rPr>
              <w:rFonts w:eastAsiaTheme="minorEastAsia"/>
              <w:noProof/>
              <w:lang w:eastAsia="es-MX"/>
            </w:rPr>
          </w:pPr>
          <w:hyperlink w:anchor="_Toc103635284" w:history="1">
            <w:r w:rsidR="00395CA7" w:rsidRPr="00B71F81">
              <w:rPr>
                <w:rStyle w:val="Hipervnculo"/>
                <w:noProof/>
              </w:rPr>
              <w:t>Estándares, prácticas, convenciones y métricas</w:t>
            </w:r>
            <w:r w:rsidR="00395CA7">
              <w:rPr>
                <w:noProof/>
                <w:webHidden/>
              </w:rPr>
              <w:tab/>
            </w:r>
            <w:r w:rsidR="00395CA7">
              <w:rPr>
                <w:noProof/>
                <w:webHidden/>
              </w:rPr>
              <w:fldChar w:fldCharType="begin"/>
            </w:r>
            <w:r w:rsidR="00395CA7">
              <w:rPr>
                <w:noProof/>
                <w:webHidden/>
              </w:rPr>
              <w:instrText xml:space="preserve"> PAGEREF _Toc103635284 \h </w:instrText>
            </w:r>
            <w:r w:rsidR="00395CA7">
              <w:rPr>
                <w:noProof/>
                <w:webHidden/>
              </w:rPr>
            </w:r>
            <w:r w:rsidR="00395CA7">
              <w:rPr>
                <w:noProof/>
                <w:webHidden/>
              </w:rPr>
              <w:fldChar w:fldCharType="separate"/>
            </w:r>
            <w:r w:rsidR="00395CA7">
              <w:rPr>
                <w:noProof/>
                <w:webHidden/>
              </w:rPr>
              <w:t>13</w:t>
            </w:r>
            <w:r w:rsidR="00395CA7">
              <w:rPr>
                <w:noProof/>
                <w:webHidden/>
              </w:rPr>
              <w:fldChar w:fldCharType="end"/>
            </w:r>
          </w:hyperlink>
        </w:p>
        <w:p w14:paraId="1D1D66BA" w14:textId="19CE6B3E" w:rsidR="00395CA7" w:rsidRDefault="00561395">
          <w:pPr>
            <w:pStyle w:val="TDC2"/>
            <w:tabs>
              <w:tab w:val="right" w:leader="dot" w:pos="9350"/>
            </w:tabs>
            <w:rPr>
              <w:rFonts w:eastAsiaTheme="minorEastAsia"/>
              <w:noProof/>
              <w:lang w:eastAsia="es-MX"/>
            </w:rPr>
          </w:pPr>
          <w:hyperlink w:anchor="_Toc103635285" w:history="1">
            <w:r w:rsidR="00395CA7" w:rsidRPr="00B71F81">
              <w:rPr>
                <w:rStyle w:val="Hipervnculo"/>
                <w:noProof/>
              </w:rPr>
              <w:t>Propósito</w:t>
            </w:r>
            <w:r w:rsidR="00395CA7">
              <w:rPr>
                <w:noProof/>
                <w:webHidden/>
              </w:rPr>
              <w:tab/>
            </w:r>
            <w:r w:rsidR="00395CA7">
              <w:rPr>
                <w:noProof/>
                <w:webHidden/>
              </w:rPr>
              <w:fldChar w:fldCharType="begin"/>
            </w:r>
            <w:r w:rsidR="00395CA7">
              <w:rPr>
                <w:noProof/>
                <w:webHidden/>
              </w:rPr>
              <w:instrText xml:space="preserve"> PAGEREF _Toc103635285 \h </w:instrText>
            </w:r>
            <w:r w:rsidR="00395CA7">
              <w:rPr>
                <w:noProof/>
                <w:webHidden/>
              </w:rPr>
            </w:r>
            <w:r w:rsidR="00395CA7">
              <w:rPr>
                <w:noProof/>
                <w:webHidden/>
              </w:rPr>
              <w:fldChar w:fldCharType="separate"/>
            </w:r>
            <w:r w:rsidR="00395CA7">
              <w:rPr>
                <w:noProof/>
                <w:webHidden/>
              </w:rPr>
              <w:t>13</w:t>
            </w:r>
            <w:r w:rsidR="00395CA7">
              <w:rPr>
                <w:noProof/>
                <w:webHidden/>
              </w:rPr>
              <w:fldChar w:fldCharType="end"/>
            </w:r>
          </w:hyperlink>
        </w:p>
        <w:p w14:paraId="0BFAB56E" w14:textId="289CB3F8" w:rsidR="00395CA7" w:rsidRDefault="00561395">
          <w:pPr>
            <w:pStyle w:val="TDC2"/>
            <w:tabs>
              <w:tab w:val="right" w:leader="dot" w:pos="9350"/>
            </w:tabs>
            <w:rPr>
              <w:rFonts w:eastAsiaTheme="minorEastAsia"/>
              <w:noProof/>
              <w:lang w:eastAsia="es-MX"/>
            </w:rPr>
          </w:pPr>
          <w:hyperlink w:anchor="_Toc103635286" w:history="1">
            <w:r w:rsidR="00395CA7" w:rsidRPr="00B71F81">
              <w:rPr>
                <w:rStyle w:val="Hipervnculo"/>
                <w:noProof/>
              </w:rPr>
              <w:t>Contenido</w:t>
            </w:r>
            <w:r w:rsidR="00395CA7">
              <w:rPr>
                <w:noProof/>
                <w:webHidden/>
              </w:rPr>
              <w:tab/>
            </w:r>
            <w:r w:rsidR="00395CA7">
              <w:rPr>
                <w:noProof/>
                <w:webHidden/>
              </w:rPr>
              <w:fldChar w:fldCharType="begin"/>
            </w:r>
            <w:r w:rsidR="00395CA7">
              <w:rPr>
                <w:noProof/>
                <w:webHidden/>
              </w:rPr>
              <w:instrText xml:space="preserve"> PAGEREF _Toc103635286 \h </w:instrText>
            </w:r>
            <w:r w:rsidR="00395CA7">
              <w:rPr>
                <w:noProof/>
                <w:webHidden/>
              </w:rPr>
            </w:r>
            <w:r w:rsidR="00395CA7">
              <w:rPr>
                <w:noProof/>
                <w:webHidden/>
              </w:rPr>
              <w:fldChar w:fldCharType="separate"/>
            </w:r>
            <w:r w:rsidR="00395CA7">
              <w:rPr>
                <w:noProof/>
                <w:webHidden/>
              </w:rPr>
              <w:t>13</w:t>
            </w:r>
            <w:r w:rsidR="00395CA7">
              <w:rPr>
                <w:noProof/>
                <w:webHidden/>
              </w:rPr>
              <w:fldChar w:fldCharType="end"/>
            </w:r>
          </w:hyperlink>
        </w:p>
        <w:p w14:paraId="2C0EF7DB" w14:textId="139DE9B2" w:rsidR="00395CA7" w:rsidRDefault="00561395">
          <w:pPr>
            <w:pStyle w:val="TDC3"/>
            <w:tabs>
              <w:tab w:val="right" w:leader="dot" w:pos="9350"/>
            </w:tabs>
            <w:rPr>
              <w:rFonts w:eastAsiaTheme="minorEastAsia"/>
              <w:noProof/>
              <w:lang w:eastAsia="es-MX"/>
            </w:rPr>
          </w:pPr>
          <w:hyperlink w:anchor="_Toc103635287" w:history="1">
            <w:r w:rsidR="00395CA7" w:rsidRPr="00B71F81">
              <w:rPr>
                <w:rStyle w:val="Hipervnculo"/>
                <w:noProof/>
              </w:rPr>
              <w:t>Fase de requerimientos</w:t>
            </w:r>
            <w:r w:rsidR="00395CA7">
              <w:rPr>
                <w:noProof/>
                <w:webHidden/>
              </w:rPr>
              <w:tab/>
            </w:r>
            <w:r w:rsidR="00395CA7">
              <w:rPr>
                <w:noProof/>
                <w:webHidden/>
              </w:rPr>
              <w:fldChar w:fldCharType="begin"/>
            </w:r>
            <w:r w:rsidR="00395CA7">
              <w:rPr>
                <w:noProof/>
                <w:webHidden/>
              </w:rPr>
              <w:instrText xml:space="preserve"> PAGEREF _Toc103635287 \h </w:instrText>
            </w:r>
            <w:r w:rsidR="00395CA7">
              <w:rPr>
                <w:noProof/>
                <w:webHidden/>
              </w:rPr>
            </w:r>
            <w:r w:rsidR="00395CA7">
              <w:rPr>
                <w:noProof/>
                <w:webHidden/>
              </w:rPr>
              <w:fldChar w:fldCharType="separate"/>
            </w:r>
            <w:r w:rsidR="00395CA7">
              <w:rPr>
                <w:noProof/>
                <w:webHidden/>
              </w:rPr>
              <w:t>13</w:t>
            </w:r>
            <w:r w:rsidR="00395CA7">
              <w:rPr>
                <w:noProof/>
                <w:webHidden/>
              </w:rPr>
              <w:fldChar w:fldCharType="end"/>
            </w:r>
          </w:hyperlink>
        </w:p>
        <w:p w14:paraId="55475D8E" w14:textId="7E53366A" w:rsidR="00395CA7" w:rsidRDefault="00561395">
          <w:pPr>
            <w:pStyle w:val="TDC3"/>
            <w:tabs>
              <w:tab w:val="right" w:leader="dot" w:pos="9350"/>
            </w:tabs>
            <w:rPr>
              <w:rFonts w:eastAsiaTheme="minorEastAsia"/>
              <w:noProof/>
              <w:lang w:eastAsia="es-MX"/>
            </w:rPr>
          </w:pPr>
          <w:hyperlink w:anchor="_Toc103635288" w:history="1">
            <w:r w:rsidR="00395CA7" w:rsidRPr="00B71F81">
              <w:rPr>
                <w:rStyle w:val="Hipervnculo"/>
                <w:noProof/>
              </w:rPr>
              <w:t>Fase de diseño</w:t>
            </w:r>
            <w:r w:rsidR="00395CA7">
              <w:rPr>
                <w:noProof/>
                <w:webHidden/>
              </w:rPr>
              <w:tab/>
            </w:r>
            <w:r w:rsidR="00395CA7">
              <w:rPr>
                <w:noProof/>
                <w:webHidden/>
              </w:rPr>
              <w:fldChar w:fldCharType="begin"/>
            </w:r>
            <w:r w:rsidR="00395CA7">
              <w:rPr>
                <w:noProof/>
                <w:webHidden/>
              </w:rPr>
              <w:instrText xml:space="preserve"> PAGEREF _Toc103635288 \h </w:instrText>
            </w:r>
            <w:r w:rsidR="00395CA7">
              <w:rPr>
                <w:noProof/>
                <w:webHidden/>
              </w:rPr>
            </w:r>
            <w:r w:rsidR="00395CA7">
              <w:rPr>
                <w:noProof/>
                <w:webHidden/>
              </w:rPr>
              <w:fldChar w:fldCharType="separate"/>
            </w:r>
            <w:r w:rsidR="00395CA7">
              <w:rPr>
                <w:noProof/>
                <w:webHidden/>
              </w:rPr>
              <w:t>14</w:t>
            </w:r>
            <w:r w:rsidR="00395CA7">
              <w:rPr>
                <w:noProof/>
                <w:webHidden/>
              </w:rPr>
              <w:fldChar w:fldCharType="end"/>
            </w:r>
          </w:hyperlink>
        </w:p>
        <w:p w14:paraId="2DDCF7FD" w14:textId="10AB4CFC" w:rsidR="00395CA7" w:rsidRDefault="00561395">
          <w:pPr>
            <w:pStyle w:val="TDC3"/>
            <w:tabs>
              <w:tab w:val="right" w:leader="dot" w:pos="9350"/>
            </w:tabs>
            <w:rPr>
              <w:rFonts w:eastAsiaTheme="minorEastAsia"/>
              <w:noProof/>
              <w:lang w:eastAsia="es-MX"/>
            </w:rPr>
          </w:pPr>
          <w:hyperlink w:anchor="_Toc103635289" w:history="1">
            <w:r w:rsidR="00395CA7" w:rsidRPr="00B71F81">
              <w:rPr>
                <w:rStyle w:val="Hipervnculo"/>
                <w:noProof/>
              </w:rPr>
              <w:t>Fase de implementación</w:t>
            </w:r>
            <w:r w:rsidR="00395CA7">
              <w:rPr>
                <w:noProof/>
                <w:webHidden/>
              </w:rPr>
              <w:tab/>
            </w:r>
            <w:r w:rsidR="00395CA7">
              <w:rPr>
                <w:noProof/>
                <w:webHidden/>
              </w:rPr>
              <w:fldChar w:fldCharType="begin"/>
            </w:r>
            <w:r w:rsidR="00395CA7">
              <w:rPr>
                <w:noProof/>
                <w:webHidden/>
              </w:rPr>
              <w:instrText xml:space="preserve"> PAGEREF _Toc103635289 \h </w:instrText>
            </w:r>
            <w:r w:rsidR="00395CA7">
              <w:rPr>
                <w:noProof/>
                <w:webHidden/>
              </w:rPr>
            </w:r>
            <w:r w:rsidR="00395CA7">
              <w:rPr>
                <w:noProof/>
                <w:webHidden/>
              </w:rPr>
              <w:fldChar w:fldCharType="separate"/>
            </w:r>
            <w:r w:rsidR="00395CA7">
              <w:rPr>
                <w:noProof/>
                <w:webHidden/>
              </w:rPr>
              <w:t>14</w:t>
            </w:r>
            <w:r w:rsidR="00395CA7">
              <w:rPr>
                <w:noProof/>
                <w:webHidden/>
              </w:rPr>
              <w:fldChar w:fldCharType="end"/>
            </w:r>
          </w:hyperlink>
        </w:p>
        <w:p w14:paraId="112271DD" w14:textId="1523A210" w:rsidR="00395CA7" w:rsidRDefault="00561395">
          <w:pPr>
            <w:pStyle w:val="TDC3"/>
            <w:tabs>
              <w:tab w:val="right" w:leader="dot" w:pos="9350"/>
            </w:tabs>
            <w:rPr>
              <w:rFonts w:eastAsiaTheme="minorEastAsia"/>
              <w:noProof/>
              <w:lang w:eastAsia="es-MX"/>
            </w:rPr>
          </w:pPr>
          <w:hyperlink w:anchor="_Toc103635290" w:history="1">
            <w:r w:rsidR="00395CA7" w:rsidRPr="00B71F81">
              <w:rPr>
                <w:rStyle w:val="Hipervnculo"/>
                <w:noProof/>
              </w:rPr>
              <w:t>Fase de pruebas</w:t>
            </w:r>
            <w:r w:rsidR="00395CA7">
              <w:rPr>
                <w:noProof/>
                <w:webHidden/>
              </w:rPr>
              <w:tab/>
            </w:r>
            <w:r w:rsidR="00395CA7">
              <w:rPr>
                <w:noProof/>
                <w:webHidden/>
              </w:rPr>
              <w:fldChar w:fldCharType="begin"/>
            </w:r>
            <w:r w:rsidR="00395CA7">
              <w:rPr>
                <w:noProof/>
                <w:webHidden/>
              </w:rPr>
              <w:instrText xml:space="preserve"> PAGEREF _Toc103635290 \h </w:instrText>
            </w:r>
            <w:r w:rsidR="00395CA7">
              <w:rPr>
                <w:noProof/>
                <w:webHidden/>
              </w:rPr>
            </w:r>
            <w:r w:rsidR="00395CA7">
              <w:rPr>
                <w:noProof/>
                <w:webHidden/>
              </w:rPr>
              <w:fldChar w:fldCharType="separate"/>
            </w:r>
            <w:r w:rsidR="00395CA7">
              <w:rPr>
                <w:noProof/>
                <w:webHidden/>
              </w:rPr>
              <w:t>14</w:t>
            </w:r>
            <w:r w:rsidR="00395CA7">
              <w:rPr>
                <w:noProof/>
                <w:webHidden/>
              </w:rPr>
              <w:fldChar w:fldCharType="end"/>
            </w:r>
          </w:hyperlink>
        </w:p>
        <w:p w14:paraId="7176F3AA" w14:textId="0E3961BA" w:rsidR="00395CA7" w:rsidRDefault="00561395">
          <w:pPr>
            <w:pStyle w:val="TDC3"/>
            <w:tabs>
              <w:tab w:val="right" w:leader="dot" w:pos="9350"/>
            </w:tabs>
            <w:rPr>
              <w:rFonts w:eastAsiaTheme="minorEastAsia"/>
              <w:noProof/>
              <w:lang w:eastAsia="es-MX"/>
            </w:rPr>
          </w:pPr>
          <w:hyperlink w:anchor="_Toc103635291" w:history="1">
            <w:r w:rsidR="00395CA7" w:rsidRPr="00B71F81">
              <w:rPr>
                <w:rStyle w:val="Hipervnculo"/>
                <w:noProof/>
              </w:rPr>
              <w:t>Fase de mantenimiento</w:t>
            </w:r>
            <w:r w:rsidR="00395CA7">
              <w:rPr>
                <w:noProof/>
                <w:webHidden/>
              </w:rPr>
              <w:tab/>
            </w:r>
            <w:r w:rsidR="00395CA7">
              <w:rPr>
                <w:noProof/>
                <w:webHidden/>
              </w:rPr>
              <w:fldChar w:fldCharType="begin"/>
            </w:r>
            <w:r w:rsidR="00395CA7">
              <w:rPr>
                <w:noProof/>
                <w:webHidden/>
              </w:rPr>
              <w:instrText xml:space="preserve"> PAGEREF _Toc103635291 \h </w:instrText>
            </w:r>
            <w:r w:rsidR="00395CA7">
              <w:rPr>
                <w:noProof/>
                <w:webHidden/>
              </w:rPr>
            </w:r>
            <w:r w:rsidR="00395CA7">
              <w:rPr>
                <w:noProof/>
                <w:webHidden/>
              </w:rPr>
              <w:fldChar w:fldCharType="separate"/>
            </w:r>
            <w:r w:rsidR="00395CA7">
              <w:rPr>
                <w:noProof/>
                <w:webHidden/>
              </w:rPr>
              <w:t>14</w:t>
            </w:r>
            <w:r w:rsidR="00395CA7">
              <w:rPr>
                <w:noProof/>
                <w:webHidden/>
              </w:rPr>
              <w:fldChar w:fldCharType="end"/>
            </w:r>
          </w:hyperlink>
        </w:p>
        <w:p w14:paraId="7B6EAC6D" w14:textId="26A2FCFD" w:rsidR="00395CA7" w:rsidRDefault="00561395">
          <w:pPr>
            <w:pStyle w:val="TDC3"/>
            <w:tabs>
              <w:tab w:val="right" w:leader="dot" w:pos="9350"/>
            </w:tabs>
            <w:rPr>
              <w:rFonts w:eastAsiaTheme="minorEastAsia"/>
              <w:noProof/>
              <w:lang w:eastAsia="es-MX"/>
            </w:rPr>
          </w:pPr>
          <w:hyperlink w:anchor="_Toc103635292" w:history="1">
            <w:r w:rsidR="00395CA7" w:rsidRPr="00B71F81">
              <w:rPr>
                <w:rStyle w:val="Hipervnculo"/>
                <w:noProof/>
              </w:rPr>
              <w:t>Documentación</w:t>
            </w:r>
            <w:r w:rsidR="00395CA7">
              <w:rPr>
                <w:noProof/>
                <w:webHidden/>
              </w:rPr>
              <w:tab/>
            </w:r>
            <w:r w:rsidR="00395CA7">
              <w:rPr>
                <w:noProof/>
                <w:webHidden/>
              </w:rPr>
              <w:fldChar w:fldCharType="begin"/>
            </w:r>
            <w:r w:rsidR="00395CA7">
              <w:rPr>
                <w:noProof/>
                <w:webHidden/>
              </w:rPr>
              <w:instrText xml:space="preserve"> PAGEREF _Toc103635292 \h </w:instrText>
            </w:r>
            <w:r w:rsidR="00395CA7">
              <w:rPr>
                <w:noProof/>
                <w:webHidden/>
              </w:rPr>
            </w:r>
            <w:r w:rsidR="00395CA7">
              <w:rPr>
                <w:noProof/>
                <w:webHidden/>
              </w:rPr>
              <w:fldChar w:fldCharType="separate"/>
            </w:r>
            <w:r w:rsidR="00395CA7">
              <w:rPr>
                <w:noProof/>
                <w:webHidden/>
              </w:rPr>
              <w:t>14</w:t>
            </w:r>
            <w:r w:rsidR="00395CA7">
              <w:rPr>
                <w:noProof/>
                <w:webHidden/>
              </w:rPr>
              <w:fldChar w:fldCharType="end"/>
            </w:r>
          </w:hyperlink>
        </w:p>
        <w:p w14:paraId="5FD9D28C" w14:textId="598BAE70" w:rsidR="00395CA7" w:rsidRDefault="00561395">
          <w:pPr>
            <w:pStyle w:val="TDC3"/>
            <w:tabs>
              <w:tab w:val="right" w:leader="dot" w:pos="9350"/>
            </w:tabs>
            <w:rPr>
              <w:rFonts w:eastAsiaTheme="minorEastAsia"/>
              <w:noProof/>
              <w:lang w:eastAsia="es-MX"/>
            </w:rPr>
          </w:pPr>
          <w:hyperlink w:anchor="_Toc103635293" w:history="1">
            <w:r w:rsidR="00395CA7" w:rsidRPr="00B71F81">
              <w:rPr>
                <w:rStyle w:val="Hipervnculo"/>
                <w:noProof/>
              </w:rPr>
              <w:t>Métricas</w:t>
            </w:r>
            <w:r w:rsidR="00395CA7">
              <w:rPr>
                <w:noProof/>
                <w:webHidden/>
              </w:rPr>
              <w:tab/>
            </w:r>
            <w:r w:rsidR="00395CA7">
              <w:rPr>
                <w:noProof/>
                <w:webHidden/>
              </w:rPr>
              <w:fldChar w:fldCharType="begin"/>
            </w:r>
            <w:r w:rsidR="00395CA7">
              <w:rPr>
                <w:noProof/>
                <w:webHidden/>
              </w:rPr>
              <w:instrText xml:space="preserve"> PAGEREF _Toc103635293 \h </w:instrText>
            </w:r>
            <w:r w:rsidR="00395CA7">
              <w:rPr>
                <w:noProof/>
                <w:webHidden/>
              </w:rPr>
            </w:r>
            <w:r w:rsidR="00395CA7">
              <w:rPr>
                <w:noProof/>
                <w:webHidden/>
              </w:rPr>
              <w:fldChar w:fldCharType="separate"/>
            </w:r>
            <w:r w:rsidR="00395CA7">
              <w:rPr>
                <w:noProof/>
                <w:webHidden/>
              </w:rPr>
              <w:t>15</w:t>
            </w:r>
            <w:r w:rsidR="00395CA7">
              <w:rPr>
                <w:noProof/>
                <w:webHidden/>
              </w:rPr>
              <w:fldChar w:fldCharType="end"/>
            </w:r>
          </w:hyperlink>
        </w:p>
        <w:p w14:paraId="426F35ED" w14:textId="181F1865" w:rsidR="00395CA7" w:rsidRDefault="00561395">
          <w:pPr>
            <w:pStyle w:val="TDC1"/>
            <w:tabs>
              <w:tab w:val="right" w:leader="dot" w:pos="9350"/>
            </w:tabs>
            <w:rPr>
              <w:rFonts w:eastAsiaTheme="minorEastAsia"/>
              <w:noProof/>
              <w:lang w:eastAsia="es-MX"/>
            </w:rPr>
          </w:pPr>
          <w:hyperlink w:anchor="_Toc103635294" w:history="1">
            <w:r w:rsidR="00395CA7" w:rsidRPr="00B71F81">
              <w:rPr>
                <w:rStyle w:val="Hipervnculo"/>
                <w:noProof/>
              </w:rPr>
              <w:t>Revisiones y auditorías</w:t>
            </w:r>
            <w:r w:rsidR="00395CA7">
              <w:rPr>
                <w:noProof/>
                <w:webHidden/>
              </w:rPr>
              <w:tab/>
            </w:r>
            <w:r w:rsidR="00395CA7">
              <w:rPr>
                <w:noProof/>
                <w:webHidden/>
              </w:rPr>
              <w:fldChar w:fldCharType="begin"/>
            </w:r>
            <w:r w:rsidR="00395CA7">
              <w:rPr>
                <w:noProof/>
                <w:webHidden/>
              </w:rPr>
              <w:instrText xml:space="preserve"> PAGEREF _Toc103635294 \h </w:instrText>
            </w:r>
            <w:r w:rsidR="00395CA7">
              <w:rPr>
                <w:noProof/>
                <w:webHidden/>
              </w:rPr>
            </w:r>
            <w:r w:rsidR="00395CA7">
              <w:rPr>
                <w:noProof/>
                <w:webHidden/>
              </w:rPr>
              <w:fldChar w:fldCharType="separate"/>
            </w:r>
            <w:r w:rsidR="00395CA7">
              <w:rPr>
                <w:noProof/>
                <w:webHidden/>
              </w:rPr>
              <w:t>15</w:t>
            </w:r>
            <w:r w:rsidR="00395CA7">
              <w:rPr>
                <w:noProof/>
                <w:webHidden/>
              </w:rPr>
              <w:fldChar w:fldCharType="end"/>
            </w:r>
          </w:hyperlink>
        </w:p>
        <w:p w14:paraId="3F74A29C" w14:textId="4E2EBA73" w:rsidR="00395CA7" w:rsidRDefault="00561395">
          <w:pPr>
            <w:pStyle w:val="TDC2"/>
            <w:tabs>
              <w:tab w:val="right" w:leader="dot" w:pos="9350"/>
            </w:tabs>
            <w:rPr>
              <w:rFonts w:eastAsiaTheme="minorEastAsia"/>
              <w:noProof/>
              <w:lang w:eastAsia="es-MX"/>
            </w:rPr>
          </w:pPr>
          <w:hyperlink w:anchor="_Toc103635295" w:history="1">
            <w:r w:rsidR="00395CA7" w:rsidRPr="00B71F81">
              <w:rPr>
                <w:rStyle w:val="Hipervnculo"/>
                <w:noProof/>
              </w:rPr>
              <w:t>Propósito</w:t>
            </w:r>
            <w:r w:rsidR="00395CA7">
              <w:rPr>
                <w:noProof/>
                <w:webHidden/>
              </w:rPr>
              <w:tab/>
            </w:r>
            <w:r w:rsidR="00395CA7">
              <w:rPr>
                <w:noProof/>
                <w:webHidden/>
              </w:rPr>
              <w:fldChar w:fldCharType="begin"/>
            </w:r>
            <w:r w:rsidR="00395CA7">
              <w:rPr>
                <w:noProof/>
                <w:webHidden/>
              </w:rPr>
              <w:instrText xml:space="preserve"> PAGEREF _Toc103635295 \h </w:instrText>
            </w:r>
            <w:r w:rsidR="00395CA7">
              <w:rPr>
                <w:noProof/>
                <w:webHidden/>
              </w:rPr>
            </w:r>
            <w:r w:rsidR="00395CA7">
              <w:rPr>
                <w:noProof/>
                <w:webHidden/>
              </w:rPr>
              <w:fldChar w:fldCharType="separate"/>
            </w:r>
            <w:r w:rsidR="00395CA7">
              <w:rPr>
                <w:noProof/>
                <w:webHidden/>
              </w:rPr>
              <w:t>15</w:t>
            </w:r>
            <w:r w:rsidR="00395CA7">
              <w:rPr>
                <w:noProof/>
                <w:webHidden/>
              </w:rPr>
              <w:fldChar w:fldCharType="end"/>
            </w:r>
          </w:hyperlink>
        </w:p>
        <w:p w14:paraId="788F0885" w14:textId="4ADCC657" w:rsidR="00395CA7" w:rsidRDefault="00561395">
          <w:pPr>
            <w:pStyle w:val="TDC2"/>
            <w:tabs>
              <w:tab w:val="right" w:leader="dot" w:pos="9350"/>
            </w:tabs>
            <w:rPr>
              <w:rFonts w:eastAsiaTheme="minorEastAsia"/>
              <w:noProof/>
              <w:lang w:eastAsia="es-MX"/>
            </w:rPr>
          </w:pPr>
          <w:hyperlink w:anchor="_Toc103635296" w:history="1">
            <w:r w:rsidR="00395CA7" w:rsidRPr="00B71F81">
              <w:rPr>
                <w:rStyle w:val="Hipervnculo"/>
                <w:noProof/>
              </w:rPr>
              <w:t>Requerimientos mínimos</w:t>
            </w:r>
            <w:r w:rsidR="00395CA7">
              <w:rPr>
                <w:noProof/>
                <w:webHidden/>
              </w:rPr>
              <w:tab/>
            </w:r>
            <w:r w:rsidR="00395CA7">
              <w:rPr>
                <w:noProof/>
                <w:webHidden/>
              </w:rPr>
              <w:fldChar w:fldCharType="begin"/>
            </w:r>
            <w:r w:rsidR="00395CA7">
              <w:rPr>
                <w:noProof/>
                <w:webHidden/>
              </w:rPr>
              <w:instrText xml:space="preserve"> PAGEREF _Toc103635296 \h </w:instrText>
            </w:r>
            <w:r w:rsidR="00395CA7">
              <w:rPr>
                <w:noProof/>
                <w:webHidden/>
              </w:rPr>
            </w:r>
            <w:r w:rsidR="00395CA7">
              <w:rPr>
                <w:noProof/>
                <w:webHidden/>
              </w:rPr>
              <w:fldChar w:fldCharType="separate"/>
            </w:r>
            <w:r w:rsidR="00395CA7">
              <w:rPr>
                <w:noProof/>
                <w:webHidden/>
              </w:rPr>
              <w:t>15</w:t>
            </w:r>
            <w:r w:rsidR="00395CA7">
              <w:rPr>
                <w:noProof/>
                <w:webHidden/>
              </w:rPr>
              <w:fldChar w:fldCharType="end"/>
            </w:r>
          </w:hyperlink>
        </w:p>
        <w:p w14:paraId="2246CBF5" w14:textId="585CE8F8" w:rsidR="00395CA7" w:rsidRDefault="00561395">
          <w:pPr>
            <w:pStyle w:val="TDC3"/>
            <w:tabs>
              <w:tab w:val="right" w:leader="dot" w:pos="9350"/>
            </w:tabs>
            <w:rPr>
              <w:rFonts w:eastAsiaTheme="minorEastAsia"/>
              <w:noProof/>
              <w:lang w:eastAsia="es-MX"/>
            </w:rPr>
          </w:pPr>
          <w:hyperlink w:anchor="_Toc103635297" w:history="1">
            <w:r w:rsidR="00395CA7" w:rsidRPr="00B71F81">
              <w:rPr>
                <w:rStyle w:val="Hipervnculo"/>
                <w:noProof/>
              </w:rPr>
              <w:t>Revisión de los requerimientos de software</w:t>
            </w:r>
            <w:r w:rsidR="00395CA7">
              <w:rPr>
                <w:noProof/>
                <w:webHidden/>
              </w:rPr>
              <w:tab/>
            </w:r>
            <w:r w:rsidR="00395CA7">
              <w:rPr>
                <w:noProof/>
                <w:webHidden/>
              </w:rPr>
              <w:fldChar w:fldCharType="begin"/>
            </w:r>
            <w:r w:rsidR="00395CA7">
              <w:rPr>
                <w:noProof/>
                <w:webHidden/>
              </w:rPr>
              <w:instrText xml:space="preserve"> PAGEREF _Toc103635297 \h </w:instrText>
            </w:r>
            <w:r w:rsidR="00395CA7">
              <w:rPr>
                <w:noProof/>
                <w:webHidden/>
              </w:rPr>
            </w:r>
            <w:r w:rsidR="00395CA7">
              <w:rPr>
                <w:noProof/>
                <w:webHidden/>
              </w:rPr>
              <w:fldChar w:fldCharType="separate"/>
            </w:r>
            <w:r w:rsidR="00395CA7">
              <w:rPr>
                <w:noProof/>
                <w:webHidden/>
              </w:rPr>
              <w:t>15</w:t>
            </w:r>
            <w:r w:rsidR="00395CA7">
              <w:rPr>
                <w:noProof/>
                <w:webHidden/>
              </w:rPr>
              <w:fldChar w:fldCharType="end"/>
            </w:r>
          </w:hyperlink>
        </w:p>
        <w:p w14:paraId="110B3060" w14:textId="4544D405" w:rsidR="00395CA7" w:rsidRDefault="00561395">
          <w:pPr>
            <w:pStyle w:val="TDC3"/>
            <w:tabs>
              <w:tab w:val="right" w:leader="dot" w:pos="9350"/>
            </w:tabs>
            <w:rPr>
              <w:rFonts w:eastAsiaTheme="minorEastAsia"/>
              <w:noProof/>
              <w:lang w:eastAsia="es-MX"/>
            </w:rPr>
          </w:pPr>
          <w:hyperlink w:anchor="_Toc103635298" w:history="1">
            <w:r w:rsidR="00395CA7" w:rsidRPr="00B71F81">
              <w:rPr>
                <w:rStyle w:val="Hipervnculo"/>
                <w:noProof/>
              </w:rPr>
              <w:t>Revisión del diseño preliminar</w:t>
            </w:r>
            <w:r w:rsidR="00395CA7">
              <w:rPr>
                <w:noProof/>
                <w:webHidden/>
              </w:rPr>
              <w:tab/>
            </w:r>
            <w:r w:rsidR="00395CA7">
              <w:rPr>
                <w:noProof/>
                <w:webHidden/>
              </w:rPr>
              <w:fldChar w:fldCharType="begin"/>
            </w:r>
            <w:r w:rsidR="00395CA7">
              <w:rPr>
                <w:noProof/>
                <w:webHidden/>
              </w:rPr>
              <w:instrText xml:space="preserve"> PAGEREF _Toc103635298 \h </w:instrText>
            </w:r>
            <w:r w:rsidR="00395CA7">
              <w:rPr>
                <w:noProof/>
                <w:webHidden/>
              </w:rPr>
            </w:r>
            <w:r w:rsidR="00395CA7">
              <w:rPr>
                <w:noProof/>
                <w:webHidden/>
              </w:rPr>
              <w:fldChar w:fldCharType="separate"/>
            </w:r>
            <w:r w:rsidR="00395CA7">
              <w:rPr>
                <w:noProof/>
                <w:webHidden/>
              </w:rPr>
              <w:t>15</w:t>
            </w:r>
            <w:r w:rsidR="00395CA7">
              <w:rPr>
                <w:noProof/>
                <w:webHidden/>
              </w:rPr>
              <w:fldChar w:fldCharType="end"/>
            </w:r>
          </w:hyperlink>
        </w:p>
        <w:p w14:paraId="754B9974" w14:textId="260753F9" w:rsidR="00395CA7" w:rsidRDefault="00561395">
          <w:pPr>
            <w:pStyle w:val="TDC3"/>
            <w:tabs>
              <w:tab w:val="right" w:leader="dot" w:pos="9350"/>
            </w:tabs>
            <w:rPr>
              <w:rFonts w:eastAsiaTheme="minorEastAsia"/>
              <w:noProof/>
              <w:lang w:eastAsia="es-MX"/>
            </w:rPr>
          </w:pPr>
          <w:hyperlink w:anchor="_Toc103635299" w:history="1">
            <w:r w:rsidR="00395CA7" w:rsidRPr="00B71F81">
              <w:rPr>
                <w:rStyle w:val="Hipervnculo"/>
                <w:noProof/>
              </w:rPr>
              <w:t>Revisión de diseño crítico</w:t>
            </w:r>
            <w:r w:rsidR="00395CA7">
              <w:rPr>
                <w:noProof/>
                <w:webHidden/>
              </w:rPr>
              <w:tab/>
            </w:r>
            <w:r w:rsidR="00395CA7">
              <w:rPr>
                <w:noProof/>
                <w:webHidden/>
              </w:rPr>
              <w:fldChar w:fldCharType="begin"/>
            </w:r>
            <w:r w:rsidR="00395CA7">
              <w:rPr>
                <w:noProof/>
                <w:webHidden/>
              </w:rPr>
              <w:instrText xml:space="preserve"> PAGEREF _Toc103635299 \h </w:instrText>
            </w:r>
            <w:r w:rsidR="00395CA7">
              <w:rPr>
                <w:noProof/>
                <w:webHidden/>
              </w:rPr>
            </w:r>
            <w:r w:rsidR="00395CA7">
              <w:rPr>
                <w:noProof/>
                <w:webHidden/>
              </w:rPr>
              <w:fldChar w:fldCharType="separate"/>
            </w:r>
            <w:r w:rsidR="00395CA7">
              <w:rPr>
                <w:noProof/>
                <w:webHidden/>
              </w:rPr>
              <w:t>16</w:t>
            </w:r>
            <w:r w:rsidR="00395CA7">
              <w:rPr>
                <w:noProof/>
                <w:webHidden/>
              </w:rPr>
              <w:fldChar w:fldCharType="end"/>
            </w:r>
          </w:hyperlink>
        </w:p>
        <w:p w14:paraId="704AFB63" w14:textId="172A273B" w:rsidR="00395CA7" w:rsidRDefault="00561395">
          <w:pPr>
            <w:pStyle w:val="TDC3"/>
            <w:tabs>
              <w:tab w:val="right" w:leader="dot" w:pos="9350"/>
            </w:tabs>
            <w:rPr>
              <w:rFonts w:eastAsiaTheme="minorEastAsia"/>
              <w:noProof/>
              <w:lang w:eastAsia="es-MX"/>
            </w:rPr>
          </w:pPr>
          <w:hyperlink w:anchor="_Toc103635300" w:history="1">
            <w:r w:rsidR="00395CA7" w:rsidRPr="00B71F81">
              <w:rPr>
                <w:rStyle w:val="Hipervnculo"/>
                <w:noProof/>
              </w:rPr>
              <w:t>Revisión del plan de verificación y validación de software</w:t>
            </w:r>
            <w:r w:rsidR="00395CA7">
              <w:rPr>
                <w:noProof/>
                <w:webHidden/>
              </w:rPr>
              <w:tab/>
            </w:r>
            <w:r w:rsidR="00395CA7">
              <w:rPr>
                <w:noProof/>
                <w:webHidden/>
              </w:rPr>
              <w:fldChar w:fldCharType="begin"/>
            </w:r>
            <w:r w:rsidR="00395CA7">
              <w:rPr>
                <w:noProof/>
                <w:webHidden/>
              </w:rPr>
              <w:instrText xml:space="preserve"> PAGEREF _Toc103635300 \h </w:instrText>
            </w:r>
            <w:r w:rsidR="00395CA7">
              <w:rPr>
                <w:noProof/>
                <w:webHidden/>
              </w:rPr>
            </w:r>
            <w:r w:rsidR="00395CA7">
              <w:rPr>
                <w:noProof/>
                <w:webHidden/>
              </w:rPr>
              <w:fldChar w:fldCharType="separate"/>
            </w:r>
            <w:r w:rsidR="00395CA7">
              <w:rPr>
                <w:noProof/>
                <w:webHidden/>
              </w:rPr>
              <w:t>16</w:t>
            </w:r>
            <w:r w:rsidR="00395CA7">
              <w:rPr>
                <w:noProof/>
                <w:webHidden/>
              </w:rPr>
              <w:fldChar w:fldCharType="end"/>
            </w:r>
          </w:hyperlink>
        </w:p>
        <w:p w14:paraId="079AF5BC" w14:textId="3AC1C206" w:rsidR="00395CA7" w:rsidRDefault="00561395">
          <w:pPr>
            <w:pStyle w:val="TDC3"/>
            <w:tabs>
              <w:tab w:val="right" w:leader="dot" w:pos="9350"/>
            </w:tabs>
            <w:rPr>
              <w:rFonts w:eastAsiaTheme="minorEastAsia"/>
              <w:noProof/>
              <w:lang w:eastAsia="es-MX"/>
            </w:rPr>
          </w:pPr>
          <w:hyperlink w:anchor="_Toc103635301" w:history="1">
            <w:r w:rsidR="00395CA7" w:rsidRPr="00B71F81">
              <w:rPr>
                <w:rStyle w:val="Hipervnculo"/>
                <w:noProof/>
              </w:rPr>
              <w:t>Auditoría funcional</w:t>
            </w:r>
            <w:r w:rsidR="00395CA7">
              <w:rPr>
                <w:noProof/>
                <w:webHidden/>
              </w:rPr>
              <w:tab/>
            </w:r>
            <w:r w:rsidR="00395CA7">
              <w:rPr>
                <w:noProof/>
                <w:webHidden/>
              </w:rPr>
              <w:fldChar w:fldCharType="begin"/>
            </w:r>
            <w:r w:rsidR="00395CA7">
              <w:rPr>
                <w:noProof/>
                <w:webHidden/>
              </w:rPr>
              <w:instrText xml:space="preserve"> PAGEREF _Toc103635301 \h </w:instrText>
            </w:r>
            <w:r w:rsidR="00395CA7">
              <w:rPr>
                <w:noProof/>
                <w:webHidden/>
              </w:rPr>
            </w:r>
            <w:r w:rsidR="00395CA7">
              <w:rPr>
                <w:noProof/>
                <w:webHidden/>
              </w:rPr>
              <w:fldChar w:fldCharType="separate"/>
            </w:r>
            <w:r w:rsidR="00395CA7">
              <w:rPr>
                <w:noProof/>
                <w:webHidden/>
              </w:rPr>
              <w:t>16</w:t>
            </w:r>
            <w:r w:rsidR="00395CA7">
              <w:rPr>
                <w:noProof/>
                <w:webHidden/>
              </w:rPr>
              <w:fldChar w:fldCharType="end"/>
            </w:r>
          </w:hyperlink>
        </w:p>
        <w:p w14:paraId="5ED1EF02" w14:textId="2223AB8C" w:rsidR="00395CA7" w:rsidRDefault="00561395">
          <w:pPr>
            <w:pStyle w:val="TDC3"/>
            <w:tabs>
              <w:tab w:val="right" w:leader="dot" w:pos="9350"/>
            </w:tabs>
            <w:rPr>
              <w:rFonts w:eastAsiaTheme="minorEastAsia"/>
              <w:noProof/>
              <w:lang w:eastAsia="es-MX"/>
            </w:rPr>
          </w:pPr>
          <w:hyperlink w:anchor="_Toc103635302" w:history="1">
            <w:r w:rsidR="00395CA7" w:rsidRPr="00B71F81">
              <w:rPr>
                <w:rStyle w:val="Hipervnculo"/>
                <w:noProof/>
              </w:rPr>
              <w:t>Auditoría física</w:t>
            </w:r>
            <w:r w:rsidR="00395CA7">
              <w:rPr>
                <w:noProof/>
                <w:webHidden/>
              </w:rPr>
              <w:tab/>
            </w:r>
            <w:r w:rsidR="00395CA7">
              <w:rPr>
                <w:noProof/>
                <w:webHidden/>
              </w:rPr>
              <w:fldChar w:fldCharType="begin"/>
            </w:r>
            <w:r w:rsidR="00395CA7">
              <w:rPr>
                <w:noProof/>
                <w:webHidden/>
              </w:rPr>
              <w:instrText xml:space="preserve"> PAGEREF _Toc103635302 \h </w:instrText>
            </w:r>
            <w:r w:rsidR="00395CA7">
              <w:rPr>
                <w:noProof/>
                <w:webHidden/>
              </w:rPr>
            </w:r>
            <w:r w:rsidR="00395CA7">
              <w:rPr>
                <w:noProof/>
                <w:webHidden/>
              </w:rPr>
              <w:fldChar w:fldCharType="separate"/>
            </w:r>
            <w:r w:rsidR="00395CA7">
              <w:rPr>
                <w:noProof/>
                <w:webHidden/>
              </w:rPr>
              <w:t>16</w:t>
            </w:r>
            <w:r w:rsidR="00395CA7">
              <w:rPr>
                <w:noProof/>
                <w:webHidden/>
              </w:rPr>
              <w:fldChar w:fldCharType="end"/>
            </w:r>
          </w:hyperlink>
        </w:p>
        <w:p w14:paraId="36CB0508" w14:textId="79A67C32" w:rsidR="00395CA7" w:rsidRDefault="00561395">
          <w:pPr>
            <w:pStyle w:val="TDC3"/>
            <w:tabs>
              <w:tab w:val="right" w:leader="dot" w:pos="9350"/>
            </w:tabs>
            <w:rPr>
              <w:rFonts w:eastAsiaTheme="minorEastAsia"/>
              <w:noProof/>
              <w:lang w:eastAsia="es-MX"/>
            </w:rPr>
          </w:pPr>
          <w:hyperlink w:anchor="_Toc103635303" w:history="1">
            <w:r w:rsidR="00395CA7" w:rsidRPr="00B71F81">
              <w:rPr>
                <w:rStyle w:val="Hipervnculo"/>
                <w:noProof/>
              </w:rPr>
              <w:t>Auditorías en proceso</w:t>
            </w:r>
            <w:r w:rsidR="00395CA7">
              <w:rPr>
                <w:noProof/>
                <w:webHidden/>
              </w:rPr>
              <w:tab/>
            </w:r>
            <w:r w:rsidR="00395CA7">
              <w:rPr>
                <w:noProof/>
                <w:webHidden/>
              </w:rPr>
              <w:fldChar w:fldCharType="begin"/>
            </w:r>
            <w:r w:rsidR="00395CA7">
              <w:rPr>
                <w:noProof/>
                <w:webHidden/>
              </w:rPr>
              <w:instrText xml:space="preserve"> PAGEREF _Toc103635303 \h </w:instrText>
            </w:r>
            <w:r w:rsidR="00395CA7">
              <w:rPr>
                <w:noProof/>
                <w:webHidden/>
              </w:rPr>
            </w:r>
            <w:r w:rsidR="00395CA7">
              <w:rPr>
                <w:noProof/>
                <w:webHidden/>
              </w:rPr>
              <w:fldChar w:fldCharType="separate"/>
            </w:r>
            <w:r w:rsidR="00395CA7">
              <w:rPr>
                <w:noProof/>
                <w:webHidden/>
              </w:rPr>
              <w:t>16</w:t>
            </w:r>
            <w:r w:rsidR="00395CA7">
              <w:rPr>
                <w:noProof/>
                <w:webHidden/>
              </w:rPr>
              <w:fldChar w:fldCharType="end"/>
            </w:r>
          </w:hyperlink>
        </w:p>
        <w:p w14:paraId="258CCD90" w14:textId="3451561F" w:rsidR="00395CA7" w:rsidRDefault="00561395">
          <w:pPr>
            <w:pStyle w:val="TDC3"/>
            <w:tabs>
              <w:tab w:val="right" w:leader="dot" w:pos="9350"/>
            </w:tabs>
            <w:rPr>
              <w:rFonts w:eastAsiaTheme="minorEastAsia"/>
              <w:noProof/>
              <w:lang w:eastAsia="es-MX"/>
            </w:rPr>
          </w:pPr>
          <w:hyperlink w:anchor="_Toc103635304" w:history="1">
            <w:r w:rsidR="00395CA7" w:rsidRPr="00B71F81">
              <w:rPr>
                <w:rStyle w:val="Hipervnculo"/>
                <w:noProof/>
              </w:rPr>
              <w:t>Revisiones gerenciales</w:t>
            </w:r>
            <w:r w:rsidR="00395CA7">
              <w:rPr>
                <w:noProof/>
                <w:webHidden/>
              </w:rPr>
              <w:tab/>
            </w:r>
            <w:r w:rsidR="00395CA7">
              <w:rPr>
                <w:noProof/>
                <w:webHidden/>
              </w:rPr>
              <w:fldChar w:fldCharType="begin"/>
            </w:r>
            <w:r w:rsidR="00395CA7">
              <w:rPr>
                <w:noProof/>
                <w:webHidden/>
              </w:rPr>
              <w:instrText xml:space="preserve"> PAGEREF _Toc103635304 \h </w:instrText>
            </w:r>
            <w:r w:rsidR="00395CA7">
              <w:rPr>
                <w:noProof/>
                <w:webHidden/>
              </w:rPr>
            </w:r>
            <w:r w:rsidR="00395CA7">
              <w:rPr>
                <w:noProof/>
                <w:webHidden/>
              </w:rPr>
              <w:fldChar w:fldCharType="separate"/>
            </w:r>
            <w:r w:rsidR="00395CA7">
              <w:rPr>
                <w:noProof/>
                <w:webHidden/>
              </w:rPr>
              <w:t>16</w:t>
            </w:r>
            <w:r w:rsidR="00395CA7">
              <w:rPr>
                <w:noProof/>
                <w:webHidden/>
              </w:rPr>
              <w:fldChar w:fldCharType="end"/>
            </w:r>
          </w:hyperlink>
        </w:p>
        <w:p w14:paraId="25B6D5FF" w14:textId="086CCD32" w:rsidR="00395CA7" w:rsidRDefault="00561395">
          <w:pPr>
            <w:pStyle w:val="TDC3"/>
            <w:tabs>
              <w:tab w:val="right" w:leader="dot" w:pos="9350"/>
            </w:tabs>
            <w:rPr>
              <w:rFonts w:eastAsiaTheme="minorEastAsia"/>
              <w:noProof/>
              <w:lang w:eastAsia="es-MX"/>
            </w:rPr>
          </w:pPr>
          <w:hyperlink w:anchor="_Toc103635305" w:history="1">
            <w:r w:rsidR="00395CA7" w:rsidRPr="00B71F81">
              <w:rPr>
                <w:rStyle w:val="Hipervnculo"/>
                <w:noProof/>
              </w:rPr>
              <w:t>Revisión del plan de administración de la configuración del software</w:t>
            </w:r>
            <w:r w:rsidR="00395CA7">
              <w:rPr>
                <w:noProof/>
                <w:webHidden/>
              </w:rPr>
              <w:tab/>
            </w:r>
            <w:r w:rsidR="00395CA7">
              <w:rPr>
                <w:noProof/>
                <w:webHidden/>
              </w:rPr>
              <w:fldChar w:fldCharType="begin"/>
            </w:r>
            <w:r w:rsidR="00395CA7">
              <w:rPr>
                <w:noProof/>
                <w:webHidden/>
              </w:rPr>
              <w:instrText xml:space="preserve"> PAGEREF _Toc103635305 \h </w:instrText>
            </w:r>
            <w:r w:rsidR="00395CA7">
              <w:rPr>
                <w:noProof/>
                <w:webHidden/>
              </w:rPr>
            </w:r>
            <w:r w:rsidR="00395CA7">
              <w:rPr>
                <w:noProof/>
                <w:webHidden/>
              </w:rPr>
              <w:fldChar w:fldCharType="separate"/>
            </w:r>
            <w:r w:rsidR="00395CA7">
              <w:rPr>
                <w:noProof/>
                <w:webHidden/>
              </w:rPr>
              <w:t>16</w:t>
            </w:r>
            <w:r w:rsidR="00395CA7">
              <w:rPr>
                <w:noProof/>
                <w:webHidden/>
              </w:rPr>
              <w:fldChar w:fldCharType="end"/>
            </w:r>
          </w:hyperlink>
        </w:p>
        <w:p w14:paraId="723C5274" w14:textId="0AE6697D" w:rsidR="00395CA7" w:rsidRDefault="00561395">
          <w:pPr>
            <w:pStyle w:val="TDC3"/>
            <w:tabs>
              <w:tab w:val="right" w:leader="dot" w:pos="9350"/>
            </w:tabs>
            <w:rPr>
              <w:rFonts w:eastAsiaTheme="minorEastAsia"/>
              <w:noProof/>
              <w:lang w:eastAsia="es-MX"/>
            </w:rPr>
          </w:pPr>
          <w:hyperlink w:anchor="_Toc103635306" w:history="1">
            <w:r w:rsidR="00395CA7" w:rsidRPr="00B71F81">
              <w:rPr>
                <w:rStyle w:val="Hipervnculo"/>
                <w:noProof/>
              </w:rPr>
              <w:t>Revisión post mortem</w:t>
            </w:r>
            <w:r w:rsidR="00395CA7">
              <w:rPr>
                <w:noProof/>
                <w:webHidden/>
              </w:rPr>
              <w:tab/>
            </w:r>
            <w:r w:rsidR="00395CA7">
              <w:rPr>
                <w:noProof/>
                <w:webHidden/>
              </w:rPr>
              <w:fldChar w:fldCharType="begin"/>
            </w:r>
            <w:r w:rsidR="00395CA7">
              <w:rPr>
                <w:noProof/>
                <w:webHidden/>
              </w:rPr>
              <w:instrText xml:space="preserve"> PAGEREF _Toc103635306 \h </w:instrText>
            </w:r>
            <w:r w:rsidR="00395CA7">
              <w:rPr>
                <w:noProof/>
                <w:webHidden/>
              </w:rPr>
            </w:r>
            <w:r w:rsidR="00395CA7">
              <w:rPr>
                <w:noProof/>
                <w:webHidden/>
              </w:rPr>
              <w:fldChar w:fldCharType="separate"/>
            </w:r>
            <w:r w:rsidR="00395CA7">
              <w:rPr>
                <w:noProof/>
                <w:webHidden/>
              </w:rPr>
              <w:t>16</w:t>
            </w:r>
            <w:r w:rsidR="00395CA7">
              <w:rPr>
                <w:noProof/>
                <w:webHidden/>
              </w:rPr>
              <w:fldChar w:fldCharType="end"/>
            </w:r>
          </w:hyperlink>
        </w:p>
        <w:p w14:paraId="0F341C89" w14:textId="09048966" w:rsidR="00395CA7" w:rsidRDefault="00561395">
          <w:pPr>
            <w:pStyle w:val="TDC2"/>
            <w:tabs>
              <w:tab w:val="right" w:leader="dot" w:pos="9350"/>
            </w:tabs>
            <w:rPr>
              <w:rFonts w:eastAsiaTheme="minorEastAsia"/>
              <w:noProof/>
              <w:lang w:eastAsia="es-MX"/>
            </w:rPr>
          </w:pPr>
          <w:hyperlink w:anchor="_Toc103635307" w:history="1">
            <w:r w:rsidR="00395CA7" w:rsidRPr="00B71F81">
              <w:rPr>
                <w:rStyle w:val="Hipervnculo"/>
                <w:noProof/>
              </w:rPr>
              <w:t>Otro</w:t>
            </w:r>
            <w:r w:rsidR="00395CA7">
              <w:rPr>
                <w:noProof/>
                <w:webHidden/>
              </w:rPr>
              <w:tab/>
            </w:r>
            <w:r w:rsidR="00395CA7">
              <w:rPr>
                <w:noProof/>
                <w:webHidden/>
              </w:rPr>
              <w:fldChar w:fldCharType="begin"/>
            </w:r>
            <w:r w:rsidR="00395CA7">
              <w:rPr>
                <w:noProof/>
                <w:webHidden/>
              </w:rPr>
              <w:instrText xml:space="preserve"> PAGEREF _Toc103635307 \h </w:instrText>
            </w:r>
            <w:r w:rsidR="00395CA7">
              <w:rPr>
                <w:noProof/>
                <w:webHidden/>
              </w:rPr>
            </w:r>
            <w:r w:rsidR="00395CA7">
              <w:rPr>
                <w:noProof/>
                <w:webHidden/>
              </w:rPr>
              <w:fldChar w:fldCharType="separate"/>
            </w:r>
            <w:r w:rsidR="00395CA7">
              <w:rPr>
                <w:noProof/>
                <w:webHidden/>
              </w:rPr>
              <w:t>17</w:t>
            </w:r>
            <w:r w:rsidR="00395CA7">
              <w:rPr>
                <w:noProof/>
                <w:webHidden/>
              </w:rPr>
              <w:fldChar w:fldCharType="end"/>
            </w:r>
          </w:hyperlink>
        </w:p>
        <w:p w14:paraId="5D3778ED" w14:textId="6AE57BF7" w:rsidR="00395CA7" w:rsidRDefault="00561395">
          <w:pPr>
            <w:pStyle w:val="TDC3"/>
            <w:tabs>
              <w:tab w:val="right" w:leader="dot" w:pos="9350"/>
            </w:tabs>
            <w:rPr>
              <w:rFonts w:eastAsiaTheme="minorEastAsia"/>
              <w:noProof/>
              <w:lang w:eastAsia="es-MX"/>
            </w:rPr>
          </w:pPr>
          <w:hyperlink w:anchor="_Toc103635308" w:history="1">
            <w:r w:rsidR="00395CA7" w:rsidRPr="00B71F81">
              <w:rPr>
                <w:rStyle w:val="Hipervnculo"/>
                <w:noProof/>
              </w:rPr>
              <w:t>Revisión de la documentación del usuario</w:t>
            </w:r>
            <w:r w:rsidR="00395CA7">
              <w:rPr>
                <w:noProof/>
                <w:webHidden/>
              </w:rPr>
              <w:tab/>
            </w:r>
            <w:r w:rsidR="00395CA7">
              <w:rPr>
                <w:noProof/>
                <w:webHidden/>
              </w:rPr>
              <w:fldChar w:fldCharType="begin"/>
            </w:r>
            <w:r w:rsidR="00395CA7">
              <w:rPr>
                <w:noProof/>
                <w:webHidden/>
              </w:rPr>
              <w:instrText xml:space="preserve"> PAGEREF _Toc103635308 \h </w:instrText>
            </w:r>
            <w:r w:rsidR="00395CA7">
              <w:rPr>
                <w:noProof/>
                <w:webHidden/>
              </w:rPr>
            </w:r>
            <w:r w:rsidR="00395CA7">
              <w:rPr>
                <w:noProof/>
                <w:webHidden/>
              </w:rPr>
              <w:fldChar w:fldCharType="separate"/>
            </w:r>
            <w:r w:rsidR="00395CA7">
              <w:rPr>
                <w:noProof/>
                <w:webHidden/>
              </w:rPr>
              <w:t>17</w:t>
            </w:r>
            <w:r w:rsidR="00395CA7">
              <w:rPr>
                <w:noProof/>
                <w:webHidden/>
              </w:rPr>
              <w:fldChar w:fldCharType="end"/>
            </w:r>
          </w:hyperlink>
        </w:p>
        <w:p w14:paraId="34270F0A" w14:textId="7EA75749" w:rsidR="00395CA7" w:rsidRDefault="00561395">
          <w:pPr>
            <w:pStyle w:val="TDC3"/>
            <w:tabs>
              <w:tab w:val="right" w:leader="dot" w:pos="9350"/>
            </w:tabs>
            <w:rPr>
              <w:rFonts w:eastAsiaTheme="minorEastAsia"/>
              <w:noProof/>
              <w:lang w:eastAsia="es-MX"/>
            </w:rPr>
          </w:pPr>
          <w:hyperlink w:anchor="_Toc103635309" w:history="1">
            <w:r w:rsidR="00395CA7" w:rsidRPr="00B71F81">
              <w:rPr>
                <w:rStyle w:val="Hipervnculo"/>
                <w:noProof/>
              </w:rPr>
              <w:t>Auditoría del aseguramiento de la calidad</w:t>
            </w:r>
            <w:r w:rsidR="00395CA7">
              <w:rPr>
                <w:noProof/>
                <w:webHidden/>
              </w:rPr>
              <w:tab/>
            </w:r>
            <w:r w:rsidR="00395CA7">
              <w:rPr>
                <w:noProof/>
                <w:webHidden/>
              </w:rPr>
              <w:fldChar w:fldCharType="begin"/>
            </w:r>
            <w:r w:rsidR="00395CA7">
              <w:rPr>
                <w:noProof/>
                <w:webHidden/>
              </w:rPr>
              <w:instrText xml:space="preserve"> PAGEREF _Toc103635309 \h </w:instrText>
            </w:r>
            <w:r w:rsidR="00395CA7">
              <w:rPr>
                <w:noProof/>
                <w:webHidden/>
              </w:rPr>
            </w:r>
            <w:r w:rsidR="00395CA7">
              <w:rPr>
                <w:noProof/>
                <w:webHidden/>
              </w:rPr>
              <w:fldChar w:fldCharType="separate"/>
            </w:r>
            <w:r w:rsidR="00395CA7">
              <w:rPr>
                <w:noProof/>
                <w:webHidden/>
              </w:rPr>
              <w:t>17</w:t>
            </w:r>
            <w:r w:rsidR="00395CA7">
              <w:rPr>
                <w:noProof/>
                <w:webHidden/>
              </w:rPr>
              <w:fldChar w:fldCharType="end"/>
            </w:r>
          </w:hyperlink>
        </w:p>
        <w:p w14:paraId="5978BE89" w14:textId="0CEBAB24" w:rsidR="00395CA7" w:rsidRDefault="00561395">
          <w:pPr>
            <w:pStyle w:val="TDC1"/>
            <w:tabs>
              <w:tab w:val="right" w:leader="dot" w:pos="9350"/>
            </w:tabs>
            <w:rPr>
              <w:rFonts w:eastAsiaTheme="minorEastAsia"/>
              <w:noProof/>
              <w:lang w:eastAsia="es-MX"/>
            </w:rPr>
          </w:pPr>
          <w:hyperlink w:anchor="_Toc103635310" w:history="1">
            <w:r w:rsidR="00395CA7" w:rsidRPr="00B71F81">
              <w:rPr>
                <w:rStyle w:val="Hipervnculo"/>
                <w:noProof/>
              </w:rPr>
              <w:t>Pruebas</w:t>
            </w:r>
            <w:r w:rsidR="00395CA7">
              <w:rPr>
                <w:noProof/>
                <w:webHidden/>
              </w:rPr>
              <w:tab/>
            </w:r>
            <w:r w:rsidR="00395CA7">
              <w:rPr>
                <w:noProof/>
                <w:webHidden/>
              </w:rPr>
              <w:fldChar w:fldCharType="begin"/>
            </w:r>
            <w:r w:rsidR="00395CA7">
              <w:rPr>
                <w:noProof/>
                <w:webHidden/>
              </w:rPr>
              <w:instrText xml:space="preserve"> PAGEREF _Toc103635310 \h </w:instrText>
            </w:r>
            <w:r w:rsidR="00395CA7">
              <w:rPr>
                <w:noProof/>
                <w:webHidden/>
              </w:rPr>
            </w:r>
            <w:r w:rsidR="00395CA7">
              <w:rPr>
                <w:noProof/>
                <w:webHidden/>
              </w:rPr>
              <w:fldChar w:fldCharType="separate"/>
            </w:r>
            <w:r w:rsidR="00395CA7">
              <w:rPr>
                <w:noProof/>
                <w:webHidden/>
              </w:rPr>
              <w:t>17</w:t>
            </w:r>
            <w:r w:rsidR="00395CA7">
              <w:rPr>
                <w:noProof/>
                <w:webHidden/>
              </w:rPr>
              <w:fldChar w:fldCharType="end"/>
            </w:r>
          </w:hyperlink>
        </w:p>
        <w:p w14:paraId="083267B0" w14:textId="4DD96653" w:rsidR="00395CA7" w:rsidRDefault="00561395">
          <w:pPr>
            <w:pStyle w:val="TDC1"/>
            <w:tabs>
              <w:tab w:val="right" w:leader="dot" w:pos="9350"/>
            </w:tabs>
            <w:rPr>
              <w:rFonts w:eastAsiaTheme="minorEastAsia"/>
              <w:noProof/>
              <w:lang w:eastAsia="es-MX"/>
            </w:rPr>
          </w:pPr>
          <w:hyperlink w:anchor="_Toc103635311" w:history="1">
            <w:r w:rsidR="00395CA7" w:rsidRPr="00B71F81">
              <w:rPr>
                <w:rStyle w:val="Hipervnculo"/>
                <w:noProof/>
              </w:rPr>
              <w:t>Reporte de problemas y acción correctiva</w:t>
            </w:r>
            <w:r w:rsidR="00395CA7">
              <w:rPr>
                <w:noProof/>
                <w:webHidden/>
              </w:rPr>
              <w:tab/>
            </w:r>
            <w:r w:rsidR="00395CA7">
              <w:rPr>
                <w:noProof/>
                <w:webHidden/>
              </w:rPr>
              <w:fldChar w:fldCharType="begin"/>
            </w:r>
            <w:r w:rsidR="00395CA7">
              <w:rPr>
                <w:noProof/>
                <w:webHidden/>
              </w:rPr>
              <w:instrText xml:space="preserve"> PAGEREF _Toc103635311 \h </w:instrText>
            </w:r>
            <w:r w:rsidR="00395CA7">
              <w:rPr>
                <w:noProof/>
                <w:webHidden/>
              </w:rPr>
            </w:r>
            <w:r w:rsidR="00395CA7">
              <w:rPr>
                <w:noProof/>
                <w:webHidden/>
              </w:rPr>
              <w:fldChar w:fldCharType="separate"/>
            </w:r>
            <w:r w:rsidR="00395CA7">
              <w:rPr>
                <w:noProof/>
                <w:webHidden/>
              </w:rPr>
              <w:t>17</w:t>
            </w:r>
            <w:r w:rsidR="00395CA7">
              <w:rPr>
                <w:noProof/>
                <w:webHidden/>
              </w:rPr>
              <w:fldChar w:fldCharType="end"/>
            </w:r>
          </w:hyperlink>
        </w:p>
        <w:p w14:paraId="10C07D38" w14:textId="171A72FE" w:rsidR="00395CA7" w:rsidRDefault="00561395">
          <w:pPr>
            <w:pStyle w:val="TDC1"/>
            <w:tabs>
              <w:tab w:val="right" w:leader="dot" w:pos="9350"/>
            </w:tabs>
            <w:rPr>
              <w:rFonts w:eastAsiaTheme="minorEastAsia"/>
              <w:noProof/>
              <w:lang w:eastAsia="es-MX"/>
            </w:rPr>
          </w:pPr>
          <w:hyperlink w:anchor="_Toc103635312" w:history="1">
            <w:r w:rsidR="00395CA7" w:rsidRPr="00B71F81">
              <w:rPr>
                <w:rStyle w:val="Hipervnculo"/>
                <w:noProof/>
              </w:rPr>
              <w:t>Herramientas, técnicas y metodologías</w:t>
            </w:r>
            <w:r w:rsidR="00395CA7">
              <w:rPr>
                <w:noProof/>
                <w:webHidden/>
              </w:rPr>
              <w:tab/>
            </w:r>
            <w:r w:rsidR="00395CA7">
              <w:rPr>
                <w:noProof/>
                <w:webHidden/>
              </w:rPr>
              <w:fldChar w:fldCharType="begin"/>
            </w:r>
            <w:r w:rsidR="00395CA7">
              <w:rPr>
                <w:noProof/>
                <w:webHidden/>
              </w:rPr>
              <w:instrText xml:space="preserve"> PAGEREF _Toc103635312 \h </w:instrText>
            </w:r>
            <w:r w:rsidR="00395CA7">
              <w:rPr>
                <w:noProof/>
                <w:webHidden/>
              </w:rPr>
            </w:r>
            <w:r w:rsidR="00395CA7">
              <w:rPr>
                <w:noProof/>
                <w:webHidden/>
              </w:rPr>
              <w:fldChar w:fldCharType="separate"/>
            </w:r>
            <w:r w:rsidR="00395CA7">
              <w:rPr>
                <w:noProof/>
                <w:webHidden/>
              </w:rPr>
              <w:t>18</w:t>
            </w:r>
            <w:r w:rsidR="00395CA7">
              <w:rPr>
                <w:noProof/>
                <w:webHidden/>
              </w:rPr>
              <w:fldChar w:fldCharType="end"/>
            </w:r>
          </w:hyperlink>
        </w:p>
        <w:p w14:paraId="43907C40" w14:textId="609BE078" w:rsidR="00395CA7" w:rsidRDefault="00561395">
          <w:pPr>
            <w:pStyle w:val="TDC2"/>
            <w:tabs>
              <w:tab w:val="right" w:leader="dot" w:pos="9350"/>
            </w:tabs>
            <w:rPr>
              <w:rFonts w:eastAsiaTheme="minorEastAsia"/>
              <w:noProof/>
              <w:lang w:eastAsia="es-MX"/>
            </w:rPr>
          </w:pPr>
          <w:hyperlink w:anchor="_Toc103635313" w:history="1">
            <w:r w:rsidR="00395CA7" w:rsidRPr="00B71F81">
              <w:rPr>
                <w:rStyle w:val="Hipervnculo"/>
                <w:noProof/>
              </w:rPr>
              <w:t>Herramientas</w:t>
            </w:r>
            <w:r w:rsidR="00395CA7">
              <w:rPr>
                <w:noProof/>
                <w:webHidden/>
              </w:rPr>
              <w:tab/>
            </w:r>
            <w:r w:rsidR="00395CA7">
              <w:rPr>
                <w:noProof/>
                <w:webHidden/>
              </w:rPr>
              <w:fldChar w:fldCharType="begin"/>
            </w:r>
            <w:r w:rsidR="00395CA7">
              <w:rPr>
                <w:noProof/>
                <w:webHidden/>
              </w:rPr>
              <w:instrText xml:space="preserve"> PAGEREF _Toc103635313 \h </w:instrText>
            </w:r>
            <w:r w:rsidR="00395CA7">
              <w:rPr>
                <w:noProof/>
                <w:webHidden/>
              </w:rPr>
            </w:r>
            <w:r w:rsidR="00395CA7">
              <w:rPr>
                <w:noProof/>
                <w:webHidden/>
              </w:rPr>
              <w:fldChar w:fldCharType="separate"/>
            </w:r>
            <w:r w:rsidR="00395CA7">
              <w:rPr>
                <w:noProof/>
                <w:webHidden/>
              </w:rPr>
              <w:t>18</w:t>
            </w:r>
            <w:r w:rsidR="00395CA7">
              <w:rPr>
                <w:noProof/>
                <w:webHidden/>
              </w:rPr>
              <w:fldChar w:fldCharType="end"/>
            </w:r>
          </w:hyperlink>
        </w:p>
        <w:p w14:paraId="18FB71DA" w14:textId="2A110591" w:rsidR="00395CA7" w:rsidRDefault="00561395">
          <w:pPr>
            <w:pStyle w:val="TDC2"/>
            <w:tabs>
              <w:tab w:val="right" w:leader="dot" w:pos="9350"/>
            </w:tabs>
            <w:rPr>
              <w:rFonts w:eastAsiaTheme="minorEastAsia"/>
              <w:noProof/>
              <w:lang w:eastAsia="es-MX"/>
            </w:rPr>
          </w:pPr>
          <w:hyperlink w:anchor="_Toc103635314" w:history="1">
            <w:r w:rsidR="00395CA7" w:rsidRPr="00B71F81">
              <w:rPr>
                <w:rStyle w:val="Hipervnculo"/>
                <w:noProof/>
              </w:rPr>
              <w:t>Técnicas</w:t>
            </w:r>
            <w:r w:rsidR="00395CA7">
              <w:rPr>
                <w:noProof/>
                <w:webHidden/>
              </w:rPr>
              <w:tab/>
            </w:r>
            <w:r w:rsidR="00395CA7">
              <w:rPr>
                <w:noProof/>
                <w:webHidden/>
              </w:rPr>
              <w:fldChar w:fldCharType="begin"/>
            </w:r>
            <w:r w:rsidR="00395CA7">
              <w:rPr>
                <w:noProof/>
                <w:webHidden/>
              </w:rPr>
              <w:instrText xml:space="preserve"> PAGEREF _Toc103635314 \h </w:instrText>
            </w:r>
            <w:r w:rsidR="00395CA7">
              <w:rPr>
                <w:noProof/>
                <w:webHidden/>
              </w:rPr>
            </w:r>
            <w:r w:rsidR="00395CA7">
              <w:rPr>
                <w:noProof/>
                <w:webHidden/>
              </w:rPr>
              <w:fldChar w:fldCharType="separate"/>
            </w:r>
            <w:r w:rsidR="00395CA7">
              <w:rPr>
                <w:noProof/>
                <w:webHidden/>
              </w:rPr>
              <w:t>18</w:t>
            </w:r>
            <w:r w:rsidR="00395CA7">
              <w:rPr>
                <w:noProof/>
                <w:webHidden/>
              </w:rPr>
              <w:fldChar w:fldCharType="end"/>
            </w:r>
          </w:hyperlink>
        </w:p>
        <w:p w14:paraId="014B806E" w14:textId="725ACA25" w:rsidR="00395CA7" w:rsidRDefault="00561395">
          <w:pPr>
            <w:pStyle w:val="TDC2"/>
            <w:tabs>
              <w:tab w:val="right" w:leader="dot" w:pos="9350"/>
            </w:tabs>
            <w:rPr>
              <w:rFonts w:eastAsiaTheme="minorEastAsia"/>
              <w:noProof/>
              <w:lang w:eastAsia="es-MX"/>
            </w:rPr>
          </w:pPr>
          <w:hyperlink w:anchor="_Toc103635315" w:history="1">
            <w:r w:rsidR="00395CA7" w:rsidRPr="00B71F81">
              <w:rPr>
                <w:rStyle w:val="Hipervnculo"/>
                <w:noProof/>
              </w:rPr>
              <w:t>Metodologías</w:t>
            </w:r>
            <w:r w:rsidR="00395CA7">
              <w:rPr>
                <w:noProof/>
                <w:webHidden/>
              </w:rPr>
              <w:tab/>
            </w:r>
            <w:r w:rsidR="00395CA7">
              <w:rPr>
                <w:noProof/>
                <w:webHidden/>
              </w:rPr>
              <w:fldChar w:fldCharType="begin"/>
            </w:r>
            <w:r w:rsidR="00395CA7">
              <w:rPr>
                <w:noProof/>
                <w:webHidden/>
              </w:rPr>
              <w:instrText xml:space="preserve"> PAGEREF _Toc103635315 \h </w:instrText>
            </w:r>
            <w:r w:rsidR="00395CA7">
              <w:rPr>
                <w:noProof/>
                <w:webHidden/>
              </w:rPr>
            </w:r>
            <w:r w:rsidR="00395CA7">
              <w:rPr>
                <w:noProof/>
                <w:webHidden/>
              </w:rPr>
              <w:fldChar w:fldCharType="separate"/>
            </w:r>
            <w:r w:rsidR="00395CA7">
              <w:rPr>
                <w:noProof/>
                <w:webHidden/>
              </w:rPr>
              <w:t>19</w:t>
            </w:r>
            <w:r w:rsidR="00395CA7">
              <w:rPr>
                <w:noProof/>
                <w:webHidden/>
              </w:rPr>
              <w:fldChar w:fldCharType="end"/>
            </w:r>
          </w:hyperlink>
        </w:p>
        <w:p w14:paraId="488AB355" w14:textId="6E994D69" w:rsidR="00395CA7" w:rsidRDefault="00561395">
          <w:pPr>
            <w:pStyle w:val="TDC1"/>
            <w:tabs>
              <w:tab w:val="right" w:leader="dot" w:pos="9350"/>
            </w:tabs>
            <w:rPr>
              <w:rFonts w:eastAsiaTheme="minorEastAsia"/>
              <w:noProof/>
              <w:lang w:eastAsia="es-MX"/>
            </w:rPr>
          </w:pPr>
          <w:hyperlink w:anchor="_Toc103635316" w:history="1">
            <w:r w:rsidR="00395CA7" w:rsidRPr="00B71F81">
              <w:rPr>
                <w:rStyle w:val="Hipervnculo"/>
                <w:noProof/>
              </w:rPr>
              <w:t>Control de código</w:t>
            </w:r>
            <w:r w:rsidR="00395CA7">
              <w:rPr>
                <w:noProof/>
                <w:webHidden/>
              </w:rPr>
              <w:tab/>
            </w:r>
            <w:r w:rsidR="00395CA7">
              <w:rPr>
                <w:noProof/>
                <w:webHidden/>
              </w:rPr>
              <w:fldChar w:fldCharType="begin"/>
            </w:r>
            <w:r w:rsidR="00395CA7">
              <w:rPr>
                <w:noProof/>
                <w:webHidden/>
              </w:rPr>
              <w:instrText xml:space="preserve"> PAGEREF _Toc103635316 \h </w:instrText>
            </w:r>
            <w:r w:rsidR="00395CA7">
              <w:rPr>
                <w:noProof/>
                <w:webHidden/>
              </w:rPr>
            </w:r>
            <w:r w:rsidR="00395CA7">
              <w:rPr>
                <w:noProof/>
                <w:webHidden/>
              </w:rPr>
              <w:fldChar w:fldCharType="separate"/>
            </w:r>
            <w:r w:rsidR="00395CA7">
              <w:rPr>
                <w:noProof/>
                <w:webHidden/>
              </w:rPr>
              <w:t>19</w:t>
            </w:r>
            <w:r w:rsidR="00395CA7">
              <w:rPr>
                <w:noProof/>
                <w:webHidden/>
              </w:rPr>
              <w:fldChar w:fldCharType="end"/>
            </w:r>
          </w:hyperlink>
        </w:p>
        <w:p w14:paraId="0C0EA6A4" w14:textId="1AEE61BB" w:rsidR="00395CA7" w:rsidRDefault="00561395">
          <w:pPr>
            <w:pStyle w:val="TDC1"/>
            <w:tabs>
              <w:tab w:val="right" w:leader="dot" w:pos="9350"/>
            </w:tabs>
            <w:rPr>
              <w:rFonts w:eastAsiaTheme="minorEastAsia"/>
              <w:noProof/>
              <w:lang w:eastAsia="es-MX"/>
            </w:rPr>
          </w:pPr>
          <w:hyperlink w:anchor="_Toc103635317" w:history="1">
            <w:r w:rsidR="00395CA7" w:rsidRPr="00B71F81">
              <w:rPr>
                <w:rStyle w:val="Hipervnculo"/>
                <w:noProof/>
              </w:rPr>
              <w:t>Control de medios</w:t>
            </w:r>
            <w:r w:rsidR="00395CA7">
              <w:rPr>
                <w:noProof/>
                <w:webHidden/>
              </w:rPr>
              <w:tab/>
            </w:r>
            <w:r w:rsidR="00395CA7">
              <w:rPr>
                <w:noProof/>
                <w:webHidden/>
              </w:rPr>
              <w:fldChar w:fldCharType="begin"/>
            </w:r>
            <w:r w:rsidR="00395CA7">
              <w:rPr>
                <w:noProof/>
                <w:webHidden/>
              </w:rPr>
              <w:instrText xml:space="preserve"> PAGEREF _Toc103635317 \h </w:instrText>
            </w:r>
            <w:r w:rsidR="00395CA7">
              <w:rPr>
                <w:noProof/>
                <w:webHidden/>
              </w:rPr>
            </w:r>
            <w:r w:rsidR="00395CA7">
              <w:rPr>
                <w:noProof/>
                <w:webHidden/>
              </w:rPr>
              <w:fldChar w:fldCharType="separate"/>
            </w:r>
            <w:r w:rsidR="00395CA7">
              <w:rPr>
                <w:noProof/>
                <w:webHidden/>
              </w:rPr>
              <w:t>20</w:t>
            </w:r>
            <w:r w:rsidR="00395CA7">
              <w:rPr>
                <w:noProof/>
                <w:webHidden/>
              </w:rPr>
              <w:fldChar w:fldCharType="end"/>
            </w:r>
          </w:hyperlink>
        </w:p>
        <w:p w14:paraId="291B8997" w14:textId="7F6F606C" w:rsidR="00395CA7" w:rsidRDefault="00561395">
          <w:pPr>
            <w:pStyle w:val="TDC2"/>
            <w:tabs>
              <w:tab w:val="right" w:leader="dot" w:pos="9350"/>
            </w:tabs>
            <w:rPr>
              <w:rFonts w:eastAsiaTheme="minorEastAsia"/>
              <w:noProof/>
              <w:lang w:eastAsia="es-MX"/>
            </w:rPr>
          </w:pPr>
          <w:hyperlink w:anchor="_Toc103635318" w:history="1">
            <w:r w:rsidR="00395CA7" w:rsidRPr="00B71F81">
              <w:rPr>
                <w:rStyle w:val="Hipervnculo"/>
                <w:noProof/>
              </w:rPr>
              <w:t>Acceso no autorizado</w:t>
            </w:r>
            <w:r w:rsidR="00395CA7">
              <w:rPr>
                <w:noProof/>
                <w:webHidden/>
              </w:rPr>
              <w:tab/>
            </w:r>
            <w:r w:rsidR="00395CA7">
              <w:rPr>
                <w:noProof/>
                <w:webHidden/>
              </w:rPr>
              <w:fldChar w:fldCharType="begin"/>
            </w:r>
            <w:r w:rsidR="00395CA7">
              <w:rPr>
                <w:noProof/>
                <w:webHidden/>
              </w:rPr>
              <w:instrText xml:space="preserve"> PAGEREF _Toc103635318 \h </w:instrText>
            </w:r>
            <w:r w:rsidR="00395CA7">
              <w:rPr>
                <w:noProof/>
                <w:webHidden/>
              </w:rPr>
            </w:r>
            <w:r w:rsidR="00395CA7">
              <w:rPr>
                <w:noProof/>
                <w:webHidden/>
              </w:rPr>
              <w:fldChar w:fldCharType="separate"/>
            </w:r>
            <w:r w:rsidR="00395CA7">
              <w:rPr>
                <w:noProof/>
                <w:webHidden/>
              </w:rPr>
              <w:t>20</w:t>
            </w:r>
            <w:r w:rsidR="00395CA7">
              <w:rPr>
                <w:noProof/>
                <w:webHidden/>
              </w:rPr>
              <w:fldChar w:fldCharType="end"/>
            </w:r>
          </w:hyperlink>
        </w:p>
        <w:p w14:paraId="207A3F8C" w14:textId="4F34FD01" w:rsidR="00395CA7" w:rsidRDefault="00561395">
          <w:pPr>
            <w:pStyle w:val="TDC2"/>
            <w:tabs>
              <w:tab w:val="right" w:leader="dot" w:pos="9350"/>
            </w:tabs>
            <w:rPr>
              <w:rFonts w:eastAsiaTheme="minorEastAsia"/>
              <w:noProof/>
              <w:lang w:eastAsia="es-MX"/>
            </w:rPr>
          </w:pPr>
          <w:hyperlink w:anchor="_Toc103635319" w:history="1">
            <w:r w:rsidR="00395CA7" w:rsidRPr="00B71F81">
              <w:rPr>
                <w:rStyle w:val="Hipervnculo"/>
                <w:noProof/>
              </w:rPr>
              <w:t>Daño o degradación inadvertida</w:t>
            </w:r>
            <w:r w:rsidR="00395CA7">
              <w:rPr>
                <w:noProof/>
                <w:webHidden/>
              </w:rPr>
              <w:tab/>
            </w:r>
            <w:r w:rsidR="00395CA7">
              <w:rPr>
                <w:noProof/>
                <w:webHidden/>
              </w:rPr>
              <w:fldChar w:fldCharType="begin"/>
            </w:r>
            <w:r w:rsidR="00395CA7">
              <w:rPr>
                <w:noProof/>
                <w:webHidden/>
              </w:rPr>
              <w:instrText xml:space="preserve"> PAGEREF _Toc103635319 \h </w:instrText>
            </w:r>
            <w:r w:rsidR="00395CA7">
              <w:rPr>
                <w:noProof/>
                <w:webHidden/>
              </w:rPr>
            </w:r>
            <w:r w:rsidR="00395CA7">
              <w:rPr>
                <w:noProof/>
                <w:webHidden/>
              </w:rPr>
              <w:fldChar w:fldCharType="separate"/>
            </w:r>
            <w:r w:rsidR="00395CA7">
              <w:rPr>
                <w:noProof/>
                <w:webHidden/>
              </w:rPr>
              <w:t>21</w:t>
            </w:r>
            <w:r w:rsidR="00395CA7">
              <w:rPr>
                <w:noProof/>
                <w:webHidden/>
              </w:rPr>
              <w:fldChar w:fldCharType="end"/>
            </w:r>
          </w:hyperlink>
        </w:p>
        <w:p w14:paraId="0CE4A199" w14:textId="5EAB562D" w:rsidR="00395CA7" w:rsidRDefault="00561395">
          <w:pPr>
            <w:pStyle w:val="TDC1"/>
            <w:tabs>
              <w:tab w:val="right" w:leader="dot" w:pos="9350"/>
            </w:tabs>
            <w:rPr>
              <w:rFonts w:eastAsiaTheme="minorEastAsia"/>
              <w:noProof/>
              <w:lang w:eastAsia="es-MX"/>
            </w:rPr>
          </w:pPr>
          <w:hyperlink w:anchor="_Toc103635320" w:history="1">
            <w:r w:rsidR="00395CA7" w:rsidRPr="00B71F81">
              <w:rPr>
                <w:rStyle w:val="Hipervnculo"/>
                <w:noProof/>
              </w:rPr>
              <w:t>Control de proveedores</w:t>
            </w:r>
            <w:r w:rsidR="00395CA7">
              <w:rPr>
                <w:noProof/>
                <w:webHidden/>
              </w:rPr>
              <w:tab/>
            </w:r>
            <w:r w:rsidR="00395CA7">
              <w:rPr>
                <w:noProof/>
                <w:webHidden/>
              </w:rPr>
              <w:fldChar w:fldCharType="begin"/>
            </w:r>
            <w:r w:rsidR="00395CA7">
              <w:rPr>
                <w:noProof/>
                <w:webHidden/>
              </w:rPr>
              <w:instrText xml:space="preserve"> PAGEREF _Toc103635320 \h </w:instrText>
            </w:r>
            <w:r w:rsidR="00395CA7">
              <w:rPr>
                <w:noProof/>
                <w:webHidden/>
              </w:rPr>
            </w:r>
            <w:r w:rsidR="00395CA7">
              <w:rPr>
                <w:noProof/>
                <w:webHidden/>
              </w:rPr>
              <w:fldChar w:fldCharType="separate"/>
            </w:r>
            <w:r w:rsidR="00395CA7">
              <w:rPr>
                <w:noProof/>
                <w:webHidden/>
              </w:rPr>
              <w:t>21</w:t>
            </w:r>
            <w:r w:rsidR="00395CA7">
              <w:rPr>
                <w:noProof/>
                <w:webHidden/>
              </w:rPr>
              <w:fldChar w:fldCharType="end"/>
            </w:r>
          </w:hyperlink>
        </w:p>
        <w:p w14:paraId="3A1825DA" w14:textId="24ED9881" w:rsidR="00395CA7" w:rsidRDefault="00561395">
          <w:pPr>
            <w:pStyle w:val="TDC1"/>
            <w:tabs>
              <w:tab w:val="right" w:leader="dot" w:pos="9350"/>
            </w:tabs>
            <w:rPr>
              <w:rFonts w:eastAsiaTheme="minorEastAsia"/>
              <w:noProof/>
              <w:lang w:eastAsia="es-MX"/>
            </w:rPr>
          </w:pPr>
          <w:hyperlink w:anchor="_Toc103635321" w:history="1">
            <w:r w:rsidR="00395CA7" w:rsidRPr="00B71F81">
              <w:rPr>
                <w:rStyle w:val="Hipervnculo"/>
                <w:noProof/>
              </w:rPr>
              <w:t>Colección de registros, mantenimiento y retención</w:t>
            </w:r>
            <w:r w:rsidR="00395CA7">
              <w:rPr>
                <w:noProof/>
                <w:webHidden/>
              </w:rPr>
              <w:tab/>
            </w:r>
            <w:r w:rsidR="00395CA7">
              <w:rPr>
                <w:noProof/>
                <w:webHidden/>
              </w:rPr>
              <w:fldChar w:fldCharType="begin"/>
            </w:r>
            <w:r w:rsidR="00395CA7">
              <w:rPr>
                <w:noProof/>
                <w:webHidden/>
              </w:rPr>
              <w:instrText xml:space="preserve"> PAGEREF _Toc103635321 \h </w:instrText>
            </w:r>
            <w:r w:rsidR="00395CA7">
              <w:rPr>
                <w:noProof/>
                <w:webHidden/>
              </w:rPr>
            </w:r>
            <w:r w:rsidR="00395CA7">
              <w:rPr>
                <w:noProof/>
                <w:webHidden/>
              </w:rPr>
              <w:fldChar w:fldCharType="separate"/>
            </w:r>
            <w:r w:rsidR="00395CA7">
              <w:rPr>
                <w:noProof/>
                <w:webHidden/>
              </w:rPr>
              <w:t>21</w:t>
            </w:r>
            <w:r w:rsidR="00395CA7">
              <w:rPr>
                <w:noProof/>
                <w:webHidden/>
              </w:rPr>
              <w:fldChar w:fldCharType="end"/>
            </w:r>
          </w:hyperlink>
        </w:p>
        <w:p w14:paraId="4B70E9AC" w14:textId="577B82F4" w:rsidR="00395CA7" w:rsidRDefault="00561395">
          <w:pPr>
            <w:pStyle w:val="TDC2"/>
            <w:tabs>
              <w:tab w:val="right" w:leader="dot" w:pos="9350"/>
            </w:tabs>
            <w:rPr>
              <w:rFonts w:eastAsiaTheme="minorEastAsia"/>
              <w:noProof/>
              <w:lang w:eastAsia="es-MX"/>
            </w:rPr>
          </w:pPr>
          <w:hyperlink w:anchor="_Toc103635322" w:history="1">
            <w:r w:rsidR="00395CA7" w:rsidRPr="00B71F81">
              <w:rPr>
                <w:rStyle w:val="Hipervnculo"/>
                <w:noProof/>
              </w:rPr>
              <w:t>Colección de registros</w:t>
            </w:r>
            <w:r w:rsidR="00395CA7">
              <w:rPr>
                <w:noProof/>
                <w:webHidden/>
              </w:rPr>
              <w:tab/>
            </w:r>
            <w:r w:rsidR="00395CA7">
              <w:rPr>
                <w:noProof/>
                <w:webHidden/>
              </w:rPr>
              <w:fldChar w:fldCharType="begin"/>
            </w:r>
            <w:r w:rsidR="00395CA7">
              <w:rPr>
                <w:noProof/>
                <w:webHidden/>
              </w:rPr>
              <w:instrText xml:space="preserve"> PAGEREF _Toc103635322 \h </w:instrText>
            </w:r>
            <w:r w:rsidR="00395CA7">
              <w:rPr>
                <w:noProof/>
                <w:webHidden/>
              </w:rPr>
            </w:r>
            <w:r w:rsidR="00395CA7">
              <w:rPr>
                <w:noProof/>
                <w:webHidden/>
              </w:rPr>
              <w:fldChar w:fldCharType="separate"/>
            </w:r>
            <w:r w:rsidR="00395CA7">
              <w:rPr>
                <w:noProof/>
                <w:webHidden/>
              </w:rPr>
              <w:t>21</w:t>
            </w:r>
            <w:r w:rsidR="00395CA7">
              <w:rPr>
                <w:noProof/>
                <w:webHidden/>
              </w:rPr>
              <w:fldChar w:fldCharType="end"/>
            </w:r>
          </w:hyperlink>
        </w:p>
        <w:p w14:paraId="45C13E48" w14:textId="3E0218D8" w:rsidR="00395CA7" w:rsidRDefault="00561395">
          <w:pPr>
            <w:pStyle w:val="TDC2"/>
            <w:tabs>
              <w:tab w:val="right" w:leader="dot" w:pos="9350"/>
            </w:tabs>
            <w:rPr>
              <w:rFonts w:eastAsiaTheme="minorEastAsia"/>
              <w:noProof/>
              <w:lang w:eastAsia="es-MX"/>
            </w:rPr>
          </w:pPr>
          <w:hyperlink w:anchor="_Toc103635323" w:history="1">
            <w:r w:rsidR="00395CA7" w:rsidRPr="00B71F81">
              <w:rPr>
                <w:rStyle w:val="Hipervnculo"/>
                <w:noProof/>
              </w:rPr>
              <w:t>Mantenimiento de registros</w:t>
            </w:r>
            <w:r w:rsidR="00395CA7">
              <w:rPr>
                <w:noProof/>
                <w:webHidden/>
              </w:rPr>
              <w:tab/>
            </w:r>
            <w:r w:rsidR="00395CA7">
              <w:rPr>
                <w:noProof/>
                <w:webHidden/>
              </w:rPr>
              <w:fldChar w:fldCharType="begin"/>
            </w:r>
            <w:r w:rsidR="00395CA7">
              <w:rPr>
                <w:noProof/>
                <w:webHidden/>
              </w:rPr>
              <w:instrText xml:space="preserve"> PAGEREF _Toc103635323 \h </w:instrText>
            </w:r>
            <w:r w:rsidR="00395CA7">
              <w:rPr>
                <w:noProof/>
                <w:webHidden/>
              </w:rPr>
            </w:r>
            <w:r w:rsidR="00395CA7">
              <w:rPr>
                <w:noProof/>
                <w:webHidden/>
              </w:rPr>
              <w:fldChar w:fldCharType="separate"/>
            </w:r>
            <w:r w:rsidR="00395CA7">
              <w:rPr>
                <w:noProof/>
                <w:webHidden/>
              </w:rPr>
              <w:t>22</w:t>
            </w:r>
            <w:r w:rsidR="00395CA7">
              <w:rPr>
                <w:noProof/>
                <w:webHidden/>
              </w:rPr>
              <w:fldChar w:fldCharType="end"/>
            </w:r>
          </w:hyperlink>
        </w:p>
        <w:p w14:paraId="217F1EFC" w14:textId="2B4BDF72" w:rsidR="00395CA7" w:rsidRDefault="00561395">
          <w:pPr>
            <w:pStyle w:val="TDC2"/>
            <w:tabs>
              <w:tab w:val="right" w:leader="dot" w:pos="9350"/>
            </w:tabs>
            <w:rPr>
              <w:rFonts w:eastAsiaTheme="minorEastAsia"/>
              <w:noProof/>
              <w:lang w:eastAsia="es-MX"/>
            </w:rPr>
          </w:pPr>
          <w:hyperlink w:anchor="_Toc103635324" w:history="1">
            <w:r w:rsidR="00395CA7" w:rsidRPr="00B71F81">
              <w:rPr>
                <w:rStyle w:val="Hipervnculo"/>
                <w:noProof/>
              </w:rPr>
              <w:t>Retención de registros</w:t>
            </w:r>
            <w:r w:rsidR="00395CA7">
              <w:rPr>
                <w:noProof/>
                <w:webHidden/>
              </w:rPr>
              <w:tab/>
            </w:r>
            <w:r w:rsidR="00395CA7">
              <w:rPr>
                <w:noProof/>
                <w:webHidden/>
              </w:rPr>
              <w:fldChar w:fldCharType="begin"/>
            </w:r>
            <w:r w:rsidR="00395CA7">
              <w:rPr>
                <w:noProof/>
                <w:webHidden/>
              </w:rPr>
              <w:instrText xml:space="preserve"> PAGEREF _Toc103635324 \h </w:instrText>
            </w:r>
            <w:r w:rsidR="00395CA7">
              <w:rPr>
                <w:noProof/>
                <w:webHidden/>
              </w:rPr>
            </w:r>
            <w:r w:rsidR="00395CA7">
              <w:rPr>
                <w:noProof/>
                <w:webHidden/>
              </w:rPr>
              <w:fldChar w:fldCharType="separate"/>
            </w:r>
            <w:r w:rsidR="00395CA7">
              <w:rPr>
                <w:noProof/>
                <w:webHidden/>
              </w:rPr>
              <w:t>22</w:t>
            </w:r>
            <w:r w:rsidR="00395CA7">
              <w:rPr>
                <w:noProof/>
                <w:webHidden/>
              </w:rPr>
              <w:fldChar w:fldCharType="end"/>
            </w:r>
          </w:hyperlink>
        </w:p>
        <w:p w14:paraId="24D46052" w14:textId="33B513E3" w:rsidR="00395CA7" w:rsidRDefault="00561395">
          <w:pPr>
            <w:pStyle w:val="TDC1"/>
            <w:tabs>
              <w:tab w:val="right" w:leader="dot" w:pos="9350"/>
            </w:tabs>
            <w:rPr>
              <w:rFonts w:eastAsiaTheme="minorEastAsia"/>
              <w:noProof/>
              <w:lang w:eastAsia="es-MX"/>
            </w:rPr>
          </w:pPr>
          <w:hyperlink w:anchor="_Toc103635325" w:history="1">
            <w:r w:rsidR="00395CA7" w:rsidRPr="00B71F81">
              <w:rPr>
                <w:rStyle w:val="Hipervnculo"/>
                <w:noProof/>
              </w:rPr>
              <w:t>Entrenamiento</w:t>
            </w:r>
            <w:r w:rsidR="00395CA7">
              <w:rPr>
                <w:noProof/>
                <w:webHidden/>
              </w:rPr>
              <w:tab/>
            </w:r>
            <w:r w:rsidR="00395CA7">
              <w:rPr>
                <w:noProof/>
                <w:webHidden/>
              </w:rPr>
              <w:fldChar w:fldCharType="begin"/>
            </w:r>
            <w:r w:rsidR="00395CA7">
              <w:rPr>
                <w:noProof/>
                <w:webHidden/>
              </w:rPr>
              <w:instrText xml:space="preserve"> PAGEREF _Toc103635325 \h </w:instrText>
            </w:r>
            <w:r w:rsidR="00395CA7">
              <w:rPr>
                <w:noProof/>
                <w:webHidden/>
              </w:rPr>
            </w:r>
            <w:r w:rsidR="00395CA7">
              <w:rPr>
                <w:noProof/>
                <w:webHidden/>
              </w:rPr>
              <w:fldChar w:fldCharType="separate"/>
            </w:r>
            <w:r w:rsidR="00395CA7">
              <w:rPr>
                <w:noProof/>
                <w:webHidden/>
              </w:rPr>
              <w:t>22</w:t>
            </w:r>
            <w:r w:rsidR="00395CA7">
              <w:rPr>
                <w:noProof/>
                <w:webHidden/>
              </w:rPr>
              <w:fldChar w:fldCharType="end"/>
            </w:r>
          </w:hyperlink>
        </w:p>
        <w:p w14:paraId="13C569EF" w14:textId="027FFB2A" w:rsidR="00D877AA" w:rsidRDefault="00D877AA">
          <w:r>
            <w:rPr>
              <w:b/>
              <w:bCs/>
              <w:noProof/>
            </w:rPr>
            <w:fldChar w:fldCharType="end"/>
          </w:r>
        </w:p>
      </w:sdtContent>
    </w:sdt>
    <w:p w14:paraId="329A37E4" w14:textId="77777777" w:rsidR="00D877AA" w:rsidRDefault="00D877AA">
      <w:r>
        <w:br w:type="page"/>
      </w:r>
    </w:p>
    <w:p w14:paraId="4BB5EECA" w14:textId="7D991551" w:rsidR="00D877AA" w:rsidRDefault="00E17590" w:rsidP="00E17590">
      <w:pPr>
        <w:pStyle w:val="Ttulo1"/>
      </w:pPr>
      <w:bookmarkStart w:id="0" w:name="_Toc103635257"/>
      <w:r>
        <w:lastRenderedPageBreak/>
        <w:t>Prop</w:t>
      </w:r>
      <w:r w:rsidR="00752533">
        <w:t>ósito</w:t>
      </w:r>
      <w:bookmarkEnd w:id="0"/>
    </w:p>
    <w:p w14:paraId="203095DE" w14:textId="77777777" w:rsidR="004D4C01" w:rsidRDefault="004D4C01" w:rsidP="00752533"/>
    <w:p w14:paraId="1DC4CF5B" w14:textId="24710DF1" w:rsidR="00752533" w:rsidRDefault="00AC30FF" w:rsidP="00752533">
      <w:r>
        <w:t xml:space="preserve">El objetivo del presente plan es establecer </w:t>
      </w:r>
      <w:r w:rsidR="00D43C86">
        <w:t xml:space="preserve">y proveer </w:t>
      </w:r>
      <w:r>
        <w:t>las actividades</w:t>
      </w:r>
      <w:r w:rsidR="00E11162">
        <w:t xml:space="preserve">, contenido y preparación necesaria </w:t>
      </w:r>
      <w:r w:rsidR="00D43C86">
        <w:t xml:space="preserve">con el fin de garantizar </w:t>
      </w:r>
      <w:r w:rsidR="00D9387F">
        <w:t>la calidad d</w:t>
      </w:r>
      <w:r w:rsidR="00C910E6">
        <w:t xml:space="preserve">e la </w:t>
      </w:r>
      <w:r w:rsidR="00C910E6" w:rsidRPr="00C910E6">
        <w:t>Aplicación Web de lector de RSS feeds personalizable</w:t>
      </w:r>
      <w:r w:rsidR="0093112F">
        <w:t xml:space="preserve">, y para ello, </w:t>
      </w:r>
      <w:r w:rsidR="004F75F9">
        <w:t xml:space="preserve">por cada actividad se describirá la metodología a realizar para garantizar </w:t>
      </w:r>
      <w:r w:rsidR="003B4983">
        <w:t>la calidad de cada de los siguientes productos</w:t>
      </w:r>
      <w:r w:rsidR="004B52FD">
        <w:t xml:space="preserve"> cubiertos por este</w:t>
      </w:r>
      <w:r w:rsidR="00CB0762">
        <w:t xml:space="preserve"> plan de aseguramiento de la calidad</w:t>
      </w:r>
      <w:r w:rsidR="003B4983">
        <w:t xml:space="preserve">: </w:t>
      </w:r>
    </w:p>
    <w:p w14:paraId="2BE1973A" w14:textId="443D6B88" w:rsidR="003B4983" w:rsidRDefault="00D22A25" w:rsidP="003B4983">
      <w:pPr>
        <w:pStyle w:val="Prrafodelista"/>
        <w:numPr>
          <w:ilvl w:val="0"/>
          <w:numId w:val="1"/>
        </w:numPr>
      </w:pPr>
      <w:r>
        <w:t>Documentación.</w:t>
      </w:r>
    </w:p>
    <w:p w14:paraId="35651A1E" w14:textId="4F0D6C64" w:rsidR="006E2BD7" w:rsidRDefault="006E2BD7" w:rsidP="006E2BD7">
      <w:pPr>
        <w:pStyle w:val="Prrafodelista"/>
        <w:numPr>
          <w:ilvl w:val="1"/>
          <w:numId w:val="1"/>
        </w:numPr>
      </w:pPr>
      <w:r>
        <w:t>Especificaciones de los requerimientos de software.</w:t>
      </w:r>
    </w:p>
    <w:p w14:paraId="02A7AF18" w14:textId="510417A3" w:rsidR="006E2BD7" w:rsidRDefault="006E2BD7" w:rsidP="006E2BD7">
      <w:pPr>
        <w:pStyle w:val="Prrafodelista"/>
        <w:numPr>
          <w:ilvl w:val="1"/>
          <w:numId w:val="1"/>
        </w:numPr>
      </w:pPr>
      <w:r>
        <w:t>Descripción del diseño de software.</w:t>
      </w:r>
    </w:p>
    <w:p w14:paraId="75F4D60D" w14:textId="250BA3DB" w:rsidR="006E2BD7" w:rsidRDefault="006E2BD7" w:rsidP="006E2BD7">
      <w:pPr>
        <w:pStyle w:val="Prrafodelista"/>
        <w:numPr>
          <w:ilvl w:val="1"/>
          <w:numId w:val="1"/>
        </w:numPr>
      </w:pPr>
      <w:r>
        <w:t>Plan de verificación y validación de software.</w:t>
      </w:r>
    </w:p>
    <w:p w14:paraId="4CC4A29E" w14:textId="4A99C1A7" w:rsidR="006E2BD7" w:rsidRDefault="006E2BD7" w:rsidP="006E2BD7">
      <w:pPr>
        <w:pStyle w:val="Prrafodelista"/>
        <w:numPr>
          <w:ilvl w:val="1"/>
          <w:numId w:val="1"/>
        </w:numPr>
      </w:pPr>
      <w:r>
        <w:t>Reporte de verificación y validación de software.</w:t>
      </w:r>
    </w:p>
    <w:p w14:paraId="2E9F558D" w14:textId="07A70D3F" w:rsidR="006E2BD7" w:rsidRDefault="006E2BD7" w:rsidP="006E2BD7">
      <w:pPr>
        <w:pStyle w:val="Prrafodelista"/>
        <w:numPr>
          <w:ilvl w:val="1"/>
          <w:numId w:val="1"/>
        </w:numPr>
      </w:pPr>
      <w:r>
        <w:t>Documentación de usuario.</w:t>
      </w:r>
    </w:p>
    <w:p w14:paraId="51127DEA" w14:textId="77777777" w:rsidR="006E2BD7" w:rsidRDefault="006E2BD7" w:rsidP="006E2BD7">
      <w:pPr>
        <w:pStyle w:val="Prrafodelista"/>
        <w:numPr>
          <w:ilvl w:val="1"/>
          <w:numId w:val="1"/>
        </w:numPr>
      </w:pPr>
      <w:r>
        <w:t>Plan de la administración de la configuración del software.</w:t>
      </w:r>
    </w:p>
    <w:p w14:paraId="265C67D4" w14:textId="4ADB1070" w:rsidR="006E2BD7" w:rsidRDefault="006E2BD7" w:rsidP="006E2BD7">
      <w:pPr>
        <w:pStyle w:val="Prrafodelista"/>
        <w:numPr>
          <w:ilvl w:val="0"/>
          <w:numId w:val="1"/>
        </w:numPr>
      </w:pPr>
      <w:r>
        <w:t>Otra documentación.</w:t>
      </w:r>
    </w:p>
    <w:p w14:paraId="4207EA29" w14:textId="5CAB0A60" w:rsidR="006E2BD7" w:rsidRDefault="006E2BD7" w:rsidP="006E2BD7">
      <w:pPr>
        <w:pStyle w:val="Prrafodelista"/>
        <w:numPr>
          <w:ilvl w:val="1"/>
          <w:numId w:val="1"/>
        </w:numPr>
      </w:pPr>
      <w:r>
        <w:t>Plan de desarrollo de software.</w:t>
      </w:r>
    </w:p>
    <w:p w14:paraId="44AEFEEF" w14:textId="005C64BB" w:rsidR="006E2BD7" w:rsidRDefault="006E2BD7" w:rsidP="006E2BD7">
      <w:pPr>
        <w:pStyle w:val="Prrafodelista"/>
        <w:numPr>
          <w:ilvl w:val="1"/>
          <w:numId w:val="1"/>
        </w:numPr>
      </w:pPr>
      <w:r>
        <w:t>Manual de estándares y procedimientos</w:t>
      </w:r>
      <w:r>
        <w:tab/>
        <w:t>.</w:t>
      </w:r>
    </w:p>
    <w:p w14:paraId="08770114" w14:textId="4DBB403A" w:rsidR="006E2BD7" w:rsidRDefault="006E2BD7" w:rsidP="006E2BD7">
      <w:pPr>
        <w:pStyle w:val="Prrafodelista"/>
        <w:numPr>
          <w:ilvl w:val="1"/>
          <w:numId w:val="1"/>
        </w:numPr>
      </w:pPr>
      <w:r>
        <w:t>Plan de administración del proyecto de Software.</w:t>
      </w:r>
    </w:p>
    <w:p w14:paraId="5870FF1B" w14:textId="73D386DD" w:rsidR="006E2BD7" w:rsidRDefault="006E2BD7" w:rsidP="006E2BD7">
      <w:pPr>
        <w:pStyle w:val="Prrafodelista"/>
        <w:numPr>
          <w:ilvl w:val="1"/>
          <w:numId w:val="1"/>
        </w:numPr>
      </w:pPr>
      <w:r>
        <w:t>Manual de mantenimiento del software.</w:t>
      </w:r>
    </w:p>
    <w:p w14:paraId="01F79A69" w14:textId="0D549312" w:rsidR="006E2BD7" w:rsidRDefault="006E2BD7" w:rsidP="006E2BD7">
      <w:pPr>
        <w:pStyle w:val="Prrafodelista"/>
        <w:numPr>
          <w:ilvl w:val="0"/>
          <w:numId w:val="1"/>
        </w:numPr>
      </w:pPr>
      <w:r>
        <w:t>Documentación adicional sugerida.</w:t>
      </w:r>
    </w:p>
    <w:p w14:paraId="12EB5B54" w14:textId="37E17FEF" w:rsidR="006E2BD7" w:rsidRDefault="006E2BD7" w:rsidP="006E2BD7">
      <w:pPr>
        <w:pStyle w:val="Prrafodelista"/>
        <w:numPr>
          <w:ilvl w:val="1"/>
          <w:numId w:val="1"/>
        </w:numPr>
      </w:pPr>
      <w:r>
        <w:t>Declaración de los requisitos de software.</w:t>
      </w:r>
    </w:p>
    <w:p w14:paraId="6A1B6D4C" w14:textId="2B660341" w:rsidR="006E2BD7" w:rsidRDefault="006E2BD7" w:rsidP="006E2BD7">
      <w:pPr>
        <w:pStyle w:val="Prrafodelista"/>
        <w:numPr>
          <w:ilvl w:val="1"/>
          <w:numId w:val="1"/>
        </w:numPr>
      </w:pPr>
      <w:r>
        <w:t>Especificación de las interfaces externas</w:t>
      </w:r>
      <w:r>
        <w:tab/>
        <w:t>.</w:t>
      </w:r>
    </w:p>
    <w:p w14:paraId="393CEDE7" w14:textId="1304D9C4" w:rsidR="006E2BD7" w:rsidRDefault="006E2BD7" w:rsidP="006E2BD7">
      <w:pPr>
        <w:pStyle w:val="Prrafodelista"/>
        <w:numPr>
          <w:ilvl w:val="1"/>
          <w:numId w:val="1"/>
        </w:numPr>
      </w:pPr>
      <w:r>
        <w:t>Especificación de las interfaces internas.</w:t>
      </w:r>
    </w:p>
    <w:p w14:paraId="717F82F8" w14:textId="1C5E2499" w:rsidR="006E2BD7" w:rsidRDefault="006E2BD7" w:rsidP="006E2BD7">
      <w:pPr>
        <w:pStyle w:val="Prrafodelista"/>
        <w:numPr>
          <w:ilvl w:val="1"/>
          <w:numId w:val="1"/>
        </w:numPr>
      </w:pPr>
      <w:r>
        <w:t>Manual de operaciones.</w:t>
      </w:r>
    </w:p>
    <w:p w14:paraId="43D04BF2" w14:textId="7DE93E15" w:rsidR="006E2BD7" w:rsidRDefault="006E2BD7" w:rsidP="006E2BD7">
      <w:pPr>
        <w:pStyle w:val="Prrafodelista"/>
        <w:numPr>
          <w:ilvl w:val="1"/>
          <w:numId w:val="1"/>
        </w:numPr>
      </w:pPr>
      <w:r>
        <w:t>Manual de instalación.</w:t>
      </w:r>
    </w:p>
    <w:p w14:paraId="28FE5377" w14:textId="496313A7" w:rsidR="006E2BD7" w:rsidRDefault="006E2BD7" w:rsidP="006E2BD7">
      <w:pPr>
        <w:pStyle w:val="Prrafodelista"/>
        <w:numPr>
          <w:ilvl w:val="1"/>
          <w:numId w:val="1"/>
        </w:numPr>
      </w:pPr>
      <w:r>
        <w:t>Manual de entrenamiento.</w:t>
      </w:r>
    </w:p>
    <w:p w14:paraId="3FD4B9D2" w14:textId="6C1093E5" w:rsidR="006E2BD7" w:rsidRDefault="006E2BD7" w:rsidP="006E2BD7">
      <w:pPr>
        <w:pStyle w:val="Prrafodelista"/>
        <w:numPr>
          <w:ilvl w:val="1"/>
          <w:numId w:val="1"/>
        </w:numPr>
      </w:pPr>
      <w:r>
        <w:t>Plan de entrenamiento.</w:t>
      </w:r>
    </w:p>
    <w:p w14:paraId="5EE992F7" w14:textId="3FAC8B91" w:rsidR="006E2BD7" w:rsidRDefault="006E2BD7" w:rsidP="006E2BD7">
      <w:pPr>
        <w:pStyle w:val="Prrafodelista"/>
        <w:numPr>
          <w:ilvl w:val="1"/>
          <w:numId w:val="1"/>
        </w:numPr>
      </w:pPr>
      <w:r>
        <w:t>Plan de métricas de software.</w:t>
      </w:r>
    </w:p>
    <w:p w14:paraId="286765E7" w14:textId="48E9C34E" w:rsidR="00D22A25" w:rsidRDefault="006E2BD7" w:rsidP="006E2BD7">
      <w:pPr>
        <w:pStyle w:val="Prrafodelista"/>
        <w:numPr>
          <w:ilvl w:val="1"/>
          <w:numId w:val="1"/>
        </w:numPr>
      </w:pPr>
      <w:r>
        <w:t>Plan de seguridad del software.</w:t>
      </w:r>
    </w:p>
    <w:p w14:paraId="2C8789CC" w14:textId="38FB27A9" w:rsidR="00E5690F" w:rsidRDefault="00E5690F" w:rsidP="00E5690F">
      <w:pPr>
        <w:pStyle w:val="Prrafodelista"/>
        <w:numPr>
          <w:ilvl w:val="0"/>
          <w:numId w:val="1"/>
        </w:numPr>
      </w:pPr>
      <w:r w:rsidRPr="00E5690F">
        <w:t>Estándares, prácticas, convenciones y métricas</w:t>
      </w:r>
      <w:r>
        <w:t>.</w:t>
      </w:r>
    </w:p>
    <w:p w14:paraId="734F018B" w14:textId="767CA3DA" w:rsidR="00E5690F" w:rsidRDefault="0041349E" w:rsidP="00E5690F">
      <w:pPr>
        <w:pStyle w:val="Prrafodelista"/>
        <w:numPr>
          <w:ilvl w:val="1"/>
          <w:numId w:val="1"/>
        </w:numPr>
      </w:pPr>
      <w:r>
        <w:t>Plan de Pruebas del Sistema.</w:t>
      </w:r>
    </w:p>
    <w:p w14:paraId="2125116C" w14:textId="0F15F909" w:rsidR="00A66BC2" w:rsidRDefault="00A66BC2" w:rsidP="00A66BC2">
      <w:pPr>
        <w:pStyle w:val="Prrafodelista"/>
        <w:numPr>
          <w:ilvl w:val="1"/>
          <w:numId w:val="1"/>
        </w:numPr>
      </w:pPr>
      <w:r>
        <w:t>Documento de Análisis y Diseño.</w:t>
      </w:r>
    </w:p>
    <w:p w14:paraId="5B5562C0" w14:textId="7E7A5B66" w:rsidR="00A66BC2" w:rsidRDefault="004C2474" w:rsidP="00A66BC2">
      <w:pPr>
        <w:pStyle w:val="Prrafodelista"/>
        <w:numPr>
          <w:ilvl w:val="1"/>
          <w:numId w:val="1"/>
        </w:numPr>
      </w:pPr>
      <w:r>
        <w:t>Plan de Pruebas de Integración.</w:t>
      </w:r>
    </w:p>
    <w:p w14:paraId="76895956" w14:textId="0624FB8B" w:rsidR="002F4ED1" w:rsidRDefault="00FF66F2" w:rsidP="00B177E0">
      <w:pPr>
        <w:pStyle w:val="Prrafodelista"/>
        <w:numPr>
          <w:ilvl w:val="1"/>
          <w:numId w:val="1"/>
        </w:numPr>
      </w:pPr>
      <w:r>
        <w:t>Componentes del sistema.</w:t>
      </w:r>
    </w:p>
    <w:p w14:paraId="55C24021" w14:textId="12CB9C66" w:rsidR="00B177E0" w:rsidRDefault="00824118" w:rsidP="00B177E0">
      <w:pPr>
        <w:pStyle w:val="Prrafodelista"/>
        <w:numPr>
          <w:ilvl w:val="1"/>
          <w:numId w:val="1"/>
        </w:numPr>
      </w:pPr>
      <w:r>
        <w:t>Pruebas.</w:t>
      </w:r>
    </w:p>
    <w:p w14:paraId="16B9D8AE" w14:textId="5866AB1E" w:rsidR="00824118" w:rsidRDefault="005F3976" w:rsidP="00B177E0">
      <w:pPr>
        <w:pStyle w:val="Prrafodelista"/>
        <w:numPr>
          <w:ilvl w:val="1"/>
          <w:numId w:val="1"/>
        </w:numPr>
      </w:pPr>
      <w:r>
        <w:t>Métricas utilizadas.</w:t>
      </w:r>
    </w:p>
    <w:p w14:paraId="4E6413B1" w14:textId="4D530A39" w:rsidR="005F3976" w:rsidRDefault="003242B0" w:rsidP="005F3976">
      <w:r>
        <w:t xml:space="preserve">Independientemente del modelo de ciclo de vida seleccionado para el proyecto, las fases </w:t>
      </w:r>
      <w:r w:rsidR="00B80FDC">
        <w:t>en las que se enfocará el plan de aseguramiento de la calidad serán las definidas en el Documento de Procesos, es decir</w:t>
      </w:r>
      <w:r w:rsidR="00C23A62">
        <w:t>:</w:t>
      </w:r>
    </w:p>
    <w:p w14:paraId="17F82A2F" w14:textId="52B740E7" w:rsidR="00C23A62" w:rsidRDefault="00C23A62" w:rsidP="00C23A62">
      <w:pPr>
        <w:pStyle w:val="Prrafodelista"/>
        <w:numPr>
          <w:ilvl w:val="0"/>
          <w:numId w:val="1"/>
        </w:numPr>
      </w:pPr>
      <w:r>
        <w:t>Fase de Inicio.</w:t>
      </w:r>
    </w:p>
    <w:p w14:paraId="0701D350" w14:textId="3CC55694" w:rsidR="00C23A62" w:rsidRDefault="00C23A62" w:rsidP="00C23A62">
      <w:pPr>
        <w:pStyle w:val="Prrafodelista"/>
        <w:numPr>
          <w:ilvl w:val="0"/>
          <w:numId w:val="1"/>
        </w:numPr>
      </w:pPr>
      <w:r>
        <w:t>Fase de Requerimientos.</w:t>
      </w:r>
    </w:p>
    <w:p w14:paraId="383700EF" w14:textId="18789B62" w:rsidR="00C23A62" w:rsidRDefault="00C23A62" w:rsidP="00C23A62">
      <w:pPr>
        <w:pStyle w:val="Prrafodelista"/>
        <w:numPr>
          <w:ilvl w:val="0"/>
          <w:numId w:val="1"/>
        </w:numPr>
      </w:pPr>
      <w:r>
        <w:t>Fase de Análisis y Diseño.</w:t>
      </w:r>
    </w:p>
    <w:p w14:paraId="6CB58556" w14:textId="73A371DA" w:rsidR="00C23A62" w:rsidRDefault="009C2674" w:rsidP="00C23A62">
      <w:pPr>
        <w:pStyle w:val="Prrafodelista"/>
        <w:numPr>
          <w:ilvl w:val="0"/>
          <w:numId w:val="1"/>
        </w:numPr>
      </w:pPr>
      <w:r>
        <w:lastRenderedPageBreak/>
        <w:t>Fase de Codificación.</w:t>
      </w:r>
    </w:p>
    <w:p w14:paraId="0800E55B" w14:textId="6EBB371D" w:rsidR="009C2674" w:rsidRDefault="00D00857" w:rsidP="00C23A62">
      <w:pPr>
        <w:pStyle w:val="Prrafodelista"/>
        <w:numPr>
          <w:ilvl w:val="0"/>
          <w:numId w:val="1"/>
        </w:numPr>
      </w:pPr>
      <w:r>
        <w:t>Fase de Integración y Pruebas.</w:t>
      </w:r>
    </w:p>
    <w:p w14:paraId="330003ED" w14:textId="05E07917" w:rsidR="00D00857" w:rsidRDefault="00D00857" w:rsidP="00C23A62">
      <w:pPr>
        <w:pStyle w:val="Prrafodelista"/>
        <w:numPr>
          <w:ilvl w:val="0"/>
          <w:numId w:val="1"/>
        </w:numPr>
      </w:pPr>
      <w:r>
        <w:t>Fase de Cierre.</w:t>
      </w:r>
    </w:p>
    <w:p w14:paraId="03142DE5" w14:textId="77777777" w:rsidR="00487C46" w:rsidRDefault="00D00857" w:rsidP="00487C46">
      <w:r>
        <w:t>A la vez, se asegurará la calidad de cada uno de los productos resultantes de dichas fases.</w:t>
      </w:r>
    </w:p>
    <w:p w14:paraId="68F0A2C4" w14:textId="4AF8754C" w:rsidR="008F4828" w:rsidRDefault="002E1B2F" w:rsidP="00487C46">
      <w:r>
        <w:t>De esta forma</w:t>
      </w:r>
      <w:r w:rsidR="00ED7E29">
        <w:t xml:space="preserve"> y con este plan se espera que en el proyecto de la </w:t>
      </w:r>
      <w:r w:rsidR="00ED7E29" w:rsidRPr="00C910E6">
        <w:t>Aplicación Web de lector de RSS feeds personalizable</w:t>
      </w:r>
      <w:r w:rsidR="00ED7E29">
        <w:t xml:space="preserve"> se minimice el costo </w:t>
      </w:r>
      <w:r w:rsidR="006E4C34">
        <w:t>de</w:t>
      </w:r>
      <w:r w:rsidR="00756664">
        <w:t xml:space="preserve"> garantizar la calidad</w:t>
      </w:r>
      <w:r w:rsidR="000C02CE">
        <w:t xml:space="preserve"> de este último</w:t>
      </w:r>
      <w:r w:rsidR="000646AE">
        <w:t xml:space="preserve"> previniendo las </w:t>
      </w:r>
      <w:r w:rsidR="00757272">
        <w:t xml:space="preserve">causas </w:t>
      </w:r>
      <w:r w:rsidR="00AC5589">
        <w:t>de los errores y problemas</w:t>
      </w:r>
      <w:r w:rsidR="00B65CEC">
        <w:t xml:space="preserve"> para detectarlos y corregirlos </w:t>
      </w:r>
      <w:r w:rsidR="00FE01F6">
        <w:t>de forma temprana</w:t>
      </w:r>
      <w:r w:rsidR="00946692">
        <w:t xml:space="preserve">, </w:t>
      </w:r>
      <w:r w:rsidR="000539F1">
        <w:t xml:space="preserve">así como también </w:t>
      </w:r>
      <w:r w:rsidR="00946692">
        <w:t xml:space="preserve">revisar </w:t>
      </w:r>
      <w:r w:rsidR="006158A3">
        <w:t xml:space="preserve">y auditar </w:t>
      </w:r>
      <w:r w:rsidR="00FE20B6">
        <w:t>los productos y actividades de software</w:t>
      </w:r>
      <w:r w:rsidR="0087758E">
        <w:t xml:space="preserve"> para verificar que se cumplen los procedimientos y los estándares</w:t>
      </w:r>
      <w:r w:rsidR="00665705">
        <w:t xml:space="preserve"> establecidos para el proyecto.</w:t>
      </w:r>
    </w:p>
    <w:p w14:paraId="7CB5BD12" w14:textId="71DD1A83" w:rsidR="00752533" w:rsidRDefault="00752533" w:rsidP="00752533">
      <w:pPr>
        <w:pStyle w:val="Ttulo1"/>
      </w:pPr>
      <w:bookmarkStart w:id="1" w:name="_Toc103635258"/>
      <w:r>
        <w:t>Documentos referenciados</w:t>
      </w:r>
      <w:bookmarkEnd w:id="1"/>
    </w:p>
    <w:p w14:paraId="4A4F04BB" w14:textId="3E2752FC" w:rsidR="00752533" w:rsidRDefault="00752533" w:rsidP="00752533"/>
    <w:p w14:paraId="674C4409" w14:textId="77777777" w:rsidR="000C2C6B" w:rsidRDefault="000C2C6B" w:rsidP="004D2449">
      <w:pPr>
        <w:ind w:left="720" w:hanging="720"/>
        <w:rPr>
          <w:rStyle w:val="Hipervnculo"/>
          <w:lang w:val="en-US"/>
        </w:rPr>
      </w:pPr>
      <w:r>
        <w:rPr>
          <w:lang w:val="en-US"/>
        </w:rPr>
        <w:t xml:space="preserve">GeeksforGeeks. (2019). </w:t>
      </w:r>
      <w:r w:rsidRPr="0001695F">
        <w:rPr>
          <w:i/>
          <w:iCs/>
          <w:lang w:val="en-US"/>
        </w:rPr>
        <w:t>Coding Standards and Guidelines</w:t>
      </w:r>
      <w:r>
        <w:rPr>
          <w:lang w:val="en-US"/>
        </w:rPr>
        <w:t xml:space="preserve">. </w:t>
      </w:r>
      <w:hyperlink r:id="rId8">
        <w:r w:rsidRPr="6C68B2A3">
          <w:rPr>
            <w:rStyle w:val="Hipervnculo"/>
            <w:lang w:val="en-US"/>
          </w:rPr>
          <w:t>https://www.geeksforgeeks.org/coding-standards-and-guidelines/</w:t>
        </w:r>
      </w:hyperlink>
    </w:p>
    <w:p w14:paraId="73DAF724" w14:textId="77777777" w:rsidR="00857659" w:rsidRDefault="00EB2A87" w:rsidP="001A2E3B">
      <w:pPr>
        <w:ind w:left="720" w:hanging="720"/>
        <w:rPr>
          <w:lang w:val="en-US"/>
        </w:rPr>
      </w:pPr>
      <w:r>
        <w:rPr>
          <w:lang w:val="en-US"/>
        </w:rPr>
        <w:t>Git</w:t>
      </w:r>
      <w:r w:rsidR="007312B1">
        <w:rPr>
          <w:lang w:val="en-US"/>
        </w:rPr>
        <w:t>.</w:t>
      </w:r>
      <w:r>
        <w:rPr>
          <w:lang w:val="en-US"/>
        </w:rPr>
        <w:t xml:space="preserve"> (</w:t>
      </w:r>
      <w:r w:rsidR="00F04C99">
        <w:rPr>
          <w:lang w:val="en-US"/>
        </w:rPr>
        <w:t>s.f.</w:t>
      </w:r>
      <w:r>
        <w:rPr>
          <w:lang w:val="en-US"/>
        </w:rPr>
        <w:t>)</w:t>
      </w:r>
      <w:r w:rsidR="00F04C99">
        <w:rPr>
          <w:lang w:val="en-US"/>
        </w:rPr>
        <w:t xml:space="preserve"> </w:t>
      </w:r>
      <w:r w:rsidR="001A0213" w:rsidRPr="001A0213">
        <w:rPr>
          <w:i/>
          <w:iCs/>
          <w:lang w:val="en-US"/>
        </w:rPr>
        <w:t>Documentation</w:t>
      </w:r>
      <w:r w:rsidR="001A0213">
        <w:rPr>
          <w:lang w:val="en-US"/>
        </w:rPr>
        <w:t xml:space="preserve">. </w:t>
      </w:r>
      <w:hyperlink r:id="rId9" w:history="1">
        <w:r w:rsidR="00D93F08" w:rsidRPr="00650D0D">
          <w:rPr>
            <w:rStyle w:val="Hipervnculo"/>
            <w:lang w:val="en-US"/>
          </w:rPr>
          <w:t>https://git-scm.com/doc</w:t>
        </w:r>
      </w:hyperlink>
      <w:r w:rsidR="00D93F08">
        <w:rPr>
          <w:lang w:val="en-US"/>
        </w:rPr>
        <w:t xml:space="preserve"> </w:t>
      </w:r>
    </w:p>
    <w:p w14:paraId="3248132B" w14:textId="77777777" w:rsidR="00D93F08" w:rsidRPr="001A0213" w:rsidRDefault="00A5319A" w:rsidP="001A2E3B">
      <w:pPr>
        <w:ind w:left="720" w:hanging="720"/>
        <w:rPr>
          <w:lang w:val="en-US"/>
        </w:rPr>
      </w:pPr>
      <w:r>
        <w:rPr>
          <w:lang w:val="en-US"/>
        </w:rPr>
        <w:t>Git</w:t>
      </w:r>
      <w:r w:rsidR="001E082A">
        <w:rPr>
          <w:lang w:val="en-US"/>
        </w:rPr>
        <w:t>H</w:t>
      </w:r>
      <w:r>
        <w:rPr>
          <w:lang w:val="en-US"/>
        </w:rPr>
        <w:t>ub</w:t>
      </w:r>
      <w:r w:rsidR="002C5CFC">
        <w:rPr>
          <w:lang w:val="en-US"/>
        </w:rPr>
        <w:t xml:space="preserve"> Docs</w:t>
      </w:r>
      <w:r>
        <w:rPr>
          <w:lang w:val="en-US"/>
        </w:rPr>
        <w:t>. (</w:t>
      </w:r>
      <w:r w:rsidR="005829EE">
        <w:rPr>
          <w:lang w:val="en-US"/>
        </w:rPr>
        <w:t>2022</w:t>
      </w:r>
      <w:r>
        <w:rPr>
          <w:lang w:val="en-US"/>
        </w:rPr>
        <w:t>)</w:t>
      </w:r>
      <w:r w:rsidR="007312B1">
        <w:rPr>
          <w:lang w:val="en-US"/>
        </w:rPr>
        <w:t>.</w:t>
      </w:r>
      <w:r w:rsidR="005829EE">
        <w:rPr>
          <w:lang w:val="en-US"/>
        </w:rPr>
        <w:t xml:space="preserve"> </w:t>
      </w:r>
      <w:r>
        <w:rPr>
          <w:lang w:val="en-US"/>
        </w:rPr>
        <w:t xml:space="preserve"> </w:t>
      </w:r>
      <w:r w:rsidR="006736F6" w:rsidRPr="006736F6">
        <w:rPr>
          <w:i/>
          <w:iCs/>
          <w:lang w:val="en-US"/>
        </w:rPr>
        <w:t>Need help?</w:t>
      </w:r>
      <w:r w:rsidR="006736F6">
        <w:rPr>
          <w:lang w:val="en-US"/>
        </w:rPr>
        <w:t xml:space="preserve"> Git</w:t>
      </w:r>
      <w:r w:rsidR="001E082A">
        <w:rPr>
          <w:lang w:val="en-US"/>
        </w:rPr>
        <w:t>H</w:t>
      </w:r>
      <w:r w:rsidR="000919F1">
        <w:rPr>
          <w:lang w:val="en-US"/>
        </w:rPr>
        <w:t xml:space="preserve">ub. </w:t>
      </w:r>
      <w:hyperlink r:id="rId10" w:history="1">
        <w:r w:rsidR="001E082A" w:rsidRPr="00650D0D">
          <w:rPr>
            <w:rStyle w:val="Hipervnculo"/>
            <w:lang w:val="en-US"/>
          </w:rPr>
          <w:t>https://docs.github.com/en</w:t>
        </w:r>
      </w:hyperlink>
      <w:r w:rsidR="001E082A">
        <w:rPr>
          <w:lang w:val="en-US"/>
        </w:rPr>
        <w:t xml:space="preserve"> </w:t>
      </w:r>
    </w:p>
    <w:p w14:paraId="12143277" w14:textId="77777777" w:rsidR="006E07D8" w:rsidRDefault="006E07D8" w:rsidP="001A2E3B">
      <w:pPr>
        <w:ind w:left="720" w:hanging="720"/>
        <w:rPr>
          <w:lang w:val="en-US"/>
        </w:rPr>
      </w:pPr>
      <w:r>
        <w:rPr>
          <w:lang w:val="en-US"/>
        </w:rPr>
        <w:t xml:space="preserve">Gómez, J., Grimaldo, R., Meza, J. &amp; Urtecho, R. (2022). </w:t>
      </w:r>
      <w:r w:rsidRPr="005B373E">
        <w:rPr>
          <w:i/>
          <w:iCs/>
          <w:lang w:val="en-US"/>
        </w:rPr>
        <w:t>Documento De SQA de Procesos_E4</w:t>
      </w:r>
      <w:r>
        <w:rPr>
          <w:lang w:val="en-US"/>
        </w:rPr>
        <w:t>. (v. 1.3.3).</w:t>
      </w:r>
    </w:p>
    <w:p w14:paraId="2BE0AA8A" w14:textId="77777777" w:rsidR="00023306" w:rsidRDefault="00023306" w:rsidP="001E4329">
      <w:pPr>
        <w:ind w:left="720" w:hanging="720"/>
        <w:rPr>
          <w:lang w:val="en-US"/>
        </w:rPr>
      </w:pPr>
      <w:r w:rsidRPr="004F0F4B">
        <w:rPr>
          <w:lang w:val="en-US"/>
        </w:rPr>
        <w:t>Institute of Electrical and Electronics Engineers</w:t>
      </w:r>
      <w:r>
        <w:rPr>
          <w:lang w:val="en-US"/>
        </w:rPr>
        <w:t xml:space="preserve">, </w:t>
      </w:r>
      <w:r w:rsidRPr="004F0F4B">
        <w:rPr>
          <w:lang w:val="en-US"/>
        </w:rPr>
        <w:t>International Electrotechnical Commission</w:t>
      </w:r>
      <w:r>
        <w:rPr>
          <w:lang w:val="en-US"/>
        </w:rPr>
        <w:t xml:space="preserve">, </w:t>
      </w:r>
      <w:r w:rsidRPr="004F0F4B">
        <w:rPr>
          <w:lang w:val="en-US"/>
        </w:rPr>
        <w:t>&amp; International Organization for Standardization</w:t>
      </w:r>
      <w:r>
        <w:rPr>
          <w:lang w:val="en-US"/>
        </w:rPr>
        <w:t xml:space="preserve">. (2021). </w:t>
      </w:r>
      <w:r w:rsidRPr="00A05F39">
        <w:rPr>
          <w:i/>
          <w:iCs/>
          <w:lang w:val="en-US"/>
        </w:rPr>
        <w:t>ISO/IEC/IEEE International Standard - Software and systems engineering - Software testing -- Part 2: Test processes</w:t>
      </w:r>
      <w:r>
        <w:rPr>
          <w:lang w:val="en-US"/>
        </w:rPr>
        <w:t xml:space="preserve"> (</w:t>
      </w:r>
      <w:r w:rsidRPr="002F4FCD">
        <w:rPr>
          <w:lang w:val="en-US"/>
        </w:rPr>
        <w:t>IEEE/ISO/IEC</w:t>
      </w:r>
      <w:r>
        <w:rPr>
          <w:lang w:val="en-US"/>
        </w:rPr>
        <w:t xml:space="preserve"> Standard No.</w:t>
      </w:r>
      <w:r w:rsidRPr="002F4FCD">
        <w:rPr>
          <w:lang w:val="en-US"/>
        </w:rPr>
        <w:t xml:space="preserve"> 29119-2-2021</w:t>
      </w:r>
      <w:r>
        <w:rPr>
          <w:lang w:val="en-US"/>
        </w:rPr>
        <w:t>).</w:t>
      </w:r>
    </w:p>
    <w:p w14:paraId="64FB4985" w14:textId="77777777" w:rsidR="00023306" w:rsidRDefault="00023306" w:rsidP="002F4FCD">
      <w:pPr>
        <w:ind w:left="720" w:hanging="720"/>
        <w:rPr>
          <w:lang w:val="en-US"/>
        </w:rPr>
      </w:pPr>
      <w:r w:rsidRPr="004F0F4B">
        <w:rPr>
          <w:lang w:val="en-US"/>
        </w:rPr>
        <w:t>Institute of Electrical and Electronics Engineers</w:t>
      </w:r>
      <w:r>
        <w:rPr>
          <w:lang w:val="en-US"/>
        </w:rPr>
        <w:t xml:space="preserve">, </w:t>
      </w:r>
      <w:r w:rsidRPr="004F0F4B">
        <w:rPr>
          <w:lang w:val="en-US"/>
        </w:rPr>
        <w:t>International Electrotechnical Commission</w:t>
      </w:r>
      <w:r>
        <w:rPr>
          <w:lang w:val="en-US"/>
        </w:rPr>
        <w:t xml:space="preserve">, </w:t>
      </w:r>
      <w:r w:rsidRPr="004F0F4B">
        <w:rPr>
          <w:lang w:val="en-US"/>
        </w:rPr>
        <w:t>&amp; International Organization for Standardization</w:t>
      </w:r>
      <w:r>
        <w:rPr>
          <w:lang w:val="en-US"/>
        </w:rPr>
        <w:t xml:space="preserve">. (2021). </w:t>
      </w:r>
      <w:r w:rsidRPr="007F14A1">
        <w:rPr>
          <w:i/>
          <w:iCs/>
          <w:lang w:val="en-US"/>
        </w:rPr>
        <w:t>IEEE/ISO/IEC International Standard - Software and systems engineering--Software testing--Part 4: Test techniques</w:t>
      </w:r>
      <w:r>
        <w:rPr>
          <w:lang w:val="en-US"/>
        </w:rPr>
        <w:t xml:space="preserve"> (</w:t>
      </w:r>
      <w:r w:rsidRPr="00237061">
        <w:rPr>
          <w:lang w:val="en-US"/>
        </w:rPr>
        <w:t xml:space="preserve">IEEE/ISO/IEC </w:t>
      </w:r>
      <w:r>
        <w:rPr>
          <w:lang w:val="en-US"/>
        </w:rPr>
        <w:t xml:space="preserve">Standard No. </w:t>
      </w:r>
      <w:r w:rsidRPr="00237061">
        <w:rPr>
          <w:lang w:val="en-US"/>
        </w:rPr>
        <w:t>29119-4-2021</w:t>
      </w:r>
      <w:r>
        <w:rPr>
          <w:lang w:val="en-US"/>
        </w:rPr>
        <w:t>).</w:t>
      </w:r>
    </w:p>
    <w:p w14:paraId="174067E8" w14:textId="77777777" w:rsidR="00136CF2" w:rsidRDefault="00136CF2" w:rsidP="00A46FE1">
      <w:pPr>
        <w:ind w:left="720" w:hanging="720"/>
        <w:rPr>
          <w:lang w:val="en-US"/>
        </w:rPr>
      </w:pPr>
      <w:r w:rsidRPr="004F0F4B">
        <w:rPr>
          <w:lang w:val="en-US"/>
        </w:rPr>
        <w:t>Institute of Electrical and Electronics Engineers</w:t>
      </w:r>
      <w:r>
        <w:rPr>
          <w:lang w:val="en-US"/>
        </w:rPr>
        <w:t xml:space="preserve">, </w:t>
      </w:r>
      <w:r w:rsidRPr="004F0F4B">
        <w:rPr>
          <w:lang w:val="en-US"/>
        </w:rPr>
        <w:t>International Electrotechnical Commission</w:t>
      </w:r>
      <w:r>
        <w:rPr>
          <w:lang w:val="en-US"/>
        </w:rPr>
        <w:t xml:space="preserve">, </w:t>
      </w:r>
      <w:r w:rsidRPr="004F0F4B">
        <w:rPr>
          <w:lang w:val="en-US"/>
        </w:rPr>
        <w:t>&amp; International Organization for Standardization.</w:t>
      </w:r>
      <w:r>
        <w:rPr>
          <w:lang w:val="en-US"/>
        </w:rPr>
        <w:t xml:space="preserve"> (2006). </w:t>
      </w:r>
      <w:r w:rsidRPr="00F975D9">
        <w:rPr>
          <w:i/>
          <w:iCs/>
          <w:lang w:val="en-US"/>
        </w:rPr>
        <w:t xml:space="preserve">Software Engineering — Software Life Cycle Processes — Maintenance </w:t>
      </w:r>
      <w:r>
        <w:rPr>
          <w:lang w:val="en-US"/>
        </w:rPr>
        <w:t>(</w:t>
      </w:r>
      <w:r w:rsidRPr="00F975D9">
        <w:rPr>
          <w:lang w:val="en-US"/>
        </w:rPr>
        <w:t>IEEE/ISO/IEC</w:t>
      </w:r>
      <w:r>
        <w:rPr>
          <w:lang w:val="en-US"/>
        </w:rPr>
        <w:t xml:space="preserve"> Standard No.</w:t>
      </w:r>
      <w:r w:rsidRPr="00F975D9">
        <w:rPr>
          <w:lang w:val="en-US"/>
        </w:rPr>
        <w:t xml:space="preserve"> 14764-2006</w:t>
      </w:r>
      <w:r>
        <w:rPr>
          <w:lang w:val="en-US"/>
        </w:rPr>
        <w:t>).</w:t>
      </w:r>
    </w:p>
    <w:p w14:paraId="1CDEFB09" w14:textId="77777777" w:rsidR="00023306" w:rsidRDefault="00023306" w:rsidP="002F4FCD">
      <w:pPr>
        <w:ind w:left="720" w:hanging="720"/>
      </w:pPr>
      <w:r>
        <w:rPr>
          <w:lang w:val="en-US"/>
        </w:rPr>
        <w:t xml:space="preserve">Institute of Electrical and Electronics Engineers. (1987). </w:t>
      </w:r>
      <w:r w:rsidRPr="00DF157C">
        <w:rPr>
          <w:i/>
          <w:iCs/>
        </w:rPr>
        <w:t xml:space="preserve">IEEE </w:t>
      </w:r>
      <w:r w:rsidRPr="00DF157C">
        <w:rPr>
          <w:i/>
        </w:rPr>
        <w:t>Standard for Software Unit Testing</w:t>
      </w:r>
      <w:r>
        <w:rPr>
          <w:i/>
          <w:iCs/>
        </w:rPr>
        <w:t xml:space="preserve"> </w:t>
      </w:r>
      <w:r>
        <w:t>(IEEE Standard No. 1008-1987).</w:t>
      </w:r>
    </w:p>
    <w:p w14:paraId="3151543F" w14:textId="77777777" w:rsidR="00023306" w:rsidRPr="004F0F4B" w:rsidRDefault="00023306" w:rsidP="00686045">
      <w:pPr>
        <w:ind w:left="720" w:hanging="720"/>
        <w:rPr>
          <w:lang w:val="en-US"/>
        </w:rPr>
      </w:pPr>
      <w:r>
        <w:rPr>
          <w:lang w:val="en-US"/>
        </w:rPr>
        <w:t xml:space="preserve">Institute of Electrical and Electronics Engineers. </w:t>
      </w:r>
      <w:r w:rsidRPr="004F0F4B">
        <w:rPr>
          <w:lang w:val="en-US"/>
        </w:rPr>
        <w:t xml:space="preserve">(1995). </w:t>
      </w:r>
      <w:r w:rsidRPr="004F0F4B">
        <w:rPr>
          <w:i/>
          <w:iCs/>
          <w:lang w:val="en-US"/>
        </w:rPr>
        <w:t xml:space="preserve">IEEE Guide for Software Quality Assurance Planning </w:t>
      </w:r>
      <w:r w:rsidRPr="004F0F4B">
        <w:rPr>
          <w:lang w:val="en-US"/>
        </w:rPr>
        <w:t>(IEEE Standard No. 730.1-1995).</w:t>
      </w:r>
    </w:p>
    <w:p w14:paraId="1819D5C6" w14:textId="77777777" w:rsidR="00023306" w:rsidRDefault="00023306" w:rsidP="001E4329">
      <w:pPr>
        <w:ind w:left="720" w:hanging="720"/>
        <w:rPr>
          <w:lang w:val="en-US"/>
        </w:rPr>
      </w:pPr>
      <w:r w:rsidRPr="004F0F4B">
        <w:rPr>
          <w:lang w:val="en-US"/>
        </w:rPr>
        <w:t>Institute of Electrical and Electronics Engineers.</w:t>
      </w:r>
      <w:r>
        <w:rPr>
          <w:lang w:val="en-US"/>
        </w:rPr>
        <w:t xml:space="preserve"> (1998). </w:t>
      </w:r>
      <w:r w:rsidRPr="00A24A37">
        <w:rPr>
          <w:i/>
          <w:iCs/>
          <w:lang w:val="en-US"/>
        </w:rPr>
        <w:t>IEEE Recommended Practice for Software Requirements Specifications</w:t>
      </w:r>
      <w:r>
        <w:rPr>
          <w:lang w:val="en-US"/>
        </w:rPr>
        <w:t xml:space="preserve"> (IEEE Standard No. </w:t>
      </w:r>
      <w:r w:rsidRPr="00F40290">
        <w:rPr>
          <w:lang w:val="en-US"/>
        </w:rPr>
        <w:t>830-1998</w:t>
      </w:r>
      <w:r>
        <w:rPr>
          <w:lang w:val="en-US"/>
        </w:rPr>
        <w:t>).</w:t>
      </w:r>
    </w:p>
    <w:p w14:paraId="322ABB16" w14:textId="77777777" w:rsidR="00136CF2" w:rsidRDefault="00023306" w:rsidP="004D2449">
      <w:pPr>
        <w:ind w:left="720" w:hanging="720"/>
        <w:rPr>
          <w:lang w:val="en-US"/>
        </w:rPr>
      </w:pPr>
      <w:r>
        <w:rPr>
          <w:lang w:val="en-US"/>
        </w:rPr>
        <w:t xml:space="preserve">Institute of Electrical and Electronics Engineers. </w:t>
      </w:r>
      <w:r w:rsidR="00136CF2">
        <w:rPr>
          <w:lang w:val="en-US"/>
        </w:rPr>
        <w:t xml:space="preserve">(1998). </w:t>
      </w:r>
      <w:r w:rsidR="00136CF2" w:rsidRPr="006F15F5">
        <w:rPr>
          <w:i/>
          <w:iCs/>
          <w:lang w:val="en-US"/>
        </w:rPr>
        <w:t>IEEE Standard for a Software Quality Metrics Methodology</w:t>
      </w:r>
      <w:r w:rsidR="00136CF2" w:rsidRPr="006F15F5">
        <w:rPr>
          <w:lang w:val="en-US"/>
        </w:rPr>
        <w:t xml:space="preserve"> </w:t>
      </w:r>
      <w:r w:rsidR="00136CF2">
        <w:rPr>
          <w:lang w:val="en-US"/>
        </w:rPr>
        <w:t>(</w:t>
      </w:r>
      <w:r w:rsidR="00136CF2" w:rsidRPr="00136CF2">
        <w:rPr>
          <w:lang w:val="en-US"/>
        </w:rPr>
        <w:t>IEEE</w:t>
      </w:r>
      <w:r w:rsidR="00136CF2">
        <w:rPr>
          <w:lang w:val="en-US"/>
        </w:rPr>
        <w:t xml:space="preserve"> Standard No.</w:t>
      </w:r>
      <w:r w:rsidR="00136CF2" w:rsidRPr="00136CF2">
        <w:rPr>
          <w:lang w:val="en-US"/>
        </w:rPr>
        <w:t xml:space="preserve"> 1061-1998</w:t>
      </w:r>
      <w:r w:rsidR="00136CF2">
        <w:rPr>
          <w:lang w:val="en-US"/>
        </w:rPr>
        <w:t>)</w:t>
      </w:r>
      <w:r w:rsidR="00136CF2" w:rsidRPr="003B6DE0">
        <w:rPr>
          <w:lang w:val="en-US"/>
        </w:rPr>
        <w:t>.</w:t>
      </w:r>
    </w:p>
    <w:p w14:paraId="2C5810A3" w14:textId="77777777" w:rsidR="000C2C6B" w:rsidRPr="004F0F4B" w:rsidRDefault="00136CF2" w:rsidP="00686045">
      <w:pPr>
        <w:ind w:left="720" w:hanging="720"/>
        <w:rPr>
          <w:lang w:val="en-US"/>
        </w:rPr>
      </w:pPr>
      <w:r>
        <w:rPr>
          <w:lang w:val="en-US"/>
        </w:rPr>
        <w:lastRenderedPageBreak/>
        <w:t>Institute of Electrical and Electronics Engineers. (</w:t>
      </w:r>
      <w:r w:rsidR="000C2C6B">
        <w:rPr>
          <w:lang w:val="en-US"/>
        </w:rPr>
        <w:t xml:space="preserve">2002). </w:t>
      </w:r>
      <w:r w:rsidR="000C2C6B" w:rsidRPr="00C24DD6">
        <w:rPr>
          <w:i/>
          <w:iCs/>
          <w:lang w:val="en-US"/>
        </w:rPr>
        <w:t>I</w:t>
      </w:r>
      <w:r w:rsidR="000C2C6B" w:rsidRPr="00C24DD6">
        <w:rPr>
          <w:i/>
          <w:iCs/>
        </w:rPr>
        <w:t>EEE Standard for Software Quality Assurance Plans</w:t>
      </w:r>
      <w:r w:rsidR="000C2C6B">
        <w:t xml:space="preserve">. </w:t>
      </w:r>
      <w:r w:rsidR="000C2C6B">
        <w:rPr>
          <w:lang w:val="en-US"/>
        </w:rPr>
        <w:t>(</w:t>
      </w:r>
      <w:r w:rsidR="000C2C6B">
        <w:t>IEEE Std 730-2002)</w:t>
      </w:r>
    </w:p>
    <w:p w14:paraId="4983084B" w14:textId="77777777" w:rsidR="00023306" w:rsidRDefault="000C2C6B" w:rsidP="00513001">
      <w:pPr>
        <w:ind w:left="720" w:hanging="720"/>
        <w:rPr>
          <w:lang w:val="en-US"/>
        </w:rPr>
      </w:pPr>
      <w:r>
        <w:rPr>
          <w:lang w:val="en-US"/>
        </w:rPr>
        <w:t xml:space="preserve">Institute of Electrical and Electronics Engineers. </w:t>
      </w:r>
      <w:r w:rsidR="00023306">
        <w:rPr>
          <w:lang w:val="en-US"/>
        </w:rPr>
        <w:t xml:space="preserve">(2008). </w:t>
      </w:r>
      <w:r w:rsidR="00023306" w:rsidRPr="00EA4D94">
        <w:rPr>
          <w:i/>
          <w:iCs/>
        </w:rPr>
        <w:t>IEEE Standard for Software and System Test Documentation</w:t>
      </w:r>
      <w:r w:rsidR="00023306">
        <w:rPr>
          <w:i/>
          <w:iCs/>
        </w:rPr>
        <w:t xml:space="preserve"> </w:t>
      </w:r>
      <w:r w:rsidR="00023306">
        <w:t>(IEEE Standard No. 829-2008).</w:t>
      </w:r>
    </w:p>
    <w:p w14:paraId="42E1FF3C" w14:textId="77777777" w:rsidR="00023306" w:rsidRPr="004F0F4B" w:rsidRDefault="00023306" w:rsidP="001E4329">
      <w:pPr>
        <w:ind w:left="720" w:hanging="720"/>
        <w:rPr>
          <w:lang w:val="en-US"/>
        </w:rPr>
      </w:pPr>
      <w:r w:rsidRPr="004F0F4B">
        <w:rPr>
          <w:lang w:val="en-US"/>
        </w:rPr>
        <w:t>Institute of Electrical and Electronics Engineers.</w:t>
      </w:r>
      <w:r>
        <w:rPr>
          <w:lang w:val="en-US"/>
        </w:rPr>
        <w:t xml:space="preserve"> (2012). </w:t>
      </w:r>
      <w:r w:rsidRPr="00FF3930">
        <w:rPr>
          <w:i/>
          <w:iCs/>
          <w:lang w:val="en-US"/>
        </w:rPr>
        <w:t>IEEE Standard for Configuration Management in Systems and Software Engineering</w:t>
      </w:r>
      <w:r>
        <w:rPr>
          <w:lang w:val="en-US"/>
        </w:rPr>
        <w:t xml:space="preserve"> (IEEE Standard No. </w:t>
      </w:r>
      <w:r w:rsidRPr="00FF3930">
        <w:rPr>
          <w:lang w:val="en-US"/>
        </w:rPr>
        <w:t>828-2012</w:t>
      </w:r>
      <w:r>
        <w:rPr>
          <w:lang w:val="en-US"/>
        </w:rPr>
        <w:t>).</w:t>
      </w:r>
    </w:p>
    <w:p w14:paraId="73098067" w14:textId="77777777" w:rsidR="00023306" w:rsidRDefault="00023306" w:rsidP="009E6F7B">
      <w:pPr>
        <w:ind w:left="720" w:hanging="720"/>
        <w:rPr>
          <w:lang w:val="en-US"/>
        </w:rPr>
      </w:pPr>
      <w:r w:rsidRPr="004F0F4B">
        <w:rPr>
          <w:lang w:val="en-US"/>
        </w:rPr>
        <w:t>Institute of Electrical and Electronics Engineers.</w:t>
      </w:r>
      <w:r>
        <w:rPr>
          <w:lang w:val="en-US"/>
        </w:rPr>
        <w:t xml:space="preserve"> (2016). </w:t>
      </w:r>
      <w:r w:rsidRPr="009E6F7B">
        <w:rPr>
          <w:i/>
          <w:iCs/>
        </w:rPr>
        <w:t>IEEE Standard for System, Software, and Hardware Verification and Validation</w:t>
      </w:r>
      <w:r>
        <w:rPr>
          <w:lang w:val="en-US"/>
        </w:rPr>
        <w:t xml:space="preserve"> (IEEE Standard No. 1012</w:t>
      </w:r>
      <w:r w:rsidRPr="00F40290">
        <w:rPr>
          <w:lang w:val="en-US"/>
        </w:rPr>
        <w:t>-</w:t>
      </w:r>
      <w:r>
        <w:rPr>
          <w:lang w:val="en-US"/>
        </w:rPr>
        <w:t>2016).</w:t>
      </w:r>
    </w:p>
    <w:p w14:paraId="4E8FE6EE" w14:textId="77777777" w:rsidR="00023306" w:rsidRPr="004F0F4B" w:rsidRDefault="00023306" w:rsidP="005617B2">
      <w:pPr>
        <w:ind w:left="720" w:hanging="720"/>
        <w:rPr>
          <w:lang w:val="en-US"/>
        </w:rPr>
      </w:pPr>
      <w:r w:rsidRPr="004F0F4B">
        <w:rPr>
          <w:lang w:val="en-US"/>
        </w:rPr>
        <w:t>International Electrotechnical Commission</w:t>
      </w:r>
      <w:r>
        <w:rPr>
          <w:lang w:val="en-US"/>
        </w:rPr>
        <w:t>,</w:t>
      </w:r>
      <w:r w:rsidRPr="004F0F4B">
        <w:rPr>
          <w:lang w:val="en-US"/>
        </w:rPr>
        <w:t xml:space="preserve"> &amp; International Organization for Standardization. (2007). </w:t>
      </w:r>
      <w:r w:rsidRPr="004F0F4B">
        <w:rPr>
          <w:i/>
          <w:iCs/>
          <w:lang w:val="en-US"/>
        </w:rPr>
        <w:t>Systems and software engineering — Measurement process</w:t>
      </w:r>
      <w:r w:rsidRPr="004F0F4B">
        <w:rPr>
          <w:lang w:val="en-US"/>
        </w:rPr>
        <w:t xml:space="preserve"> (ISO/IEC Standard No. 15939).</w:t>
      </w:r>
    </w:p>
    <w:p w14:paraId="019B0784" w14:textId="77777777" w:rsidR="00136CF2" w:rsidRPr="004D2449" w:rsidRDefault="00136CF2" w:rsidP="004D2449">
      <w:pPr>
        <w:ind w:left="720" w:hanging="720"/>
        <w:rPr>
          <w:lang w:val="en-US"/>
        </w:rPr>
      </w:pPr>
      <w:r w:rsidRPr="004F0F4B">
        <w:rPr>
          <w:lang w:val="en-US"/>
        </w:rPr>
        <w:t>International Electrotechnical Commission</w:t>
      </w:r>
      <w:r>
        <w:rPr>
          <w:lang w:val="en-US"/>
        </w:rPr>
        <w:t>,</w:t>
      </w:r>
      <w:r w:rsidRPr="004F0F4B">
        <w:rPr>
          <w:lang w:val="en-US"/>
        </w:rPr>
        <w:t xml:space="preserve"> &amp; International Organization for Standardization.</w:t>
      </w:r>
      <w:r>
        <w:rPr>
          <w:lang w:val="en-US"/>
        </w:rPr>
        <w:t xml:space="preserve"> (2019). </w:t>
      </w:r>
      <w:r w:rsidRPr="003E1978">
        <w:rPr>
          <w:i/>
          <w:iCs/>
          <w:lang w:val="en-US"/>
        </w:rPr>
        <w:t>Software and systems engineering — Tools and methods for product line architecture design</w:t>
      </w:r>
      <w:r>
        <w:rPr>
          <w:lang w:val="en-US"/>
        </w:rPr>
        <w:t xml:space="preserve"> (</w:t>
      </w:r>
      <w:r w:rsidRPr="00100E73">
        <w:rPr>
          <w:lang w:val="en-US"/>
        </w:rPr>
        <w:t>ISO/IEC</w:t>
      </w:r>
      <w:r>
        <w:rPr>
          <w:lang w:val="en-US"/>
        </w:rPr>
        <w:t xml:space="preserve"> Standard No.</w:t>
      </w:r>
      <w:r w:rsidRPr="00100E73">
        <w:rPr>
          <w:lang w:val="en-US"/>
        </w:rPr>
        <w:t xml:space="preserve"> 26552:2019</w:t>
      </w:r>
      <w:r>
        <w:rPr>
          <w:lang w:val="en-US"/>
        </w:rPr>
        <w:t>).</w:t>
      </w:r>
    </w:p>
    <w:p w14:paraId="337BF845" w14:textId="77777777" w:rsidR="00136CF2" w:rsidRDefault="00136CF2" w:rsidP="004D2449">
      <w:pPr>
        <w:ind w:left="720" w:hanging="720"/>
        <w:rPr>
          <w:lang w:val="en-US"/>
        </w:rPr>
      </w:pPr>
      <w:r w:rsidRPr="004F0F4B">
        <w:rPr>
          <w:lang w:val="en-US"/>
        </w:rPr>
        <w:t>International Electrotechnical Commission</w:t>
      </w:r>
      <w:r>
        <w:rPr>
          <w:lang w:val="en-US"/>
        </w:rPr>
        <w:t>,</w:t>
      </w:r>
      <w:r w:rsidRPr="004F0F4B">
        <w:rPr>
          <w:lang w:val="en-US"/>
        </w:rPr>
        <w:t xml:space="preserve"> &amp; International Organization for Standardization.</w:t>
      </w:r>
      <w:r>
        <w:rPr>
          <w:lang w:val="en-US"/>
        </w:rPr>
        <w:t xml:space="preserve"> (</w:t>
      </w:r>
      <w:r w:rsidR="000C2C6B" w:rsidRPr="4665FADB">
        <w:rPr>
          <w:lang w:val="en-US"/>
        </w:rPr>
        <w:t>2017</w:t>
      </w:r>
      <w:r w:rsidR="000C2C6B" w:rsidRPr="0D35F57C">
        <w:rPr>
          <w:lang w:val="en-US"/>
        </w:rPr>
        <w:t xml:space="preserve">). </w:t>
      </w:r>
      <w:r w:rsidR="000C2C6B" w:rsidRPr="0D35F57C">
        <w:rPr>
          <w:i/>
          <w:iCs/>
          <w:lang w:val="en-US"/>
        </w:rPr>
        <w:t xml:space="preserve">Systems and software engineering — Life cycle management — Part 5: </w:t>
      </w:r>
      <w:r w:rsidR="000C2C6B" w:rsidRPr="31958E4B">
        <w:rPr>
          <w:i/>
          <w:iCs/>
          <w:lang w:val="en-US"/>
        </w:rPr>
        <w:t>Software development planning</w:t>
      </w:r>
      <w:r w:rsidR="000C2C6B" w:rsidRPr="0D35F57C">
        <w:rPr>
          <w:lang w:val="en-US"/>
        </w:rPr>
        <w:t xml:space="preserve"> (ISO/IEC Standard No. TS 24748-</w:t>
      </w:r>
      <w:r w:rsidR="000C2C6B" w:rsidRPr="3088A2FB">
        <w:rPr>
          <w:lang w:val="en-US"/>
        </w:rPr>
        <w:t>5</w:t>
      </w:r>
      <w:r w:rsidR="000C2C6B" w:rsidRPr="0D35F57C">
        <w:rPr>
          <w:lang w:val="en-US"/>
        </w:rPr>
        <w:t>:</w:t>
      </w:r>
      <w:r w:rsidR="000C2C6B" w:rsidRPr="61416380">
        <w:rPr>
          <w:lang w:val="en-US"/>
        </w:rPr>
        <w:t>2017</w:t>
      </w:r>
      <w:r>
        <w:rPr>
          <w:lang w:val="en-US"/>
        </w:rPr>
        <w:t>).</w:t>
      </w:r>
    </w:p>
    <w:p w14:paraId="35F03414" w14:textId="77777777" w:rsidR="000C2C6B" w:rsidRDefault="000C2C6B" w:rsidP="004D2449">
      <w:pPr>
        <w:ind w:left="720" w:hanging="720"/>
        <w:rPr>
          <w:lang w:val="en-US"/>
        </w:rPr>
      </w:pPr>
      <w:r w:rsidRPr="004F0F4B">
        <w:rPr>
          <w:lang w:val="en-US"/>
        </w:rPr>
        <w:t>International Electrotechnical Commission</w:t>
      </w:r>
      <w:r>
        <w:rPr>
          <w:lang w:val="en-US"/>
        </w:rPr>
        <w:t>,</w:t>
      </w:r>
      <w:r w:rsidRPr="004F0F4B">
        <w:rPr>
          <w:lang w:val="en-US"/>
        </w:rPr>
        <w:t xml:space="preserve"> &amp; International Organization for Standardization.</w:t>
      </w:r>
      <w:r>
        <w:rPr>
          <w:lang w:val="en-US"/>
        </w:rPr>
        <w:t xml:space="preserve"> (2016). </w:t>
      </w:r>
      <w:r w:rsidRPr="009F4093">
        <w:rPr>
          <w:i/>
          <w:iCs/>
          <w:lang w:val="en-US"/>
        </w:rPr>
        <w:t>Systems and software engineering — Life cycle management — Part 6: System integration engineering</w:t>
      </w:r>
      <w:r>
        <w:rPr>
          <w:lang w:val="en-US"/>
        </w:rPr>
        <w:t xml:space="preserve"> (</w:t>
      </w:r>
      <w:r w:rsidRPr="00A2553D">
        <w:rPr>
          <w:lang w:val="en-US"/>
        </w:rPr>
        <w:t>ISO/IEC</w:t>
      </w:r>
      <w:r>
        <w:rPr>
          <w:lang w:val="en-US"/>
        </w:rPr>
        <w:t xml:space="preserve"> Standard No.</w:t>
      </w:r>
      <w:r w:rsidRPr="00A2553D">
        <w:rPr>
          <w:lang w:val="en-US"/>
        </w:rPr>
        <w:t xml:space="preserve"> TS 24748-6:2016</w:t>
      </w:r>
      <w:r>
        <w:rPr>
          <w:lang w:val="en-US"/>
        </w:rPr>
        <w:t>).</w:t>
      </w:r>
    </w:p>
    <w:p w14:paraId="5B0AAD68" w14:textId="77777777" w:rsidR="000C2C6B" w:rsidRDefault="000C2C6B" w:rsidP="4665FADB">
      <w:pPr>
        <w:ind w:left="720" w:hanging="720"/>
        <w:rPr>
          <w:lang w:val="en-US"/>
        </w:rPr>
      </w:pPr>
      <w:r w:rsidRPr="4665FADB">
        <w:rPr>
          <w:lang w:val="en-US"/>
        </w:rPr>
        <w:t xml:space="preserve">International Electrotechnical Commission, &amp; International Organization for Standardization. (2009). </w:t>
      </w:r>
      <w:r w:rsidRPr="4665FADB">
        <w:rPr>
          <w:i/>
          <w:iCs/>
          <w:lang w:val="en-US"/>
        </w:rPr>
        <w:t xml:space="preserve">Systems and software engineering — Life cycle </w:t>
      </w:r>
      <w:r w:rsidRPr="27E6BE7F">
        <w:rPr>
          <w:i/>
          <w:iCs/>
          <w:lang w:val="en-US"/>
        </w:rPr>
        <w:t>processes</w:t>
      </w:r>
      <w:r w:rsidRPr="4665FADB">
        <w:rPr>
          <w:i/>
          <w:iCs/>
          <w:lang w:val="en-US"/>
        </w:rPr>
        <w:t xml:space="preserve"> — </w:t>
      </w:r>
      <w:r w:rsidRPr="323D9BB9">
        <w:rPr>
          <w:i/>
          <w:iCs/>
          <w:lang w:val="en-US"/>
        </w:rPr>
        <w:t>Project Management</w:t>
      </w:r>
      <w:r w:rsidRPr="323D9BB9">
        <w:rPr>
          <w:lang w:val="en-US"/>
        </w:rPr>
        <w:t xml:space="preserve"> (ISO/IEC Standard No. TS 16326:2009).</w:t>
      </w:r>
    </w:p>
    <w:p w14:paraId="43AB5189" w14:textId="77777777" w:rsidR="000C2C6B" w:rsidRPr="000C2C6B" w:rsidRDefault="000C2C6B" w:rsidP="4665FADB">
      <w:pPr>
        <w:ind w:left="720" w:hanging="720"/>
        <w:rPr>
          <w:lang w:val="en-US"/>
        </w:rPr>
      </w:pPr>
      <w:r>
        <w:t xml:space="preserve">International Organization for Standardization, International Electrotechnical Commission &amp; </w:t>
      </w:r>
      <w:r>
        <w:rPr>
          <w:lang w:val="en-US"/>
        </w:rPr>
        <w:t>I</w:t>
      </w:r>
      <w:r w:rsidRPr="00D26796">
        <w:rPr>
          <w:lang w:val="en-US"/>
        </w:rPr>
        <w:t>nstitute of Electrical and Electronics</w:t>
      </w:r>
      <w:r>
        <w:rPr>
          <w:lang w:val="en-US"/>
        </w:rPr>
        <w:t xml:space="preserve"> </w:t>
      </w:r>
      <w:r w:rsidRPr="00D26796">
        <w:rPr>
          <w:lang w:val="en-US"/>
        </w:rPr>
        <w:t>Engineers</w:t>
      </w:r>
      <w:r>
        <w:rPr>
          <w:lang w:val="en-US"/>
        </w:rPr>
        <w:t xml:space="preserve">. (2019). </w:t>
      </w:r>
      <w:r w:rsidRPr="000C2C6B">
        <w:rPr>
          <w:i/>
          <w:iCs/>
        </w:rPr>
        <w:t>ISO/IEC/IEEE International Standard - Systems and software engineering - Life cycle processes - Project management</w:t>
      </w:r>
      <w:r>
        <w:rPr>
          <w:i/>
          <w:iCs/>
        </w:rPr>
        <w:t xml:space="preserve">. </w:t>
      </w:r>
      <w:r>
        <w:t>(IEEE/ISO/IEC 16326-2019).</w:t>
      </w:r>
    </w:p>
    <w:p w14:paraId="1E63DE0C" w14:textId="77777777" w:rsidR="000C2C6B" w:rsidRDefault="000C2C6B" w:rsidP="001E4329">
      <w:pPr>
        <w:ind w:left="720" w:hanging="720"/>
        <w:rPr>
          <w:lang w:val="en-US"/>
        </w:rPr>
      </w:pPr>
      <w:r>
        <w:t xml:space="preserve">International Organization for Standardization, International Electrotechnical Commission &amp; </w:t>
      </w:r>
      <w:r>
        <w:rPr>
          <w:lang w:val="en-US"/>
        </w:rPr>
        <w:t>I</w:t>
      </w:r>
      <w:r w:rsidRPr="00D26796">
        <w:rPr>
          <w:lang w:val="en-US"/>
        </w:rPr>
        <w:t>nstitute of Electrical and Electronics</w:t>
      </w:r>
      <w:r>
        <w:rPr>
          <w:lang w:val="en-US"/>
        </w:rPr>
        <w:t xml:space="preserve"> </w:t>
      </w:r>
      <w:r w:rsidRPr="00D26796">
        <w:rPr>
          <w:lang w:val="en-US"/>
        </w:rPr>
        <w:t>Engineers</w:t>
      </w:r>
      <w:r>
        <w:rPr>
          <w:lang w:val="en-US"/>
        </w:rPr>
        <w:t xml:space="preserve">. </w:t>
      </w:r>
      <w:r>
        <w:t xml:space="preserve">(2018). </w:t>
      </w:r>
      <w:r w:rsidRPr="005743C6">
        <w:rPr>
          <w:i/>
          <w:iCs/>
        </w:rPr>
        <w:t>ISO/IEC/IEEE International Standard - Systems and software engineering - Requirements for acquirers and suppliers of information for users.</w:t>
      </w:r>
      <w:r w:rsidRPr="005743C6">
        <w:t xml:space="preserve"> </w:t>
      </w:r>
      <w:r>
        <w:t>(IEEE/ISO/IEC 26512-2017).</w:t>
      </w:r>
    </w:p>
    <w:p w14:paraId="784A2DB3" w14:textId="77777777" w:rsidR="00023306" w:rsidRDefault="00023306" w:rsidP="001E4329">
      <w:pPr>
        <w:ind w:left="720" w:hanging="720"/>
        <w:rPr>
          <w:lang w:val="en-US"/>
        </w:rPr>
      </w:pPr>
      <w:r w:rsidRPr="00EA19EB">
        <w:rPr>
          <w:lang w:val="en-US"/>
        </w:rPr>
        <w:t>International Organization for Standardization</w:t>
      </w:r>
      <w:r>
        <w:rPr>
          <w:lang w:val="en-US"/>
        </w:rPr>
        <w:t xml:space="preserve">. (2015). </w:t>
      </w:r>
      <w:r w:rsidRPr="00DC47AE">
        <w:rPr>
          <w:i/>
          <w:lang w:val="en-US"/>
        </w:rPr>
        <w:t>Quality management systems — Requirements</w:t>
      </w:r>
      <w:r>
        <w:rPr>
          <w:lang w:val="en-US"/>
        </w:rPr>
        <w:t xml:space="preserve"> (ISO Standard No. </w:t>
      </w:r>
      <w:r w:rsidRPr="00797661">
        <w:rPr>
          <w:lang w:val="en-US"/>
        </w:rPr>
        <w:t>9001:2015</w:t>
      </w:r>
      <w:r>
        <w:rPr>
          <w:lang w:val="en-US"/>
        </w:rPr>
        <w:t>).</w:t>
      </w:r>
    </w:p>
    <w:p w14:paraId="50C826D6" w14:textId="77777777" w:rsidR="006E07D8" w:rsidRPr="00982967" w:rsidRDefault="006E07D8" w:rsidP="001A2E3B">
      <w:pPr>
        <w:ind w:left="720" w:hanging="720"/>
        <w:rPr>
          <w:lang w:val="en-US"/>
        </w:rPr>
      </w:pPr>
      <w:r>
        <w:rPr>
          <w:lang w:val="en-US"/>
        </w:rPr>
        <w:t xml:space="preserve">Kummer, D. (2017) </w:t>
      </w:r>
      <w:r w:rsidRPr="000A634B">
        <w:rPr>
          <w:i/>
          <w:iCs/>
          <w:lang w:val="en-US"/>
        </w:rPr>
        <w:t>git-flow cheatsheet</w:t>
      </w:r>
      <w:r w:rsidRPr="00982967">
        <w:rPr>
          <w:lang w:val="en-US"/>
        </w:rPr>
        <w:t xml:space="preserve">. </w:t>
      </w:r>
      <w:hyperlink r:id="rId11" w:history="1">
        <w:r w:rsidRPr="00650D0D">
          <w:rPr>
            <w:rStyle w:val="Hipervnculo"/>
            <w:lang w:val="en-US"/>
          </w:rPr>
          <w:t>https://danielkummer.github.io/git-flow-cheatsheet/</w:t>
        </w:r>
      </w:hyperlink>
      <w:r>
        <w:rPr>
          <w:lang w:val="en-US"/>
        </w:rPr>
        <w:t xml:space="preserve"> </w:t>
      </w:r>
    </w:p>
    <w:p w14:paraId="2986AE7E" w14:textId="77777777" w:rsidR="00136CF2" w:rsidRDefault="00136CF2" w:rsidP="006718AF">
      <w:pPr>
        <w:ind w:left="720" w:hanging="720"/>
        <w:rPr>
          <w:lang w:val="en-US"/>
        </w:rPr>
      </w:pPr>
      <w:r>
        <w:rPr>
          <w:lang w:val="en-US"/>
        </w:rPr>
        <w:t xml:space="preserve">Martin, R. (2009). </w:t>
      </w:r>
      <w:r w:rsidRPr="006718AF">
        <w:rPr>
          <w:i/>
          <w:iCs/>
          <w:lang w:val="en-US"/>
        </w:rPr>
        <w:t>Clean Code A Handbook of Agile Software Craftsmanship</w:t>
      </w:r>
      <w:r>
        <w:rPr>
          <w:lang w:val="en-US"/>
        </w:rPr>
        <w:t>. Prentice Hall.</w:t>
      </w:r>
    </w:p>
    <w:p w14:paraId="2EE0EDF1" w14:textId="77777777" w:rsidR="00D20819" w:rsidRPr="003A0D9C" w:rsidRDefault="00D20819" w:rsidP="001A2E3B">
      <w:pPr>
        <w:ind w:left="720" w:hanging="720"/>
        <w:rPr>
          <w:lang w:val="en-US"/>
        </w:rPr>
      </w:pPr>
      <w:r>
        <w:rPr>
          <w:lang w:val="en-US"/>
        </w:rPr>
        <w:t xml:space="preserve">Mojica, C. (2001). </w:t>
      </w:r>
      <w:r>
        <w:rPr>
          <w:i/>
          <w:iCs/>
          <w:lang w:val="en-US"/>
        </w:rPr>
        <w:t xml:space="preserve">ControlDeLaConfiguracion </w:t>
      </w:r>
      <w:r>
        <w:rPr>
          <w:lang w:val="en-US"/>
        </w:rPr>
        <w:t>(v. 1.0.0).</w:t>
      </w:r>
    </w:p>
    <w:p w14:paraId="06150C0C" w14:textId="77777777" w:rsidR="00136CF2" w:rsidRDefault="00136CF2" w:rsidP="004D2449">
      <w:pPr>
        <w:ind w:left="720" w:hanging="720"/>
        <w:rPr>
          <w:lang w:val="en-US"/>
        </w:rPr>
      </w:pPr>
      <w:r>
        <w:rPr>
          <w:lang w:val="en-US"/>
        </w:rPr>
        <w:t xml:space="preserve">Mojica, C. (2001). </w:t>
      </w:r>
      <w:r w:rsidRPr="00212785">
        <w:rPr>
          <w:i/>
          <w:iCs/>
          <w:lang w:val="en-US"/>
        </w:rPr>
        <w:t>Documento de Especificación de Requerimientos de Software</w:t>
      </w:r>
      <w:r>
        <w:rPr>
          <w:i/>
          <w:iCs/>
          <w:lang w:val="en-US"/>
        </w:rPr>
        <w:t xml:space="preserve"> </w:t>
      </w:r>
      <w:r>
        <w:rPr>
          <w:lang w:val="en-US"/>
        </w:rPr>
        <w:t>(v. 0.1).</w:t>
      </w:r>
    </w:p>
    <w:p w14:paraId="707BE580" w14:textId="77777777" w:rsidR="00023306" w:rsidRDefault="00023306" w:rsidP="001E4329">
      <w:pPr>
        <w:ind w:left="720" w:hanging="720"/>
        <w:rPr>
          <w:lang w:val="en-US"/>
        </w:rPr>
      </w:pPr>
      <w:r w:rsidRPr="004F0F4B">
        <w:rPr>
          <w:lang w:val="en-US"/>
        </w:rPr>
        <w:lastRenderedPageBreak/>
        <w:t>National Institute of Standards and Technology</w:t>
      </w:r>
      <w:r>
        <w:rPr>
          <w:lang w:val="en-US"/>
        </w:rPr>
        <w:t xml:space="preserve">. (2006). </w:t>
      </w:r>
      <w:r w:rsidRPr="001E4329">
        <w:rPr>
          <w:i/>
          <w:iCs/>
          <w:lang w:val="en-US"/>
        </w:rPr>
        <w:t>Guide for Developing Security Plans for Federal Information Systems</w:t>
      </w:r>
      <w:r>
        <w:rPr>
          <w:lang w:val="en-US"/>
        </w:rPr>
        <w:t xml:space="preserve"> (NIST Standard No. </w:t>
      </w:r>
      <w:r w:rsidRPr="00EC6DA4">
        <w:rPr>
          <w:lang w:val="en-US"/>
        </w:rPr>
        <w:t>SP800-18</w:t>
      </w:r>
      <w:r>
        <w:rPr>
          <w:lang w:val="en-US"/>
        </w:rPr>
        <w:t>).</w:t>
      </w:r>
    </w:p>
    <w:p w14:paraId="5C2041BB" w14:textId="77777777" w:rsidR="000C2C6B" w:rsidRDefault="000C2C6B" w:rsidP="00617122">
      <w:pPr>
        <w:ind w:left="720" w:hanging="720"/>
        <w:rPr>
          <w:lang w:val="en-US"/>
        </w:rPr>
      </w:pPr>
      <w:r w:rsidRPr="0023480F">
        <w:rPr>
          <w:lang w:val="en-US"/>
        </w:rPr>
        <w:t>Software &amp; Systems Engineering Standards Committee</w:t>
      </w:r>
      <w:r>
        <w:rPr>
          <w:lang w:val="en-US"/>
        </w:rPr>
        <w:t xml:space="preserve"> of the I</w:t>
      </w:r>
      <w:r w:rsidRPr="00D26796">
        <w:rPr>
          <w:lang w:val="en-US"/>
        </w:rPr>
        <w:t>nstitute of Electrical and Electronics</w:t>
      </w:r>
      <w:r>
        <w:rPr>
          <w:lang w:val="en-US"/>
        </w:rPr>
        <w:t xml:space="preserve"> </w:t>
      </w:r>
      <w:r w:rsidRPr="00D26796">
        <w:rPr>
          <w:lang w:val="en-US"/>
        </w:rPr>
        <w:t>Engineers</w:t>
      </w:r>
      <w:r>
        <w:rPr>
          <w:lang w:val="en-US"/>
        </w:rPr>
        <w:t xml:space="preserve"> </w:t>
      </w:r>
      <w:r w:rsidRPr="0023480F">
        <w:rPr>
          <w:lang w:val="en-US"/>
        </w:rPr>
        <w:t>Computer Society</w:t>
      </w:r>
      <w:r>
        <w:rPr>
          <w:lang w:val="en-US"/>
        </w:rPr>
        <w:t xml:space="preserve">. (2009). </w:t>
      </w:r>
      <w:r w:rsidRPr="00617122">
        <w:rPr>
          <w:i/>
          <w:iCs/>
          <w:lang w:val="en-US"/>
        </w:rPr>
        <w:t>IEEE Standard for Information Technology—Systems Design— Software Design Descriptions</w:t>
      </w:r>
      <w:r>
        <w:rPr>
          <w:lang w:val="en-US"/>
        </w:rPr>
        <w:t>. (</w:t>
      </w:r>
      <w:r w:rsidRPr="00E16A53">
        <w:rPr>
          <w:lang w:val="en-US"/>
        </w:rPr>
        <w:t>IEEE S</w:t>
      </w:r>
      <w:r>
        <w:rPr>
          <w:lang w:val="en-US"/>
        </w:rPr>
        <w:t>tandard</w:t>
      </w:r>
      <w:r w:rsidRPr="00E16A53">
        <w:rPr>
          <w:lang w:val="en-US"/>
        </w:rPr>
        <w:t xml:space="preserve"> 1016-2009</w:t>
      </w:r>
      <w:r>
        <w:rPr>
          <w:lang w:val="en-US"/>
        </w:rPr>
        <w:t>).</w:t>
      </w:r>
    </w:p>
    <w:p w14:paraId="5C8681DE" w14:textId="77777777" w:rsidR="000C2C6B" w:rsidRPr="0035229E" w:rsidRDefault="000C2C6B" w:rsidP="00617122">
      <w:pPr>
        <w:ind w:left="720" w:hanging="720"/>
        <w:rPr>
          <w:lang w:val="en-US"/>
        </w:rPr>
      </w:pPr>
      <w:r w:rsidRPr="0023480F">
        <w:rPr>
          <w:lang w:val="en-US"/>
        </w:rPr>
        <w:t>Software &amp; Systems Engineering Standards Committee</w:t>
      </w:r>
      <w:r>
        <w:rPr>
          <w:lang w:val="en-US"/>
        </w:rPr>
        <w:t xml:space="preserve"> of the I</w:t>
      </w:r>
      <w:r w:rsidRPr="00D26796">
        <w:rPr>
          <w:lang w:val="en-US"/>
        </w:rPr>
        <w:t>nstitute of Electrical and Electronics</w:t>
      </w:r>
      <w:r>
        <w:rPr>
          <w:lang w:val="en-US"/>
        </w:rPr>
        <w:t xml:space="preserve"> </w:t>
      </w:r>
      <w:r w:rsidRPr="00D26796">
        <w:rPr>
          <w:lang w:val="en-US"/>
        </w:rPr>
        <w:t>Engineers</w:t>
      </w:r>
      <w:r>
        <w:rPr>
          <w:lang w:val="en-US"/>
        </w:rPr>
        <w:t xml:space="preserve"> </w:t>
      </w:r>
      <w:r w:rsidRPr="0023480F">
        <w:rPr>
          <w:lang w:val="en-US"/>
        </w:rPr>
        <w:t>Computer Society</w:t>
      </w:r>
      <w:r>
        <w:rPr>
          <w:lang w:val="en-US"/>
        </w:rPr>
        <w:t xml:space="preserve">. (2008). </w:t>
      </w:r>
      <w:r w:rsidRPr="0035229E">
        <w:rPr>
          <w:i/>
          <w:iCs/>
        </w:rPr>
        <w:t>IEEE Std 1028-2008 (IEEE Standard for Software Reviews and Audits)</w:t>
      </w:r>
      <w:r>
        <w:t>. (</w:t>
      </w:r>
      <w:r w:rsidRPr="003823AF">
        <w:t>IEEE Std 1028-2008</w:t>
      </w:r>
      <w:r>
        <w:t>).</w:t>
      </w:r>
    </w:p>
    <w:p w14:paraId="43943C4A" w14:textId="77777777" w:rsidR="00752533" w:rsidRDefault="00752533" w:rsidP="00752533"/>
    <w:p w14:paraId="34A614FA" w14:textId="5F0477B0" w:rsidR="00752533" w:rsidRDefault="00752533" w:rsidP="007F7CFD">
      <w:pPr>
        <w:pStyle w:val="Ttulo1"/>
      </w:pPr>
      <w:bookmarkStart w:id="2" w:name="_Toc103635259"/>
      <w:r>
        <w:t>Administración</w:t>
      </w:r>
      <w:bookmarkEnd w:id="2"/>
    </w:p>
    <w:p w14:paraId="1F867219" w14:textId="77777777" w:rsidR="004D4C01" w:rsidRDefault="004D4C01" w:rsidP="00752533"/>
    <w:p w14:paraId="5015AFFE" w14:textId="02F22BC9" w:rsidR="00752533" w:rsidRDefault="00FB3FA0" w:rsidP="00752533">
      <w:r>
        <w:t xml:space="preserve">La administración </w:t>
      </w:r>
      <w:r w:rsidR="005A4EA2">
        <w:t xml:space="preserve">describe </w:t>
      </w:r>
      <w:r w:rsidR="00AA279A">
        <w:t xml:space="preserve">cada elemento importante de la </w:t>
      </w:r>
      <w:r w:rsidR="00AA279A">
        <w:rPr>
          <w:b/>
          <w:bCs/>
        </w:rPr>
        <w:t>organización</w:t>
      </w:r>
      <w:r w:rsidR="00AA279A">
        <w:t xml:space="preserve"> </w:t>
      </w:r>
      <w:r w:rsidR="00B74844">
        <w:t xml:space="preserve">que influye en la calidad del Software, lista todas las </w:t>
      </w:r>
      <w:r w:rsidR="00B74844" w:rsidRPr="00B61C92">
        <w:rPr>
          <w:b/>
          <w:bCs/>
        </w:rPr>
        <w:t>actividades</w:t>
      </w:r>
      <w:r w:rsidR="00B74844">
        <w:t xml:space="preserve"> </w:t>
      </w:r>
      <w:r w:rsidR="009912F1">
        <w:t>cubiertas por el plan de SQA</w:t>
      </w:r>
      <w:r w:rsidR="000D1B45">
        <w:t xml:space="preserve">, </w:t>
      </w:r>
      <w:r w:rsidR="009912F1">
        <w:t xml:space="preserve">identifica </w:t>
      </w:r>
      <w:r w:rsidR="00E418F8">
        <w:t xml:space="preserve">las </w:t>
      </w:r>
      <w:r w:rsidR="00E418F8" w:rsidRPr="00B61C92">
        <w:rPr>
          <w:b/>
          <w:bCs/>
        </w:rPr>
        <w:t>responsabilidades</w:t>
      </w:r>
      <w:r w:rsidR="00E418F8">
        <w:t xml:space="preserve"> específicas de la organización para cada una de las tareas</w:t>
      </w:r>
      <w:r w:rsidR="000D1B45">
        <w:t xml:space="preserve"> </w:t>
      </w:r>
      <w:r w:rsidR="00524A79">
        <w:t xml:space="preserve">y provee los </w:t>
      </w:r>
      <w:r w:rsidR="00524A79" w:rsidRPr="00B61C92">
        <w:rPr>
          <w:b/>
          <w:bCs/>
        </w:rPr>
        <w:t>costos y recursos</w:t>
      </w:r>
      <w:r w:rsidR="00524A79">
        <w:t xml:space="preserve"> estimados que serán necesarios para el aseguramiento de la calidad </w:t>
      </w:r>
      <w:r w:rsidR="00B61C92">
        <w:t>junto a las tareas del control de la calidad.</w:t>
      </w:r>
    </w:p>
    <w:p w14:paraId="74F2CA33" w14:textId="1D82C517" w:rsidR="00752533" w:rsidRDefault="00B61C92" w:rsidP="00752533">
      <w:r>
        <w:t xml:space="preserve">El formato y contenido necesarios están descritos en el </w:t>
      </w:r>
      <w:r w:rsidR="00024BA4">
        <w:t xml:space="preserve">estándar </w:t>
      </w:r>
      <w:r w:rsidR="00D57363">
        <w:t>IEEE/ISO/IEC 16326-2019 (ISO/IEC/IEEE International Standard - Systems and software engineering - Life cycle processes - Project management)</w:t>
      </w:r>
      <w:r w:rsidR="00A5181C">
        <w:t xml:space="preserve">, </w:t>
      </w:r>
      <w:r w:rsidR="00975BA9">
        <w:t>así como las tareas</w:t>
      </w:r>
      <w:r w:rsidR="005E4851">
        <w:t xml:space="preserve"> a llevar a cabo</w:t>
      </w:r>
      <w:r w:rsidR="00B96004">
        <w:t xml:space="preserve"> por parte del plan de SQA</w:t>
      </w:r>
      <w:r w:rsidR="005E4851">
        <w:t xml:space="preserve"> están</w:t>
      </w:r>
      <w:r w:rsidR="00975BA9">
        <w:t xml:space="preserve"> descritas </w:t>
      </w:r>
      <w:r w:rsidR="008C611D">
        <w:t>desde el apartado 3.4 hasta 3.15 del estánda</w:t>
      </w:r>
      <w:r w:rsidR="003823AF">
        <w:t>r</w:t>
      </w:r>
      <w:r w:rsidR="008C611D">
        <w:t xml:space="preserve"> </w:t>
      </w:r>
      <w:r w:rsidR="00F61036">
        <w:t xml:space="preserve">IEEE Std 730-2002 </w:t>
      </w:r>
      <w:r w:rsidR="00F642BE">
        <w:t>(IEEE Standard for Software Quality Assurance Plans).</w:t>
      </w:r>
    </w:p>
    <w:p w14:paraId="17ED2DCB" w14:textId="77777777" w:rsidR="004D4C01" w:rsidRDefault="004D4C01" w:rsidP="004D4C01"/>
    <w:p w14:paraId="7322D2B7" w14:textId="6AECC277" w:rsidR="00BF6C0C" w:rsidRDefault="00BF6C0C" w:rsidP="00DF1569">
      <w:pPr>
        <w:pStyle w:val="Ttulo1"/>
      </w:pPr>
      <w:bookmarkStart w:id="3" w:name="_Toc103635260"/>
      <w:r>
        <w:t>Documentación</w:t>
      </w:r>
      <w:bookmarkEnd w:id="3"/>
    </w:p>
    <w:p w14:paraId="31E9A1B1" w14:textId="77777777" w:rsidR="004D4C01" w:rsidRPr="004D4C01" w:rsidRDefault="004D4C01" w:rsidP="004D4C01"/>
    <w:p w14:paraId="0F927019" w14:textId="708074C9" w:rsidR="00BF6C0C" w:rsidRDefault="00F3251E" w:rsidP="00DF1569">
      <w:pPr>
        <w:pStyle w:val="Ttulo2"/>
      </w:pPr>
      <w:bookmarkStart w:id="4" w:name="_Toc103635261"/>
      <w:r>
        <w:t>Propósito</w:t>
      </w:r>
      <w:bookmarkEnd w:id="4"/>
    </w:p>
    <w:p w14:paraId="7753FFC7" w14:textId="6EA6076E" w:rsidR="0031333A" w:rsidRDefault="00DE51D9" w:rsidP="00F3251E">
      <w:r>
        <w:t xml:space="preserve">El presente apartado tiene como propósito identificar </w:t>
      </w:r>
      <w:r w:rsidR="00ED487D">
        <w:t>la documentación</w:t>
      </w:r>
      <w:r w:rsidR="00771112">
        <w:t>, sea impresa o electrónica,</w:t>
      </w:r>
      <w:r w:rsidR="00ED487D">
        <w:t xml:space="preserve"> que rige el desarrollo, verificación y validación, y mantenimiento del software; aunado a ello, </w:t>
      </w:r>
      <w:r w:rsidR="005D264C">
        <w:t>la lista de los documentos que se revisarán o audi</w:t>
      </w:r>
      <w:r w:rsidR="00B049CB">
        <w:t xml:space="preserve">tarán </w:t>
      </w:r>
      <w:r w:rsidR="00644642">
        <w:t xml:space="preserve">para verificar su adecuación. Por cada uno de los documentos listados, se identificará las revisiones o auditorías a llevar a cabo </w:t>
      </w:r>
      <w:r w:rsidR="009B0A8A">
        <w:t>junto a los criterios mediante los cuales se confirmará la adecuación</w:t>
      </w:r>
      <w:r w:rsidR="0003411F">
        <w:t xml:space="preserve">, con referencia a la sección de </w:t>
      </w:r>
      <w:r w:rsidR="004A7D2B">
        <w:t>revisiones y auditorías del presente plan de SQA.</w:t>
      </w:r>
    </w:p>
    <w:p w14:paraId="646FA275" w14:textId="0B929B1F" w:rsidR="00A16553" w:rsidRDefault="00A16553" w:rsidP="00A938E2">
      <w:r>
        <w:t xml:space="preserve">En el caso que no haya una verificación o validación independiente, entonces se deberán identificar </w:t>
      </w:r>
      <w:r w:rsidR="003D3760">
        <w:t>los procedimientos de aseguramiento de la calidad que se utilizarán en el proyecto.</w:t>
      </w:r>
    </w:p>
    <w:p w14:paraId="0F791808" w14:textId="68D7C104" w:rsidR="00F3251E" w:rsidRDefault="003F5638" w:rsidP="007E4318">
      <w:pPr>
        <w:pStyle w:val="Ttulo2"/>
      </w:pPr>
      <w:bookmarkStart w:id="5" w:name="_Toc103635262"/>
      <w:r>
        <w:t>Mínimos r</w:t>
      </w:r>
      <w:r w:rsidR="00F3251E">
        <w:t>equerimientos de documenta</w:t>
      </w:r>
      <w:r w:rsidR="007E4318">
        <w:t>ción</w:t>
      </w:r>
      <w:bookmarkEnd w:id="5"/>
    </w:p>
    <w:p w14:paraId="11DD83D4" w14:textId="02E11EC5" w:rsidR="007E4318" w:rsidRDefault="0092403F" w:rsidP="0092403F">
      <w:pPr>
        <w:pStyle w:val="Ttulo3"/>
      </w:pPr>
      <w:bookmarkStart w:id="6" w:name="_Toc103635263"/>
      <w:r>
        <w:t>Especificaciones de los requerimientos de software</w:t>
      </w:r>
      <w:bookmarkEnd w:id="6"/>
    </w:p>
    <w:p w14:paraId="00B927A7" w14:textId="508B613E" w:rsidR="00852A63" w:rsidRDefault="00C13D49" w:rsidP="00852A63">
      <w:r>
        <w:t xml:space="preserve">Las especificaciones de los requerimientos de software </w:t>
      </w:r>
      <w:r w:rsidR="00005B8B">
        <w:t xml:space="preserve">(ERS) </w:t>
      </w:r>
      <w:r>
        <w:t>s</w:t>
      </w:r>
      <w:r w:rsidR="00AE1D17">
        <w:t xml:space="preserve">on la obtención </w:t>
      </w:r>
      <w:r w:rsidR="00AE1D17" w:rsidRPr="00AE1D17">
        <w:t>y definición de aquellas características que debe poseer el producto final de software para poder cubrir la o las necesidades de los interesados y resolver la o las problemáticas existentes</w:t>
      </w:r>
      <w:r w:rsidR="00852A63">
        <w:t xml:space="preserve">, y para ello se deberán estipular todas las </w:t>
      </w:r>
      <w:r w:rsidR="00852A63">
        <w:lastRenderedPageBreak/>
        <w:t xml:space="preserve">regulaciones impuestas por las leyes o el cliente sobre el proyecto, conforme al estándar IEEE-STD-830-1998 (IEEE Recommended Practice for Software Requirements Specifications). </w:t>
      </w:r>
    </w:p>
    <w:p w14:paraId="4427747B" w14:textId="7A883A7D" w:rsidR="0092403F" w:rsidRDefault="00852A63" w:rsidP="0092403F">
      <w:r>
        <w:t xml:space="preserve">Asimismo, el documento de especificación de requerimientos </w:t>
      </w:r>
      <w:r w:rsidR="00A97C81">
        <w:t>se encuentra anexado como</w:t>
      </w:r>
      <w:r>
        <w:t xml:space="preserve"> “Documento de Especificación de Requerimientos de Software”.</w:t>
      </w:r>
    </w:p>
    <w:p w14:paraId="4BFF8901" w14:textId="5E1E5BB6" w:rsidR="0092403F" w:rsidRDefault="00C11349" w:rsidP="00C11349">
      <w:pPr>
        <w:pStyle w:val="Ttulo3"/>
      </w:pPr>
      <w:bookmarkStart w:id="7" w:name="_Toc103635264"/>
      <w:r>
        <w:t>Descripción del diseño de software</w:t>
      </w:r>
      <w:bookmarkEnd w:id="7"/>
    </w:p>
    <w:p w14:paraId="69864F6D" w14:textId="24D3366C" w:rsidR="00C11349" w:rsidRDefault="008A0E53" w:rsidP="00C11349">
      <w:r>
        <w:t xml:space="preserve">De acuerdo con la IEEE, la descripción del diseño de software </w:t>
      </w:r>
      <w:r w:rsidR="004024EB">
        <w:t>es la representación de un sistema de software que es usado como medio de comunicación de la información del diseño de software</w:t>
      </w:r>
      <w:r w:rsidR="00CE3776">
        <w:t xml:space="preserve">, es decir, </w:t>
      </w:r>
      <w:r w:rsidR="00627887">
        <w:t xml:space="preserve">debe representar la estructura adecuada del software </w:t>
      </w:r>
      <w:r w:rsidR="00005B8B">
        <w:t>de tal forma que satisfaga los requerimientos establecidos en el ERS</w:t>
      </w:r>
      <w:r w:rsidR="004024EB">
        <w:t>.</w:t>
      </w:r>
    </w:p>
    <w:p w14:paraId="11772462" w14:textId="7411E11E" w:rsidR="003E5DB9" w:rsidRDefault="003E5DB9" w:rsidP="00C11349">
      <w:r>
        <w:t xml:space="preserve">Su contenido incluye la descripción de cada uno de los componentes </w:t>
      </w:r>
      <w:r w:rsidR="0045776E">
        <w:t>y subcomponentes del diseño de software, interfaces internas y base de datos incluidas</w:t>
      </w:r>
      <w:r w:rsidR="007D3EE1">
        <w:t>.</w:t>
      </w:r>
    </w:p>
    <w:p w14:paraId="3CD9E9B7" w14:textId="4894B100" w:rsidR="007D3EE1" w:rsidRPr="008F53E9" w:rsidRDefault="0084358D" w:rsidP="0084358D">
      <w:r>
        <w:t xml:space="preserve">El estándar IEEE 1016-2009 (IEEE Standard for Information Technology--Systems Design--Software Design Descriptions) describe </w:t>
      </w:r>
      <w:r w:rsidR="00AD235D" w:rsidRPr="00AD235D">
        <w:t>los diseños de software y establece el contenido de la información y la organización de una descripción de diseño de software</w:t>
      </w:r>
      <w:r w:rsidR="00AD235D">
        <w:t>.</w:t>
      </w:r>
    </w:p>
    <w:p w14:paraId="3EA686C8" w14:textId="0B6A6FC3" w:rsidR="00C11349" w:rsidRDefault="00C11349" w:rsidP="00C11349">
      <w:pPr>
        <w:pStyle w:val="Ttulo3"/>
      </w:pPr>
      <w:bookmarkStart w:id="8" w:name="_Toc103635265"/>
      <w:r>
        <w:t>Plan de verificación y validación de software</w:t>
      </w:r>
      <w:bookmarkEnd w:id="8"/>
    </w:p>
    <w:p w14:paraId="5DF7F4B1" w14:textId="07B79C60" w:rsidR="00CF3C62" w:rsidRDefault="00CF3C62" w:rsidP="00BF6C0C">
      <w:r>
        <w:t xml:space="preserve">Este plan </w:t>
      </w:r>
      <w:r w:rsidR="00B93E8C">
        <w:t xml:space="preserve">describe el plan general para la verificación y validación </w:t>
      </w:r>
      <w:r w:rsidR="008055C7">
        <w:t>del software y lo que podría ser producido y revisado de manera incremental.</w:t>
      </w:r>
      <w:r w:rsidR="00CA6735">
        <w:t xml:space="preserve"> Asimismo, se describen todas las tareas, métodos y criterios necesarios para realizar </w:t>
      </w:r>
      <w:r w:rsidR="00D72299">
        <w:t>las verificaciones y validaciones adecuadamente.</w:t>
      </w:r>
    </w:p>
    <w:p w14:paraId="2E0EA1B0" w14:textId="3E52B00B" w:rsidR="00D51840" w:rsidRDefault="00D51840" w:rsidP="00A80BE7">
      <w:r>
        <w:t xml:space="preserve">Debido a que el plan de verificación y validación de software especifica </w:t>
      </w:r>
      <w:r w:rsidR="0048133D">
        <w:t xml:space="preserve">los requisitos mínimos para la documentación de pruebas, es necesario consultar el estándar </w:t>
      </w:r>
      <w:r w:rsidR="00A80BE7">
        <w:t>IEEE 829-2008 (IEEE Standard for Software and System Test Documentation)</w:t>
      </w:r>
      <w:r w:rsidR="003823AF">
        <w:t>.</w:t>
      </w:r>
    </w:p>
    <w:p w14:paraId="0A0D8DE8" w14:textId="1A170199" w:rsidR="000D562D" w:rsidRDefault="00EB4D7B" w:rsidP="00BF6C0C">
      <w:r>
        <w:t>Por otro lado, c</w:t>
      </w:r>
      <w:r w:rsidR="00DD37D6" w:rsidRPr="00DD37D6">
        <w:t xml:space="preserve">on el fin de asegurar que, durante el desarrollo de cada producto, se hayan seguido y aplicado correctamente los estándares establecidos y aprobar las versiones finales de estos, se aplicará el estándar IEEE Std 1028-2008 (IEEE Standard for Software Reviews and Audits) durante cada proceso de </w:t>
      </w:r>
      <w:r w:rsidR="000D562D">
        <w:t>verificación y validación</w:t>
      </w:r>
      <w:r w:rsidR="00DD37D6" w:rsidRPr="00DD37D6">
        <w:t xml:space="preserve"> de </w:t>
      </w:r>
      <w:r w:rsidR="000D562D">
        <w:t xml:space="preserve">cada uno de </w:t>
      </w:r>
      <w:r w:rsidR="00DD37D6" w:rsidRPr="00DD37D6">
        <w:t xml:space="preserve">los artefactos con el fin de revisar dichos productos. </w:t>
      </w:r>
    </w:p>
    <w:p w14:paraId="1732DCAD" w14:textId="0E7BE6F8" w:rsidR="00DD37D6" w:rsidRDefault="00DD37D6" w:rsidP="00BF6C0C">
      <w:r w:rsidRPr="00DD37D6">
        <w:t xml:space="preserve">Además, cada </w:t>
      </w:r>
      <w:r w:rsidR="000D562D">
        <w:t>verificación y validación</w:t>
      </w:r>
      <w:r w:rsidRPr="00DD37D6">
        <w:t xml:space="preserve"> debe estar estructurada y llevada a cabo conforme a lo establecido en el estándar IEEE 1012-2016 (IEEE Standard for System, Software, and Hardware Verification and Validation).</w:t>
      </w:r>
    </w:p>
    <w:p w14:paraId="624AC3DB" w14:textId="05A36904" w:rsidR="00076E4A" w:rsidRDefault="00076E4A" w:rsidP="00076E4A">
      <w:pPr>
        <w:pStyle w:val="Ttulo3"/>
      </w:pPr>
      <w:bookmarkStart w:id="9" w:name="_Toc103635266"/>
      <w:r>
        <w:t>Reporte de verificación y validación de software</w:t>
      </w:r>
      <w:bookmarkEnd w:id="9"/>
    </w:p>
    <w:p w14:paraId="638E39C2" w14:textId="3CFD9B7E" w:rsidR="00076E4A" w:rsidRDefault="00560E77" w:rsidP="00BF6C0C">
      <w:r>
        <w:t xml:space="preserve">Su propósito es describir los resultados obtenidos </w:t>
      </w:r>
      <w:r w:rsidR="00EA07D7">
        <w:t>de la ejecución del plan de verificación y validación de software y resumiendo el estado de este último,</w:t>
      </w:r>
      <w:r w:rsidR="00AA4A79">
        <w:t xml:space="preserve"> cuyo contenido está descrito en el estándar </w:t>
      </w:r>
      <w:r w:rsidR="00AA4A79" w:rsidRPr="00DD37D6">
        <w:t>IEEE 1012-2016 (IEEE Standard for System, Software, and Hardware Verification and Validation).</w:t>
      </w:r>
    </w:p>
    <w:p w14:paraId="25A85140" w14:textId="75888B55" w:rsidR="004A5E38" w:rsidRDefault="004A5E38" w:rsidP="004A5E38">
      <w:pPr>
        <w:pStyle w:val="Ttulo3"/>
      </w:pPr>
      <w:bookmarkStart w:id="10" w:name="_Toc103635267"/>
      <w:r>
        <w:t>Documentación de usuario</w:t>
      </w:r>
      <w:bookmarkEnd w:id="10"/>
    </w:p>
    <w:p w14:paraId="49BE87FC" w14:textId="256CF37A" w:rsidR="004A5E38" w:rsidRDefault="000F1B8F" w:rsidP="00BF6C0C">
      <w:r>
        <w:t xml:space="preserve">La documentación de usuario guía a los usuarios </w:t>
      </w:r>
      <w:r w:rsidR="00BD5D52">
        <w:t xml:space="preserve">en la instalación, </w:t>
      </w:r>
      <w:r w:rsidR="00837AC8">
        <w:t>operación, administración y mantenimiento (no se aplica cuando se modifica el código fuente del software) de los productos de software.</w:t>
      </w:r>
    </w:p>
    <w:p w14:paraId="32DEC163" w14:textId="1E3BBCF5" w:rsidR="00837AC8" w:rsidRDefault="00706C13" w:rsidP="00EF4717">
      <w:r>
        <w:t xml:space="preserve">Su contenido debe especificar y describir los datos </w:t>
      </w:r>
      <w:r w:rsidR="00EF4717">
        <w:t xml:space="preserve">requeridos y las entradas de control, las secuencias de entrada, las opciones, las limitaciones del programa y otras actividades o elementos necesarios para </w:t>
      </w:r>
      <w:r w:rsidR="00EF4717">
        <w:lastRenderedPageBreak/>
        <w:t>la ejecución exitosa del software. Asimismo, se identificarán todos los mensajes de error y se describirán las acciones correctivas</w:t>
      </w:r>
      <w:r w:rsidR="00564EAA">
        <w:t>.</w:t>
      </w:r>
    </w:p>
    <w:p w14:paraId="6F83BBB2" w14:textId="731F9DBE" w:rsidR="00564EAA" w:rsidRDefault="00564EAA" w:rsidP="00C063E9">
      <w:r>
        <w:t xml:space="preserve">Esta </w:t>
      </w:r>
      <w:r w:rsidRPr="00564EAA">
        <w:t xml:space="preserve">documentación es aplicable a cualquier parte del software integrado con el que el usuario interactúe directamente. </w:t>
      </w:r>
      <w:r>
        <w:t xml:space="preserve">Para saber la estructura y contenido más detallado del mismo, se puede consultar el estándar </w:t>
      </w:r>
      <w:r w:rsidR="00C063E9">
        <w:t>IEEE/ISO/IEC 26512-2017 (ISO/IEC/IEEE International Standard - Systems and software engineering - Requirements for acquirers and suppliers of information for users).</w:t>
      </w:r>
    </w:p>
    <w:p w14:paraId="4C206C55" w14:textId="73570D99" w:rsidR="004A5E38" w:rsidRDefault="004A5E38" w:rsidP="004A5E38">
      <w:pPr>
        <w:pStyle w:val="Ttulo3"/>
      </w:pPr>
      <w:bookmarkStart w:id="11" w:name="_Toc103635268"/>
      <w:r>
        <w:t>Plan de la administración de la configuración del software</w:t>
      </w:r>
      <w:bookmarkEnd w:id="11"/>
    </w:p>
    <w:p w14:paraId="7F06A0F4" w14:textId="77777777" w:rsidR="00180E0A" w:rsidRDefault="00D72E67" w:rsidP="004A5E38">
      <w:r>
        <w:t xml:space="preserve">Este plan </w:t>
      </w:r>
      <w:r w:rsidR="0001757E">
        <w:t xml:space="preserve">debe documentar los métodos que se usarán para identificar a los ítems de software, el control e implementación de cambios, </w:t>
      </w:r>
      <w:r w:rsidR="007D5240">
        <w:t xml:space="preserve">así como registrar e informar </w:t>
      </w:r>
      <w:r w:rsidR="005A4E5B">
        <w:t>acerca del estado de la implementación de cambios.</w:t>
      </w:r>
    </w:p>
    <w:p w14:paraId="4A293ED9" w14:textId="20DDDBEF" w:rsidR="009E2000" w:rsidRDefault="003D2192" w:rsidP="004A5E38">
      <w:r>
        <w:t>Adicionalmente, describe las tareas, la metodología y las herramientas necesarias para garantizar que los procedimientos y controles adecuados de</w:t>
      </w:r>
      <w:r w:rsidR="004B1A8C">
        <w:t xml:space="preserve"> la</w:t>
      </w:r>
      <w:r>
        <w:t xml:space="preserve"> Gestión de la configuración del software estén documentados y se implementen correctamente</w:t>
      </w:r>
      <w:r w:rsidR="004B1A8C">
        <w:t>.</w:t>
      </w:r>
    </w:p>
    <w:p w14:paraId="31AB2F0B" w14:textId="476C59CC" w:rsidR="004B1A8C" w:rsidRDefault="004B1A8C" w:rsidP="00BD7E1C">
      <w:r>
        <w:t xml:space="preserve">El contenido y estructura necesaria para realizar dicho plan está especificado en el estándar </w:t>
      </w:r>
      <w:r w:rsidR="00BD7E1C">
        <w:t>IEEE 828-2012 (IEEE Standard for Configuration Management in Systems and Software Engineering).</w:t>
      </w:r>
    </w:p>
    <w:p w14:paraId="26BA60C7" w14:textId="65C49B10" w:rsidR="009E2000" w:rsidRDefault="009E2000" w:rsidP="009E2000">
      <w:pPr>
        <w:pStyle w:val="Ttulo2"/>
      </w:pPr>
      <w:bookmarkStart w:id="12" w:name="_Toc103635269"/>
      <w:r>
        <w:t>Otra documentación</w:t>
      </w:r>
      <w:bookmarkEnd w:id="12"/>
    </w:p>
    <w:p w14:paraId="427D98D8" w14:textId="3E05C583" w:rsidR="009E2000" w:rsidRDefault="003041C6" w:rsidP="003041C6">
      <w:pPr>
        <w:pStyle w:val="Ttulo3"/>
      </w:pPr>
      <w:bookmarkStart w:id="13" w:name="_Toc103635270"/>
      <w:r>
        <w:t>Plan de desarrollo de software</w:t>
      </w:r>
      <w:bookmarkEnd w:id="13"/>
    </w:p>
    <w:p w14:paraId="726171A1" w14:textId="2311F87C" w:rsidR="003041C6" w:rsidRDefault="2D77FF2B" w:rsidP="003041C6">
      <w:r>
        <w:t xml:space="preserve">El plan de desarrollo de software es, según el estándar </w:t>
      </w:r>
      <w:r w:rsidR="42440C00">
        <w:t>IEEE Std 730.1-1995 (IEEE Guide for Software Quality Assurance Planning),</w:t>
      </w:r>
      <w:r w:rsidR="06A022B6">
        <w:t xml:space="preserve"> </w:t>
      </w:r>
      <w:r>
        <w:t xml:space="preserve">el documento de planificación de más alto nivel dentro del desarrollo de un producto de software que gobierna la ejecución de un proyecto. El contenido necesario para asegurar un buen plan de desarrollo se especifica dentro del estándar que se mencionó anteriormente y su </w:t>
      </w:r>
      <w:r w:rsidR="3567B407">
        <w:t>estructura</w:t>
      </w:r>
      <w:r>
        <w:t xml:space="preserve"> e implementación </w:t>
      </w:r>
      <w:r w:rsidR="3567B407">
        <w:t>para el cumplimiento de las tareas relacionadas al desarrollo de software de un proyecto</w:t>
      </w:r>
      <w:r w:rsidR="4EF9327B">
        <w:t xml:space="preserve"> se describen en el estándar </w:t>
      </w:r>
      <w:r w:rsidR="0D693612">
        <w:t>ISO/IEC/IEEE 24748-5-2017 (International Standard - Systems and Software Engineering--Life Cycle Management--Part 5: Software Development Planning</w:t>
      </w:r>
      <w:r w:rsidR="1BC9C9A6">
        <w:t>).</w:t>
      </w:r>
    </w:p>
    <w:p w14:paraId="05C90E47" w14:textId="6BF066D3" w:rsidR="003041C6" w:rsidRDefault="003041C6" w:rsidP="003041C6">
      <w:pPr>
        <w:pStyle w:val="Ttulo3"/>
      </w:pPr>
      <w:bookmarkStart w:id="14" w:name="_Toc103635271"/>
      <w:r>
        <w:t>Manual de estándares y procedimientos</w:t>
      </w:r>
      <w:bookmarkEnd w:id="14"/>
    </w:p>
    <w:p w14:paraId="0E4319B3" w14:textId="7A7B2690" w:rsidR="3CE56731" w:rsidRDefault="3CE56731" w:rsidP="76043834">
      <w:r>
        <w:t>E</w:t>
      </w:r>
      <w:r w:rsidR="5CFA7FA1">
        <w:t>ste manual debe proveer información a detalle de cada uno de los estándares y procedimientos empleados en el desarrollo del proyecto, dicha información describe el uso de los estándares, así como, de los procedimientos, es decir, dónde y cómo son utilizados en el proyecto. El mínimo de estándares requeridos que deben considerarse en el manual se describe en el punto 3.5.2 del estándar</w:t>
      </w:r>
      <w:r w:rsidR="42440C00">
        <w:t xml:space="preserve"> IEEE Std 730.1-1995 (IEEE Guide for Software Quality Assurance Planning).</w:t>
      </w:r>
    </w:p>
    <w:p w14:paraId="592E7F00" w14:textId="31996F64" w:rsidR="00286C30" w:rsidRDefault="00286C30" w:rsidP="00813A1D">
      <w:pPr>
        <w:pStyle w:val="Ttulo3"/>
      </w:pPr>
      <w:bookmarkStart w:id="15" w:name="_Toc103635272"/>
      <w:r>
        <w:t>Plan de administración del proyecto de Software</w:t>
      </w:r>
      <w:bookmarkEnd w:id="15"/>
    </w:p>
    <w:p w14:paraId="6409121F" w14:textId="1BC2A5AA" w:rsidR="005B260D" w:rsidRDefault="587CA8CC" w:rsidP="00813A1D">
      <w:r>
        <w:t xml:space="preserve">Este documento </w:t>
      </w:r>
      <w:r w:rsidR="06250496">
        <w:t xml:space="preserve">puede usarse en </w:t>
      </w:r>
      <w:r w:rsidR="29771A9D">
        <w:t xml:space="preserve">lugar del </w:t>
      </w:r>
      <w:r w:rsidR="136D5CB3">
        <w:t xml:space="preserve">Plan de </w:t>
      </w:r>
      <w:r w:rsidR="36BF72BA">
        <w:t xml:space="preserve">desarrollo de </w:t>
      </w:r>
      <w:r w:rsidR="4520064E">
        <w:t>software</w:t>
      </w:r>
      <w:r w:rsidR="618A8D6C">
        <w:t xml:space="preserve"> dado que </w:t>
      </w:r>
      <w:r w:rsidR="282EB97B">
        <w:t xml:space="preserve">posee mayor </w:t>
      </w:r>
      <w:r w:rsidR="4B80CF82">
        <w:t xml:space="preserve">alcance y </w:t>
      </w:r>
      <w:r w:rsidR="1CC03842">
        <w:t>propósito</w:t>
      </w:r>
      <w:r w:rsidR="45B17C10">
        <w:t xml:space="preserve">. </w:t>
      </w:r>
      <w:r w:rsidR="0B826397">
        <w:t xml:space="preserve">El Plan de administración del proyecto de </w:t>
      </w:r>
      <w:r w:rsidR="5518A200">
        <w:t xml:space="preserve">Software debe </w:t>
      </w:r>
      <w:r w:rsidR="261313D1">
        <w:t xml:space="preserve">identificar todas las actividades </w:t>
      </w:r>
      <w:r w:rsidR="41BBFF82">
        <w:t xml:space="preserve">técnicas y administrativas </w:t>
      </w:r>
      <w:r w:rsidR="2BF73887">
        <w:t xml:space="preserve">que estén asociadas al desarrollo de software; </w:t>
      </w:r>
      <w:r w:rsidR="6A01629D">
        <w:t>el formato y</w:t>
      </w:r>
      <w:r w:rsidR="2BF73887">
        <w:t xml:space="preserve"> contenidos necesarios son descritos en </w:t>
      </w:r>
      <w:r w:rsidR="6A01629D">
        <w:t xml:space="preserve">el estándar </w:t>
      </w:r>
      <w:r w:rsidR="2AE61B35">
        <w:t>ISO/IEC/</w:t>
      </w:r>
      <w:r w:rsidR="5FAAC23B">
        <w:t xml:space="preserve">IEEE </w:t>
      </w:r>
      <w:r w:rsidR="2AE61B35">
        <w:t xml:space="preserve">16326-2009 </w:t>
      </w:r>
      <w:r w:rsidR="41073B14">
        <w:t>(</w:t>
      </w:r>
      <w:r w:rsidR="2AE61B35">
        <w:t xml:space="preserve">International </w:t>
      </w:r>
      <w:r w:rsidR="5FAAC23B">
        <w:t xml:space="preserve">Standard </w:t>
      </w:r>
      <w:r w:rsidR="2AE61B35">
        <w:t>- Systems and</w:t>
      </w:r>
      <w:r w:rsidR="5FAAC23B">
        <w:t xml:space="preserve"> Software </w:t>
      </w:r>
      <w:r w:rsidR="2AE61B35">
        <w:t>Engineering--Life Cycle Processes--</w:t>
      </w:r>
      <w:r w:rsidR="5FAAC23B">
        <w:t>Project Management</w:t>
      </w:r>
      <w:r w:rsidR="41073B14">
        <w:t>).</w:t>
      </w:r>
    </w:p>
    <w:p w14:paraId="3732DF26" w14:textId="3F8C8F19" w:rsidR="005B260D" w:rsidRDefault="005B260D" w:rsidP="00284509">
      <w:pPr>
        <w:pStyle w:val="Ttulo3"/>
      </w:pPr>
      <w:bookmarkStart w:id="16" w:name="_Toc103635273"/>
      <w:r>
        <w:t xml:space="preserve">Manual de </w:t>
      </w:r>
      <w:r w:rsidR="00284509">
        <w:t>mantenimiento del software</w:t>
      </w:r>
      <w:bookmarkEnd w:id="16"/>
    </w:p>
    <w:p w14:paraId="407F5B4F" w14:textId="54181CDF" w:rsidR="002466EA" w:rsidRDefault="5F4AD2EA" w:rsidP="00284509">
      <w:r>
        <w:t xml:space="preserve">El manual describe los </w:t>
      </w:r>
      <w:r w:rsidR="5F05DBFB">
        <w:t xml:space="preserve">procedimientos a realizar </w:t>
      </w:r>
      <w:r w:rsidR="304544BB">
        <w:t xml:space="preserve">para </w:t>
      </w:r>
      <w:r w:rsidR="76E970C9">
        <w:t xml:space="preserve">el </w:t>
      </w:r>
      <w:r w:rsidR="054A045E">
        <w:t>mantenimiento</w:t>
      </w:r>
      <w:r w:rsidR="12925C7B">
        <w:t xml:space="preserve"> y </w:t>
      </w:r>
      <w:r w:rsidR="63D1C53A">
        <w:t xml:space="preserve">soporte del </w:t>
      </w:r>
      <w:r w:rsidR="0723DB42">
        <w:t>producto de software</w:t>
      </w:r>
      <w:r w:rsidR="65AB9C1E">
        <w:t xml:space="preserve"> a desarrollar en el proyecto </w:t>
      </w:r>
      <w:r w:rsidR="7E627574">
        <w:t xml:space="preserve">siguiendo </w:t>
      </w:r>
      <w:r w:rsidR="4E148623">
        <w:t xml:space="preserve">las </w:t>
      </w:r>
      <w:r w:rsidR="71669C2A">
        <w:t xml:space="preserve">actividades </w:t>
      </w:r>
      <w:r w:rsidR="14B8B232">
        <w:t xml:space="preserve">descritas en </w:t>
      </w:r>
      <w:r w:rsidR="0BF74C65">
        <w:t xml:space="preserve">el </w:t>
      </w:r>
      <w:r w:rsidR="2F49626C">
        <w:t xml:space="preserve">estándar </w:t>
      </w:r>
      <w:r w:rsidR="25119DBF">
        <w:t>ISO/IEC/</w:t>
      </w:r>
      <w:r w:rsidR="71F9D759">
        <w:t xml:space="preserve">IEEE </w:t>
      </w:r>
      <w:r w:rsidR="25119DBF">
        <w:t xml:space="preserve"> </w:t>
      </w:r>
      <w:r w:rsidR="25119DBF">
        <w:lastRenderedPageBreak/>
        <w:t xml:space="preserve">14764-2006 </w:t>
      </w:r>
      <w:r w:rsidR="4D7B8460">
        <w:t>(</w:t>
      </w:r>
      <w:r w:rsidR="25119DBF">
        <w:t xml:space="preserve">International </w:t>
      </w:r>
      <w:r w:rsidR="0CCF7E83">
        <w:t xml:space="preserve">Standard for Software </w:t>
      </w:r>
      <w:r w:rsidR="25119DBF">
        <w:t xml:space="preserve">Engineering - Software Life Cycle Processes </w:t>
      </w:r>
      <w:r w:rsidR="4D7B8460">
        <w:t>–</w:t>
      </w:r>
      <w:r w:rsidR="25119DBF">
        <w:t xml:space="preserve"> </w:t>
      </w:r>
      <w:r w:rsidR="0CCF7E83">
        <w:t>Maintenance</w:t>
      </w:r>
      <w:r w:rsidR="71F9D759">
        <w:t>).</w:t>
      </w:r>
    </w:p>
    <w:p w14:paraId="2E49CD14" w14:textId="1D19E590" w:rsidR="002466EA" w:rsidRDefault="002466EA" w:rsidP="002466EA">
      <w:pPr>
        <w:pStyle w:val="Ttulo2"/>
      </w:pPr>
      <w:bookmarkStart w:id="17" w:name="_Toc103635274"/>
      <w:r>
        <w:t>Documentación adicional sugerida</w:t>
      </w:r>
      <w:bookmarkEnd w:id="17"/>
    </w:p>
    <w:p w14:paraId="05887439" w14:textId="70B68B4F" w:rsidR="002466EA" w:rsidRDefault="00926F65" w:rsidP="002466EA">
      <w:pPr>
        <w:pStyle w:val="Ttulo3"/>
      </w:pPr>
      <w:bookmarkStart w:id="18" w:name="_Toc103635275"/>
      <w:r>
        <w:t>Declaración de los requisitos de software</w:t>
      </w:r>
      <w:bookmarkEnd w:id="18"/>
    </w:p>
    <w:p w14:paraId="73A6B432" w14:textId="24D5B909" w:rsidR="00926F65" w:rsidRDefault="1BB1A42B" w:rsidP="00926F65">
      <w:r>
        <w:t xml:space="preserve">La declaración de los requisitos de software </w:t>
      </w:r>
      <w:r w:rsidR="2A1237BF">
        <w:t>sirve para dar</w:t>
      </w:r>
      <w:r w:rsidR="1B6CAD3C">
        <w:t xml:space="preserve"> seguimiento a la </w:t>
      </w:r>
      <w:r w:rsidR="3EBEC343">
        <w:t xml:space="preserve">solicitud de </w:t>
      </w:r>
      <w:r w:rsidR="6210D94A">
        <w:t>requisitos realiza</w:t>
      </w:r>
      <w:r w:rsidR="6F593167">
        <w:t xml:space="preserve">dos por usuarios a un sistema que </w:t>
      </w:r>
      <w:r w:rsidR="35FD5D76">
        <w:t>ya es operacional</w:t>
      </w:r>
      <w:r w:rsidR="5DD665CD">
        <w:t xml:space="preserve">, </w:t>
      </w:r>
      <w:r w:rsidR="6B1EBDEA">
        <w:t>requisitos solicitados en un sistema que no posee u</w:t>
      </w:r>
      <w:r w:rsidR="31C2E9F9">
        <w:t xml:space="preserve">n </w:t>
      </w:r>
      <w:r w:rsidR="1162E64D">
        <w:t xml:space="preserve">documento de </w:t>
      </w:r>
      <w:r w:rsidR="06C7A99C">
        <w:t>Especificaci</w:t>
      </w:r>
      <w:r w:rsidR="3649DC49">
        <w:t>ó</w:t>
      </w:r>
      <w:r w:rsidR="06C7A99C">
        <w:t xml:space="preserve">n de Requisitos de Software o requisitos que se le serán entregados a un subcontratista. </w:t>
      </w:r>
      <w:r w:rsidR="2FC3A3AE">
        <w:t xml:space="preserve">Los elementos necesarios para la descripción de estas declaraciones se encuentran descritos en el punto 3.4.4.1 del estándar </w:t>
      </w:r>
      <w:r w:rsidR="61D7E35E">
        <w:t xml:space="preserve">IEEE </w:t>
      </w:r>
      <w:r w:rsidR="492418BD">
        <w:t>Std 730.1-1995 (IEEE Guide for</w:t>
      </w:r>
      <w:r w:rsidR="61D7E35E">
        <w:t xml:space="preserve"> Software </w:t>
      </w:r>
      <w:r w:rsidR="492418BD">
        <w:t>Quality Assurance</w:t>
      </w:r>
      <w:r w:rsidR="61D7E35E">
        <w:t xml:space="preserve"> Planning</w:t>
      </w:r>
      <w:r w:rsidR="2A4E911B">
        <w:t>).</w:t>
      </w:r>
    </w:p>
    <w:p w14:paraId="25732228" w14:textId="1F31B1D4" w:rsidR="00926F65" w:rsidRDefault="00BB26C3" w:rsidP="00BB26C3">
      <w:pPr>
        <w:pStyle w:val="Ttulo3"/>
      </w:pPr>
      <w:bookmarkStart w:id="19" w:name="_Toc103635276"/>
      <w:r>
        <w:t>Especificación de las interfaces externas</w:t>
      </w:r>
      <w:bookmarkEnd w:id="19"/>
    </w:p>
    <w:p w14:paraId="63CC09DF" w14:textId="36925A38" w:rsidR="000135CB" w:rsidRDefault="53C27BB1" w:rsidP="000135CB">
      <w:r>
        <w:t xml:space="preserve">Las interfaces externas deben ser especificadas en el documento de Especificación de Requisitos de Software o </w:t>
      </w:r>
      <w:r w:rsidR="60378F46">
        <w:t>en el Doc</w:t>
      </w:r>
      <w:r w:rsidR="4A72C84B">
        <w:t xml:space="preserve">umento de </w:t>
      </w:r>
      <w:r w:rsidR="58D35BDF">
        <w:t>Control de las</w:t>
      </w:r>
      <w:r w:rsidR="4A72C84B">
        <w:t xml:space="preserve"> </w:t>
      </w:r>
      <w:r w:rsidR="6329A1A1">
        <w:t xml:space="preserve">Interfaces </w:t>
      </w:r>
      <w:r w:rsidR="34690A61">
        <w:t xml:space="preserve">cuya </w:t>
      </w:r>
      <w:r w:rsidR="29CDCDB0">
        <w:t xml:space="preserve">estructura </w:t>
      </w:r>
      <w:r w:rsidR="2B919DFE">
        <w:t>se basará</w:t>
      </w:r>
      <w:r w:rsidR="1E5F4C77">
        <w:t xml:space="preserve"> del formato implementado en el documento “</w:t>
      </w:r>
      <w:r w:rsidR="08C4B4E4">
        <w:t>ERGO_D1_3_InterfaceControlDocument_V2.2.pdf</w:t>
      </w:r>
      <w:r w:rsidR="1E5F4C77">
        <w:t>”</w:t>
      </w:r>
      <w:r w:rsidR="2B919DFE">
        <w:t xml:space="preserve"> y tendrá como contenidos a considerar los descritos en </w:t>
      </w:r>
      <w:r w:rsidR="63750B32">
        <w:t xml:space="preserve">el punto 3.4.4.2 del estándar </w:t>
      </w:r>
      <w:r w:rsidR="492418BD">
        <w:t>IEEE Std 730.1-1995 (IEEE Guide for Software Quality Assurance Planning).</w:t>
      </w:r>
    </w:p>
    <w:p w14:paraId="52FBB922" w14:textId="77A29552" w:rsidR="00EC69F4" w:rsidRDefault="000135CB" w:rsidP="034F2AA0">
      <w:pPr>
        <w:pStyle w:val="Ttulo3"/>
      </w:pPr>
      <w:bookmarkStart w:id="20" w:name="_Toc103635277"/>
      <w:r>
        <w:t>Especificación de las interfaces internas</w:t>
      </w:r>
      <w:bookmarkEnd w:id="20"/>
    </w:p>
    <w:p w14:paraId="649339BB" w14:textId="79E594CF" w:rsidR="10DC79AC" w:rsidRDefault="10DC79AC" w:rsidP="72BAF6F9">
      <w:r>
        <w:t xml:space="preserve">Las interfaces </w:t>
      </w:r>
      <w:r w:rsidR="1B32BF6E">
        <w:t xml:space="preserve">internas deben </w:t>
      </w:r>
      <w:r w:rsidR="376598FD">
        <w:t xml:space="preserve">ser </w:t>
      </w:r>
      <w:r w:rsidR="61D6EB7C">
        <w:t xml:space="preserve">especificadas en el </w:t>
      </w:r>
      <w:r w:rsidR="16F84BF1">
        <w:t>documento</w:t>
      </w:r>
      <w:r w:rsidR="61D6EB7C">
        <w:t xml:space="preserve"> de </w:t>
      </w:r>
      <w:r w:rsidR="6191F48D">
        <w:t xml:space="preserve">Especificación de </w:t>
      </w:r>
      <w:r w:rsidR="04E40A95">
        <w:t xml:space="preserve">Requisitos de </w:t>
      </w:r>
      <w:r w:rsidR="648406E8">
        <w:t xml:space="preserve">Software o en el </w:t>
      </w:r>
      <w:r w:rsidR="3A4A61F8">
        <w:t>Documento</w:t>
      </w:r>
      <w:r w:rsidR="6EDA4CAA">
        <w:t xml:space="preserve"> de Control de las </w:t>
      </w:r>
      <w:r w:rsidR="4019B56A">
        <w:t xml:space="preserve">Interfaces cuya </w:t>
      </w:r>
      <w:r w:rsidR="06BDE179">
        <w:t>estructura se basarán del formato implementado</w:t>
      </w:r>
      <w:r w:rsidR="151E750D">
        <w:t xml:space="preserve"> en</w:t>
      </w:r>
      <w:r w:rsidR="4D620D87">
        <w:t xml:space="preserve"> el </w:t>
      </w:r>
      <w:r w:rsidR="046DE83F">
        <w:t>documento</w:t>
      </w:r>
      <w:r w:rsidR="27BFFE46">
        <w:t xml:space="preserve"> </w:t>
      </w:r>
      <w:r w:rsidR="5E02C124">
        <w:t>“</w:t>
      </w:r>
      <w:r w:rsidR="72BAF6F9">
        <w:t>ERGO_D1_3_InterfaceControlDocument_V2.2.pdf</w:t>
      </w:r>
      <w:r w:rsidR="5E02C124">
        <w:t>”</w:t>
      </w:r>
      <w:r w:rsidR="36EF29B5">
        <w:t xml:space="preserve"> y tendrá como contenidos a considerar los descritos en el punto 3.4.4.3 del estándar </w:t>
      </w:r>
      <w:r w:rsidR="492418BD">
        <w:t>IEEE Std 730.1-1995 (IEEE Guide for Software Quality Assurance Planning).</w:t>
      </w:r>
    </w:p>
    <w:p w14:paraId="241CADAD" w14:textId="43A381B8" w:rsidR="00EC69F4" w:rsidRDefault="00EC69F4" w:rsidP="00EC69F4">
      <w:pPr>
        <w:pStyle w:val="Ttulo3"/>
      </w:pPr>
      <w:bookmarkStart w:id="21" w:name="_Toc103635278"/>
      <w:r>
        <w:t>Manual de operaciones</w:t>
      </w:r>
      <w:bookmarkEnd w:id="21"/>
    </w:p>
    <w:p w14:paraId="5721E019" w14:textId="024E9343" w:rsidR="002574DD" w:rsidRDefault="100699DB" w:rsidP="006F16DF">
      <w:r>
        <w:t>Los contenidos del manual de operaciones se</w:t>
      </w:r>
      <w:r w:rsidR="61010BAB">
        <w:t xml:space="preserve"> describen en el punto 3.</w:t>
      </w:r>
      <w:r w:rsidR="6F619F3F">
        <w:t>4.4.</w:t>
      </w:r>
      <w:r w:rsidR="2A974A15">
        <w:t xml:space="preserve">4 “Operations Manual” del estándar </w:t>
      </w:r>
      <w:r w:rsidR="492418BD">
        <w:t>IEEE Std 730.1-1995 (IEEE Guide for Software Quality Assurance Planning).</w:t>
      </w:r>
    </w:p>
    <w:p w14:paraId="6F1CCBF7" w14:textId="648B8534" w:rsidR="006F16DF" w:rsidRDefault="00BE4F1F" w:rsidP="00BE4F1F">
      <w:pPr>
        <w:pStyle w:val="Ttulo3"/>
      </w:pPr>
      <w:bookmarkStart w:id="22" w:name="_Toc103635279"/>
      <w:r>
        <w:t>Manual de instalación</w:t>
      </w:r>
      <w:bookmarkEnd w:id="22"/>
    </w:p>
    <w:p w14:paraId="23BFB4AE" w14:textId="258EFAB8" w:rsidR="00BE4F1F" w:rsidRDefault="737830B5" w:rsidP="00BE4F1F">
      <w:r>
        <w:t>El manual de instalación debe contener las instrucciones correspondientes para la instalación del producto de software en el equipo computacional para el cual fue diseñado.</w:t>
      </w:r>
      <w:r w:rsidR="097638D7">
        <w:t xml:space="preserve"> Los contenidos detallados necesarios para el manual están descritos en el punto 3.4.4.5 “Installation Manual” del estándar </w:t>
      </w:r>
      <w:r w:rsidR="7B0500E8">
        <w:t>IEEE Std 730.1-1995 (IEEE Guide for Software Quality Assurance Planning).</w:t>
      </w:r>
    </w:p>
    <w:p w14:paraId="1EF83463" w14:textId="254174C0" w:rsidR="00BE4F1F" w:rsidRDefault="00BE4F1F" w:rsidP="00BE4F1F">
      <w:pPr>
        <w:pStyle w:val="Ttulo3"/>
      </w:pPr>
      <w:bookmarkStart w:id="23" w:name="_Toc103635280"/>
      <w:r>
        <w:t>Manual de entrenamiento</w:t>
      </w:r>
      <w:bookmarkEnd w:id="23"/>
    </w:p>
    <w:p w14:paraId="2EB8509B" w14:textId="6F28DA7D" w:rsidR="00BE4F1F" w:rsidRDefault="32F2FE1A" w:rsidP="00BE4F1F">
      <w:r>
        <w:t>El manual de entrenamiento contiene información necesaria para el entrenamiento de los usuarios y operadores en el uso del</w:t>
      </w:r>
      <w:r w:rsidR="2A31984D">
        <w:t xml:space="preserve"> sistema. Los contenidos mínimos esperados en </w:t>
      </w:r>
      <w:r w:rsidR="7E1E1C78">
        <w:t xml:space="preserve">este manual se encuentran enlistados en </w:t>
      </w:r>
      <w:r w:rsidR="2A31984D">
        <w:t xml:space="preserve">el </w:t>
      </w:r>
      <w:r w:rsidR="7E1E1C78">
        <w:t>punto 3.</w:t>
      </w:r>
      <w:r w:rsidR="2EB88A9D">
        <w:t xml:space="preserve">4.4.6 “Training Manual” del estándar </w:t>
      </w:r>
      <w:r w:rsidR="7B0500E8">
        <w:t>IEEE Std 730.1-1995 (IEEE Guide for Software Quality Assurance Planning).</w:t>
      </w:r>
    </w:p>
    <w:p w14:paraId="3F99E944" w14:textId="41FAC750" w:rsidR="00BE4F1F" w:rsidRDefault="00B07A5A" w:rsidP="00B07A5A">
      <w:pPr>
        <w:pStyle w:val="Ttulo3"/>
      </w:pPr>
      <w:bookmarkStart w:id="24" w:name="_Toc103635281"/>
      <w:r>
        <w:t>Plan de entrenamiento</w:t>
      </w:r>
      <w:bookmarkEnd w:id="24"/>
    </w:p>
    <w:p w14:paraId="091C745E" w14:textId="267C2C92" w:rsidR="00B07A5A" w:rsidRDefault="05F5D7E8" w:rsidP="00BE4F1F">
      <w:r>
        <w:t xml:space="preserve">El plan de entramiento es necesario cuando el producto de software desarrollado posee </w:t>
      </w:r>
      <w:r w:rsidR="7D34721A">
        <w:t>características</w:t>
      </w:r>
      <w:r>
        <w:t xml:space="preserve"> de </w:t>
      </w:r>
      <w:r w:rsidR="7D34721A">
        <w:t xml:space="preserve">interacción complejas o </w:t>
      </w:r>
      <w:r w:rsidR="0A7CCA38">
        <w:t>desconocidas</w:t>
      </w:r>
      <w:r w:rsidR="7D34721A">
        <w:t xml:space="preserve"> para los usuarios</w:t>
      </w:r>
      <w:r w:rsidR="0A7CCA38">
        <w:t xml:space="preserve">. </w:t>
      </w:r>
      <w:r w:rsidR="167CC133">
        <w:t>Los contenidos necesarios para este</w:t>
      </w:r>
      <w:r w:rsidR="26B72BAB">
        <w:t xml:space="preserve"> </w:t>
      </w:r>
      <w:r w:rsidR="26B72BAB">
        <w:lastRenderedPageBreak/>
        <w:t>documento se describen en el punto 3.4</w:t>
      </w:r>
      <w:r w:rsidR="5A88A319">
        <w:t>.4.</w:t>
      </w:r>
      <w:r w:rsidR="26B72BAB">
        <w:t>7</w:t>
      </w:r>
      <w:r w:rsidR="5A88A319">
        <w:t xml:space="preserve"> “Training Plan” </w:t>
      </w:r>
      <w:r w:rsidR="2306A60C">
        <w:t xml:space="preserve">del estándar </w:t>
      </w:r>
      <w:r w:rsidR="7B0500E8">
        <w:t>IEEE Std 730.1-1995 (IEEE Guide for Software Quality Assurance Planning).</w:t>
      </w:r>
    </w:p>
    <w:p w14:paraId="24DBABD7" w14:textId="48773322" w:rsidR="00B07A5A" w:rsidRDefault="00B07A5A" w:rsidP="00B07A5A">
      <w:pPr>
        <w:pStyle w:val="Ttulo3"/>
      </w:pPr>
      <w:bookmarkStart w:id="25" w:name="_Toc103635282"/>
      <w:r>
        <w:t>Plan de métricas de software</w:t>
      </w:r>
      <w:bookmarkEnd w:id="25"/>
    </w:p>
    <w:p w14:paraId="4EA5A37F" w14:textId="3200FA60" w:rsidR="00B07A5A" w:rsidRDefault="005D4771" w:rsidP="00B07A5A">
      <w:r>
        <w:t>El plan de métricas</w:t>
      </w:r>
      <w:r w:rsidR="005E565B">
        <w:t xml:space="preserve">, especificado como </w:t>
      </w:r>
      <w:r w:rsidR="00046828">
        <w:t xml:space="preserve">el Plan de Pruebas del </w:t>
      </w:r>
      <w:r w:rsidR="00843A3D">
        <w:t>S</w:t>
      </w:r>
      <w:r w:rsidR="00046828">
        <w:t>istema en el Documento de Procesos</w:t>
      </w:r>
      <w:r w:rsidR="00843A3D">
        <w:t xml:space="preserve">, </w:t>
      </w:r>
      <w:r w:rsidR="00813F6C">
        <w:t xml:space="preserve">el cual está a su vez regulado por </w:t>
      </w:r>
      <w:r w:rsidR="00961242">
        <w:t xml:space="preserve">los </w:t>
      </w:r>
      <w:r w:rsidR="00D0679C">
        <w:t>estándar</w:t>
      </w:r>
      <w:r w:rsidR="00961242">
        <w:t>es</w:t>
      </w:r>
      <w:r w:rsidR="00D0679C">
        <w:t xml:space="preserve"> ISO/IEC 15939 (</w:t>
      </w:r>
      <w:r w:rsidR="00961242">
        <w:t>Systems and software engineering — Measurement process</w:t>
      </w:r>
      <w:r w:rsidR="00D0679C">
        <w:t>)</w:t>
      </w:r>
      <w:r w:rsidR="00961242">
        <w:t xml:space="preserve"> y el </w:t>
      </w:r>
      <w:r w:rsidR="00A43EFD" w:rsidRPr="00A43EFD">
        <w:t>IEEE Std 730.1-1995</w:t>
      </w:r>
      <w:r w:rsidR="00A43EFD">
        <w:t xml:space="preserve"> (</w:t>
      </w:r>
      <w:r w:rsidR="002841A8">
        <w:t>IEEE Guide for Software Quality Assurance Planning</w:t>
      </w:r>
      <w:r w:rsidR="00A43EFD">
        <w:t>)</w:t>
      </w:r>
      <w:r w:rsidR="002841A8">
        <w:t xml:space="preserve">, los cuales especifican </w:t>
      </w:r>
      <w:r w:rsidR="00AC038C">
        <w:t>procesos para definir las métricas correctas para</w:t>
      </w:r>
      <w:r w:rsidR="00193B40">
        <w:t xml:space="preserve"> la información que se necesita y que información debería contener el documento, respectivamente.</w:t>
      </w:r>
    </w:p>
    <w:p w14:paraId="59F26513" w14:textId="0EE31986" w:rsidR="00B07A5A" w:rsidRDefault="007F7CFD" w:rsidP="007F7CFD">
      <w:pPr>
        <w:pStyle w:val="Ttulo3"/>
      </w:pPr>
      <w:bookmarkStart w:id="26" w:name="_Toc103635283"/>
      <w:r>
        <w:t>Plan de seguridad del software</w:t>
      </w:r>
      <w:bookmarkEnd w:id="26"/>
    </w:p>
    <w:p w14:paraId="29AF3C36" w14:textId="6D48A952" w:rsidR="007F7CFD" w:rsidRPr="007F7CFD" w:rsidRDefault="00E971D2" w:rsidP="00196F7A">
      <w:r>
        <w:t>El plan de seguridad del software consiste</w:t>
      </w:r>
      <w:r w:rsidR="00247CFD">
        <w:t xml:space="preserve"> en</w:t>
      </w:r>
      <w:r>
        <w:t xml:space="preserve">, según el estándar </w:t>
      </w:r>
      <w:r w:rsidRPr="00A43EFD">
        <w:t>IEEE Std 730.1-1995</w:t>
      </w:r>
      <w:r>
        <w:t xml:space="preserve"> (IEEE Guide for Software Quality Assurance Planning), </w:t>
      </w:r>
      <w:r w:rsidR="00247CFD">
        <w:t xml:space="preserve">un documento </w:t>
      </w:r>
      <w:r w:rsidR="00DD5652">
        <w:t xml:space="preserve">que define cómo deberá asegurarse </w:t>
      </w:r>
      <w:r w:rsidR="000706A0">
        <w:t xml:space="preserve">que el software y la información </w:t>
      </w:r>
      <w:r w:rsidR="00C44AA4">
        <w:t xml:space="preserve">serán protegidos de </w:t>
      </w:r>
      <w:r w:rsidR="00AF390F">
        <w:t xml:space="preserve">accesos </w:t>
      </w:r>
      <w:r w:rsidR="00FD0E7D">
        <w:t>no autorizados o daños</w:t>
      </w:r>
      <w:r w:rsidR="004D058D">
        <w:t xml:space="preserve">. </w:t>
      </w:r>
      <w:r w:rsidR="00E54476">
        <w:t>Dicho documento est</w:t>
      </w:r>
      <w:r w:rsidR="009C0959">
        <w:t>á regulado p</w:t>
      </w:r>
      <w:r w:rsidR="00C06368">
        <w:t>or definición y contenidos por el estándar anteriormente mencionado</w:t>
      </w:r>
      <w:r w:rsidR="003F1207">
        <w:t>,</w:t>
      </w:r>
      <w:r w:rsidR="00C06368">
        <w:t xml:space="preserve"> y en </w:t>
      </w:r>
      <w:r w:rsidR="003F1207">
        <w:t xml:space="preserve">estructura e implementación por el estándar </w:t>
      </w:r>
      <w:r w:rsidR="00FB6F4F" w:rsidRPr="00FB6F4F">
        <w:t>NIST SP800-18</w:t>
      </w:r>
      <w:r w:rsidR="00FB6F4F">
        <w:t xml:space="preserve"> (</w:t>
      </w:r>
      <w:r w:rsidR="00196F7A">
        <w:t>Guide for Developing Security Plans for Federal Information Systems</w:t>
      </w:r>
      <w:r w:rsidR="00FB6F4F">
        <w:t>).</w:t>
      </w:r>
    </w:p>
    <w:p w14:paraId="1C38079A" w14:textId="77777777" w:rsidR="004A5E38" w:rsidRDefault="004A5E38" w:rsidP="00BF6C0C"/>
    <w:p w14:paraId="2FA373FC" w14:textId="108D43E6" w:rsidR="00BF6C0C" w:rsidRDefault="00BF6C0C" w:rsidP="00BF6C0C">
      <w:pPr>
        <w:pStyle w:val="Ttulo1"/>
      </w:pPr>
      <w:bookmarkStart w:id="27" w:name="_Toc103635284"/>
      <w:r>
        <w:t>Estándares, prácticas, convenciones y métricas</w:t>
      </w:r>
      <w:bookmarkEnd w:id="27"/>
    </w:p>
    <w:p w14:paraId="2F49A3C2" w14:textId="77777777" w:rsidR="00EE511D" w:rsidRPr="00EE511D" w:rsidRDefault="00EE511D" w:rsidP="00EE511D"/>
    <w:p w14:paraId="29CDA918" w14:textId="3DF462AD" w:rsidR="00BF6C0C" w:rsidRDefault="007F7CFD" w:rsidP="007F7CFD">
      <w:pPr>
        <w:pStyle w:val="Ttulo2"/>
      </w:pPr>
      <w:bookmarkStart w:id="28" w:name="_Toc103635285"/>
      <w:r>
        <w:t>Propósito</w:t>
      </w:r>
      <w:bookmarkEnd w:id="28"/>
    </w:p>
    <w:p w14:paraId="0D8EB052" w14:textId="64C91873" w:rsidR="009A16F6" w:rsidRDefault="007F6871" w:rsidP="007F7CFD">
      <w:r>
        <w:t xml:space="preserve">Esta sección del </w:t>
      </w:r>
      <w:r w:rsidR="001E7E25">
        <w:t xml:space="preserve">Plan de Aseguramiento de la Calidad del Software </w:t>
      </w:r>
      <w:r w:rsidR="00DA7A7C">
        <w:t xml:space="preserve">es la encargada de definir todos aquellos </w:t>
      </w:r>
      <w:r w:rsidR="00813B1D">
        <w:t>estándares</w:t>
      </w:r>
      <w:r w:rsidR="00152955">
        <w:t xml:space="preserve"> (requerimientos </w:t>
      </w:r>
      <w:r w:rsidR="00F230F0">
        <w:t>obligatorios</w:t>
      </w:r>
      <w:r w:rsidR="00152955">
        <w:t>)</w:t>
      </w:r>
      <w:r w:rsidR="00813B1D">
        <w:t>,</w:t>
      </w:r>
      <w:r w:rsidR="006367D5">
        <w:t xml:space="preserve"> prácticas</w:t>
      </w:r>
      <w:r w:rsidR="00F230F0">
        <w:t xml:space="preserve"> (</w:t>
      </w:r>
      <w:r w:rsidR="00FC6F7D">
        <w:t>acercamiento recomendado</w:t>
      </w:r>
      <w:r w:rsidR="00F230F0">
        <w:t>)</w:t>
      </w:r>
      <w:r w:rsidR="006367D5">
        <w:t>, convenciones</w:t>
      </w:r>
      <w:r w:rsidR="00FC6F7D">
        <w:t xml:space="preserve"> (guías aceptadas)</w:t>
      </w:r>
      <w:r w:rsidR="00152955">
        <w:t xml:space="preserve"> y métricas</w:t>
      </w:r>
      <w:r w:rsidR="003E0F5B">
        <w:t xml:space="preserve"> (</w:t>
      </w:r>
      <w:r w:rsidR="00A82357">
        <w:t>sistema de medida</w:t>
      </w:r>
      <w:r w:rsidR="003E0F5B">
        <w:t>)</w:t>
      </w:r>
      <w:r w:rsidR="00EC0847">
        <w:t xml:space="preserve"> </w:t>
      </w:r>
      <w:r w:rsidR="00825A5F">
        <w:t>que serán empleados en todo</w:t>
      </w:r>
      <w:r w:rsidR="006A2050">
        <w:t xml:space="preserve"> aquello que involucre </w:t>
      </w:r>
      <w:r w:rsidR="00E20EB6">
        <w:t>e</w:t>
      </w:r>
      <w:r w:rsidR="006A2050">
        <w:t>l proyecto</w:t>
      </w:r>
      <w:r w:rsidR="007D7215">
        <w:t>, incluida la administración y los proveedores.</w:t>
      </w:r>
      <w:r w:rsidR="0025468C">
        <w:t xml:space="preserve"> </w:t>
      </w:r>
      <w:r w:rsidR="00E369FD">
        <w:t xml:space="preserve">De igual forma, deberá especificar todas las fases </w:t>
      </w:r>
      <w:r w:rsidR="009F7C2F">
        <w:t>del ciclo de vida en las que aplica</w:t>
      </w:r>
      <w:r w:rsidR="000C794B">
        <w:t xml:space="preserve">, así como </w:t>
      </w:r>
      <w:r w:rsidR="000352B7">
        <w:t xml:space="preserve">de qué forma </w:t>
      </w:r>
      <w:r w:rsidR="00E625E4">
        <w:t xml:space="preserve">se </w:t>
      </w:r>
      <w:r w:rsidR="004C69C0">
        <w:t xml:space="preserve">va a asegurar y monitorear la </w:t>
      </w:r>
      <w:r w:rsidR="00D52B82">
        <w:t>conformidad.</w:t>
      </w:r>
    </w:p>
    <w:p w14:paraId="73EAFB4F" w14:textId="35E40BBD" w:rsidR="009A16F6" w:rsidRDefault="009A16F6" w:rsidP="009A16F6">
      <w:pPr>
        <w:pStyle w:val="Ttulo2"/>
      </w:pPr>
      <w:bookmarkStart w:id="29" w:name="_Toc103635286"/>
      <w:r>
        <w:t>Contenido</w:t>
      </w:r>
      <w:bookmarkEnd w:id="29"/>
    </w:p>
    <w:p w14:paraId="08A31BC5" w14:textId="0AC658AB" w:rsidR="009A16F6" w:rsidRDefault="009A16F6" w:rsidP="009A16F6">
      <w:pPr>
        <w:pStyle w:val="Ttulo3"/>
      </w:pPr>
      <w:bookmarkStart w:id="30" w:name="_Toc103635287"/>
      <w:r>
        <w:t>Fase de requerimientos</w:t>
      </w:r>
      <w:bookmarkEnd w:id="30"/>
    </w:p>
    <w:p w14:paraId="76444A65" w14:textId="7E682A04" w:rsidR="009A16F6" w:rsidRDefault="00367E48" w:rsidP="009A16F6">
      <w:r>
        <w:t xml:space="preserve">Etapa descrita en el </w:t>
      </w:r>
      <w:r w:rsidR="00831F6C">
        <w:t xml:space="preserve">Documento de Procesos </w:t>
      </w:r>
      <w:r w:rsidR="00454488">
        <w:t>como parte de una de las actividades de</w:t>
      </w:r>
      <w:r w:rsidR="00117CD2">
        <w:t>l proceso de Desarrollo y Mantenimiento de Software</w:t>
      </w:r>
      <w:r w:rsidR="00382C93">
        <w:t>, perteneciente a la categoría de Operaci</w:t>
      </w:r>
      <w:r w:rsidR="00E800B3">
        <w:t>ón</w:t>
      </w:r>
      <w:r w:rsidR="00050647">
        <w:t xml:space="preserve">, </w:t>
      </w:r>
      <w:r w:rsidR="00C379E1">
        <w:t xml:space="preserve">y denominada como </w:t>
      </w:r>
      <w:r w:rsidR="00DF15B6">
        <w:t>actividad de Requerimientos.</w:t>
      </w:r>
      <w:r w:rsidR="005D6078">
        <w:t xml:space="preserve"> Como tal, sus dos productos principales son</w:t>
      </w:r>
      <w:r w:rsidR="00CF47BD">
        <w:t xml:space="preserve"> </w:t>
      </w:r>
      <w:r w:rsidR="003D16C8">
        <w:t>los documentos de</w:t>
      </w:r>
      <w:r w:rsidR="005D6078">
        <w:t xml:space="preserve"> Especificación de Requerimientos y el </w:t>
      </w:r>
      <w:r w:rsidR="00C85D02">
        <w:t>Plan de Pruebas del Sistema.</w:t>
      </w:r>
    </w:p>
    <w:p w14:paraId="47928C5E" w14:textId="7D071A97" w:rsidR="00B337BD" w:rsidRDefault="00847A01" w:rsidP="009A16F6">
      <w:r>
        <w:t xml:space="preserve">Tal y como el Documento de Procesos </w:t>
      </w:r>
      <w:r w:rsidR="00DC4A4C">
        <w:t>menciona</w:t>
      </w:r>
      <w:r w:rsidR="00DD03C2">
        <w:t>, e</w:t>
      </w:r>
      <w:r w:rsidR="00EB7FE1">
        <w:t xml:space="preserve">l </w:t>
      </w:r>
      <w:r w:rsidR="00DD03C2">
        <w:t>documento</w:t>
      </w:r>
      <w:r w:rsidR="00EB7FE1">
        <w:t xml:space="preserve"> de </w:t>
      </w:r>
      <w:r w:rsidR="00FD42EA">
        <w:t xml:space="preserve">Especificación de Requerimientos está regulado </w:t>
      </w:r>
      <w:r w:rsidR="00C963BB">
        <w:t xml:space="preserve">por el estándar </w:t>
      </w:r>
      <w:r w:rsidR="00C963BB" w:rsidRPr="00C963BB">
        <w:t>IEEE</w:t>
      </w:r>
      <w:r w:rsidR="005266F5">
        <w:t xml:space="preserve"> </w:t>
      </w:r>
      <w:r w:rsidR="00C963BB" w:rsidRPr="00C963BB">
        <w:t>830-1998 (IEEE Recommended Practice for Software Requirements Specifications)</w:t>
      </w:r>
      <w:r w:rsidR="00DD03C2">
        <w:t xml:space="preserve">, </w:t>
      </w:r>
      <w:r w:rsidR="00A931F7">
        <w:t>además de</w:t>
      </w:r>
      <w:r w:rsidR="00AB2CE3">
        <w:t xml:space="preserve"> contar con la </w:t>
      </w:r>
      <w:r w:rsidR="002F50DF">
        <w:t>documento</w:t>
      </w:r>
      <w:r w:rsidR="000F2233">
        <w:t xml:space="preserve"> anexada</w:t>
      </w:r>
      <w:r w:rsidR="00AB2CE3">
        <w:t xml:space="preserve"> “</w:t>
      </w:r>
      <w:r w:rsidR="00AB2CE3" w:rsidRPr="00AB2CE3">
        <w:t>Documento de Especificación de Requerimientos de Software.docx</w:t>
      </w:r>
      <w:r w:rsidR="00AB2CE3">
        <w:t>”</w:t>
      </w:r>
      <w:r w:rsidR="00926CA3">
        <w:t xml:space="preserve"> para facilitar su desarrollo</w:t>
      </w:r>
      <w:r w:rsidR="00DD03C2">
        <w:t xml:space="preserve">, mientras que el </w:t>
      </w:r>
      <w:r w:rsidR="00D36C46">
        <w:t xml:space="preserve">Plan de Pruebas del Sistema está regulado por </w:t>
      </w:r>
      <w:r w:rsidR="00F1711A">
        <w:t xml:space="preserve">los estándares </w:t>
      </w:r>
      <w:r w:rsidR="003004FC" w:rsidRPr="003004FC">
        <w:t>ISO/IEC/IEEE 29119-2:2021 (Software and systems engineering — Software testing — Part 2: Test processes)</w:t>
      </w:r>
      <w:r w:rsidR="003004FC">
        <w:t xml:space="preserve"> y</w:t>
      </w:r>
      <w:r w:rsidR="00D714A1">
        <w:t xml:space="preserve"> el</w:t>
      </w:r>
      <w:r w:rsidR="003004FC">
        <w:t xml:space="preserve"> </w:t>
      </w:r>
      <w:r w:rsidR="00FA6ED1" w:rsidRPr="00FA6ED1">
        <w:t>ISO/IEC/IEEE 29119-4:2021 (Software and systems engineering — Software testing — Part 4: Test techniques)</w:t>
      </w:r>
      <w:r w:rsidR="000202C4">
        <w:t>.</w:t>
      </w:r>
    </w:p>
    <w:p w14:paraId="566837BC" w14:textId="36C0FA13" w:rsidR="00C4647C" w:rsidRDefault="00C4647C" w:rsidP="00C4647C">
      <w:pPr>
        <w:pStyle w:val="Ttulo3"/>
      </w:pPr>
      <w:bookmarkStart w:id="31" w:name="_Toc103635288"/>
      <w:r>
        <w:lastRenderedPageBreak/>
        <w:t>Fase de diseño</w:t>
      </w:r>
      <w:bookmarkEnd w:id="31"/>
    </w:p>
    <w:p w14:paraId="77B89F6B" w14:textId="55917771" w:rsidR="00367CDB" w:rsidRDefault="00367CDB" w:rsidP="00367CDB">
      <w:r>
        <w:t xml:space="preserve">Etapa descrita en el Documento de Procesos como parte de una de las actividades del proceso de Desarrollo y Mantenimiento de Software, perteneciente a la categoría de Operación, y denominada como actividad de </w:t>
      </w:r>
      <w:r w:rsidR="00EF55DB">
        <w:t>Análisis y Diseño</w:t>
      </w:r>
      <w:r>
        <w:t>. Como tal, sus dos productos principales son l</w:t>
      </w:r>
      <w:r w:rsidR="003D16C8">
        <w:t>os documentos de</w:t>
      </w:r>
      <w:r>
        <w:t xml:space="preserve"> </w:t>
      </w:r>
      <w:r w:rsidR="003D16C8" w:rsidRPr="003D16C8">
        <w:t>Análisis y Diseño</w:t>
      </w:r>
      <w:r>
        <w:t xml:space="preserve"> y el </w:t>
      </w:r>
      <w:r w:rsidR="00E40A98" w:rsidRPr="00E40A98">
        <w:t>Plan de Pruebas de Integración</w:t>
      </w:r>
      <w:r>
        <w:t>.</w:t>
      </w:r>
    </w:p>
    <w:p w14:paraId="57CF2612" w14:textId="5A2B6306" w:rsidR="00C4647C" w:rsidRDefault="00443F45" w:rsidP="00C4647C">
      <w:r>
        <w:t xml:space="preserve">En cuanto a los productos, </w:t>
      </w:r>
      <w:r w:rsidR="00265C95">
        <w:t xml:space="preserve">el documento de </w:t>
      </w:r>
      <w:r w:rsidR="003726B2">
        <w:t>Análisis y Diseño está regulado por el estándar</w:t>
      </w:r>
      <w:r w:rsidR="00690CBA">
        <w:t xml:space="preserve"> </w:t>
      </w:r>
      <w:r w:rsidR="00B47D1D" w:rsidRPr="00B47D1D">
        <w:t>ISO/IEC 26552:2019</w:t>
      </w:r>
      <w:r w:rsidR="00B47D1D">
        <w:t xml:space="preserve"> (</w:t>
      </w:r>
      <w:r w:rsidR="00C47CBF" w:rsidRPr="00C47CBF">
        <w:t>Software and systems engineering — Tools and methods for product line architecture design</w:t>
      </w:r>
      <w:r w:rsidR="00B47D1D">
        <w:t>)</w:t>
      </w:r>
      <w:r w:rsidR="00C47CBF">
        <w:t xml:space="preserve">, mientras que el de Plan de Pruebas de Integración </w:t>
      </w:r>
      <w:r w:rsidR="007032D5">
        <w:t xml:space="preserve">está regulado por el </w:t>
      </w:r>
      <w:r w:rsidR="00364C09" w:rsidRPr="00364C09">
        <w:t>ISO/IEC TS 24748-6:2016</w:t>
      </w:r>
      <w:r w:rsidR="00364C09">
        <w:t xml:space="preserve"> (</w:t>
      </w:r>
      <w:r w:rsidR="00F35562" w:rsidRPr="00F35562">
        <w:t>Systems and software engineering — Life cycle management — Part 6: System integration engineering</w:t>
      </w:r>
      <w:r w:rsidR="00364C09">
        <w:t>)</w:t>
      </w:r>
      <w:r w:rsidR="00F35562">
        <w:t>.</w:t>
      </w:r>
    </w:p>
    <w:p w14:paraId="78D1B1B1" w14:textId="3291AB6E" w:rsidR="00C4647C" w:rsidRDefault="00C4647C" w:rsidP="00C4647C">
      <w:pPr>
        <w:pStyle w:val="Ttulo3"/>
      </w:pPr>
      <w:bookmarkStart w:id="32" w:name="_Toc103635289"/>
      <w:r>
        <w:t>Fase de implementación</w:t>
      </w:r>
      <w:bookmarkEnd w:id="32"/>
    </w:p>
    <w:p w14:paraId="784B4A1F" w14:textId="08928279" w:rsidR="0029695C" w:rsidRDefault="00626715" w:rsidP="00C4647C">
      <w:r>
        <w:t xml:space="preserve">Etapa descrita en el Documento de Procesos como parte de una de las actividades del proceso de Desarrollo y Mantenimiento de Software, perteneciente a la categoría de Operación, y denominada como actividad de </w:t>
      </w:r>
      <w:r w:rsidR="00CF097A">
        <w:t>Codificación</w:t>
      </w:r>
      <w:r>
        <w:t>.</w:t>
      </w:r>
      <w:r w:rsidR="0092274A">
        <w:t xml:space="preserve"> Como tal, los productos </w:t>
      </w:r>
      <w:r w:rsidR="008C6EAA">
        <w:t>que resultan de esta fase son los componentes del sistema que fueron definidos en la actividad de Análisis y Diseño.</w:t>
      </w:r>
    </w:p>
    <w:p w14:paraId="58A34A90" w14:textId="0526D3D6" w:rsidR="00482FBC" w:rsidRDefault="00465E6E" w:rsidP="00C4647C">
      <w:r>
        <w:t xml:space="preserve">La implementación </w:t>
      </w:r>
      <w:r w:rsidR="006413FD">
        <w:t>deberá</w:t>
      </w:r>
      <w:r w:rsidR="00AB593C">
        <w:t xml:space="preserve"> seguir </w:t>
      </w:r>
      <w:r w:rsidR="00482FBC">
        <w:t xml:space="preserve">un conjunto de reglas </w:t>
      </w:r>
      <w:r w:rsidR="00245D2D">
        <w:t>de codificación</w:t>
      </w:r>
      <w:r w:rsidR="00E732E5">
        <w:t xml:space="preserve"> bien definidas y ampliamente utilizadas</w:t>
      </w:r>
      <w:r w:rsidR="00BD34F9">
        <w:t>,</w:t>
      </w:r>
      <w:r w:rsidR="005F509D">
        <w:t xml:space="preserve"> </w:t>
      </w:r>
      <w:r w:rsidR="00A35145">
        <w:t>los cuales tienen el</w:t>
      </w:r>
      <w:r w:rsidR="005F509D">
        <w:t xml:space="preserve"> propósito </w:t>
      </w:r>
      <w:r w:rsidR="00A35145">
        <w:t>de</w:t>
      </w:r>
      <w:r w:rsidR="005F509D">
        <w:t xml:space="preserve"> estandarizar </w:t>
      </w:r>
      <w:r w:rsidR="00DF7DA3">
        <w:t xml:space="preserve">la forma en que se codifica </w:t>
      </w:r>
      <w:r w:rsidR="007720C2">
        <w:t>y</w:t>
      </w:r>
      <w:r w:rsidR="009A6913">
        <w:t xml:space="preserve"> de</w:t>
      </w:r>
      <w:r w:rsidR="007720C2">
        <w:t xml:space="preserve"> mejorar la calidad </w:t>
      </w:r>
      <w:r w:rsidR="00DC28EA">
        <w:t>del códi</w:t>
      </w:r>
      <w:r w:rsidR="00F94239">
        <w:t>g</w:t>
      </w:r>
      <w:r w:rsidR="00DC28EA">
        <w:t>o</w:t>
      </w:r>
      <w:r w:rsidR="009C6504">
        <w:t xml:space="preserve">. A continuación, se listan </w:t>
      </w:r>
      <w:r w:rsidR="004D322F">
        <w:t xml:space="preserve">las </w:t>
      </w:r>
      <w:r w:rsidR="009251F5">
        <w:t xml:space="preserve">principales fuentes </w:t>
      </w:r>
      <w:r w:rsidR="008C4DAA">
        <w:t>a to</w:t>
      </w:r>
      <w:r w:rsidR="00EB3A9F">
        <w:t>mar en cuenta</w:t>
      </w:r>
      <w:r w:rsidR="00D30122">
        <w:t>:</w:t>
      </w:r>
    </w:p>
    <w:p w14:paraId="3D5DC777" w14:textId="13228622" w:rsidR="00D30122" w:rsidRDefault="003A365E" w:rsidP="00AC10EB">
      <w:pPr>
        <w:pStyle w:val="Prrafodelista"/>
        <w:numPr>
          <w:ilvl w:val="0"/>
          <w:numId w:val="2"/>
        </w:numPr>
      </w:pPr>
      <w:r>
        <w:t xml:space="preserve">Libro </w:t>
      </w:r>
      <w:r w:rsidR="0062425A">
        <w:t>“</w:t>
      </w:r>
      <w:r>
        <w:t>C</w:t>
      </w:r>
      <w:r w:rsidR="0034484A">
        <w:t>lean Code</w:t>
      </w:r>
      <w:r w:rsidR="00AC10EB" w:rsidRPr="00AC10EB">
        <w:t xml:space="preserve"> </w:t>
      </w:r>
      <w:r w:rsidR="00AC10EB">
        <w:t>A Handbook of Agile Software Craftsmanship</w:t>
      </w:r>
      <w:r w:rsidR="0062425A">
        <w:t xml:space="preserve">” de </w:t>
      </w:r>
      <w:r w:rsidR="002B7F71">
        <w:t>Martin R.</w:t>
      </w:r>
    </w:p>
    <w:p w14:paraId="39DBA951" w14:textId="6F9E84BA" w:rsidR="00FA0D1E" w:rsidRDefault="00FA0D1E" w:rsidP="00C4647C">
      <w:pPr>
        <w:pStyle w:val="Prrafodelista"/>
        <w:numPr>
          <w:ilvl w:val="0"/>
          <w:numId w:val="2"/>
        </w:numPr>
      </w:pPr>
      <w:r>
        <w:t>C</w:t>
      </w:r>
      <w:r w:rsidR="00441816">
        <w:t xml:space="preserve">onvenciones establecidas </w:t>
      </w:r>
      <w:r w:rsidR="009563D2">
        <w:t>d</w:t>
      </w:r>
      <w:r w:rsidR="00B20EAB">
        <w:t xml:space="preserve">el lenguaje de programación </w:t>
      </w:r>
      <w:r w:rsidR="00B576AB">
        <w:t>seleccionado</w:t>
      </w:r>
      <w:r w:rsidR="00110881">
        <w:t xml:space="preserve"> para el proyecto</w:t>
      </w:r>
      <w:r>
        <w:t>.</w:t>
      </w:r>
    </w:p>
    <w:p w14:paraId="6EB1274F" w14:textId="7A52A5D8" w:rsidR="0001695F" w:rsidRDefault="00434ED4" w:rsidP="00C4647C">
      <w:pPr>
        <w:pStyle w:val="Prrafodelista"/>
        <w:numPr>
          <w:ilvl w:val="0"/>
          <w:numId w:val="2"/>
        </w:numPr>
      </w:pPr>
      <w:r>
        <w:t>Página web</w:t>
      </w:r>
      <w:r w:rsidR="00B97A06">
        <w:t xml:space="preserve"> </w:t>
      </w:r>
      <w:r w:rsidR="009563D2">
        <w:t>“</w:t>
      </w:r>
      <w:r w:rsidR="00B97A06" w:rsidRPr="00B97A06">
        <w:t>Coding Standards and Guidelines</w:t>
      </w:r>
      <w:r w:rsidR="009563D2">
        <w:t>”</w:t>
      </w:r>
      <w:r w:rsidR="00B97A06">
        <w:t xml:space="preserve"> de GeekforGeeks.</w:t>
      </w:r>
    </w:p>
    <w:p w14:paraId="10658DD6" w14:textId="348DC678" w:rsidR="00C4647C" w:rsidRDefault="00C768CF" w:rsidP="00C768CF">
      <w:pPr>
        <w:pStyle w:val="Ttulo3"/>
      </w:pPr>
      <w:bookmarkStart w:id="33" w:name="_Toc103635290"/>
      <w:r>
        <w:t>Fase de pruebas</w:t>
      </w:r>
      <w:bookmarkEnd w:id="33"/>
    </w:p>
    <w:p w14:paraId="0101B5D9" w14:textId="71A0835F" w:rsidR="00462DF7" w:rsidRDefault="00462DF7" w:rsidP="00462DF7">
      <w:r>
        <w:t xml:space="preserve">Etapa descrita en el Documento de Procesos como parte de una de las actividades del proceso de Desarrollo y Mantenimiento de Software, perteneciente a la categoría de Operación, y denominada como actividad de </w:t>
      </w:r>
      <w:r w:rsidR="00485828">
        <w:t>Integración y Pruebas</w:t>
      </w:r>
      <w:r>
        <w:t xml:space="preserve">. Como tal, sus productos principales son los documentos de </w:t>
      </w:r>
      <w:r w:rsidR="009736EF" w:rsidRPr="009736EF">
        <w:t>Manual del Usuario, Manual de Operación y el Manual de Mantenimiento</w:t>
      </w:r>
      <w:r w:rsidR="009736EF">
        <w:t>, los cuales ya han sido definidos a detalle en secciones anteriores</w:t>
      </w:r>
      <w:r>
        <w:t>.</w:t>
      </w:r>
    </w:p>
    <w:p w14:paraId="2E56F559" w14:textId="4FEC23AD" w:rsidR="00C768CF" w:rsidRDefault="00FC5627" w:rsidP="00C768CF">
      <w:r>
        <w:t>T</w:t>
      </w:r>
      <w:r w:rsidR="00121140">
        <w:t xml:space="preserve">al y como está descrito </w:t>
      </w:r>
      <w:r w:rsidR="00BA496A">
        <w:t xml:space="preserve">en el Documento de Procesos, las pruebas están reguladas por el </w:t>
      </w:r>
      <w:r w:rsidR="003A59CC">
        <w:t xml:space="preserve">estándar </w:t>
      </w:r>
      <w:r w:rsidR="00B86A62" w:rsidRPr="00B86A62">
        <w:t>IEEE 1012-2016 (IEEE Standard for System, Software, and Hardware Verification and Validation)</w:t>
      </w:r>
      <w:r w:rsidR="00B86A62">
        <w:t>.</w:t>
      </w:r>
    </w:p>
    <w:p w14:paraId="35D5C28E" w14:textId="5CDABFCA" w:rsidR="00C768CF" w:rsidRDefault="00C768CF" w:rsidP="00C768CF">
      <w:pPr>
        <w:pStyle w:val="Ttulo3"/>
      </w:pPr>
      <w:bookmarkStart w:id="34" w:name="_Toc103635291"/>
      <w:r>
        <w:t>Fase de mantenimiento</w:t>
      </w:r>
      <w:bookmarkEnd w:id="34"/>
    </w:p>
    <w:p w14:paraId="1856BEC8" w14:textId="452D3EEB" w:rsidR="00C768CF" w:rsidRDefault="00DF2564" w:rsidP="00C768CF">
      <w:r>
        <w:t xml:space="preserve">Esta </w:t>
      </w:r>
      <w:r w:rsidR="004257ED">
        <w:t>etapa est</w:t>
      </w:r>
      <w:r w:rsidR="00CC7E3A">
        <w:t xml:space="preserve">á descrita y regulada por el estándar </w:t>
      </w:r>
      <w:r w:rsidR="009E1ABA" w:rsidRPr="009E1ABA">
        <w:t>Std 14764-2006</w:t>
      </w:r>
      <w:r w:rsidR="0082205F">
        <w:t xml:space="preserve"> (</w:t>
      </w:r>
      <w:r w:rsidR="000D6672">
        <w:t>Software Engineering — Software Lif</w:t>
      </w:r>
      <w:r w:rsidR="009D64A2">
        <w:t xml:space="preserve">e </w:t>
      </w:r>
      <w:r w:rsidR="000D6672">
        <w:t>Cycle Processes — Maintenance</w:t>
      </w:r>
      <w:r w:rsidR="0082205F">
        <w:t>)</w:t>
      </w:r>
      <w:r w:rsidR="00D536DC">
        <w:t>.</w:t>
      </w:r>
    </w:p>
    <w:p w14:paraId="38252C65" w14:textId="0146F297" w:rsidR="00C768CF" w:rsidRDefault="00AE6D18" w:rsidP="00AE6D18">
      <w:pPr>
        <w:pStyle w:val="Ttulo3"/>
      </w:pPr>
      <w:bookmarkStart w:id="35" w:name="_Toc103635292"/>
      <w:r>
        <w:t>Documentación</w:t>
      </w:r>
      <w:bookmarkEnd w:id="35"/>
    </w:p>
    <w:p w14:paraId="7B582A7E" w14:textId="20DB9F23" w:rsidR="00083700" w:rsidRDefault="00372E30" w:rsidP="00AE6D18">
      <w:r>
        <w:t xml:space="preserve">Todos los </w:t>
      </w:r>
      <w:r w:rsidR="00FC5627">
        <w:t xml:space="preserve">documentos deben </w:t>
      </w:r>
      <w:r w:rsidR="00FC5627" w:rsidRPr="00FC5627">
        <w:t>cumplir con la obligatoriedad de aplicar los principios de la Gestión de la Configuración y del Control de la Documentación, tal y como está establecido en los estándares IEEE 828-2012 (IEEE Standard for Configuration Management in Systems and Software Engineering) e ISO 9001:2015 (ISO Standard For a Quality Management System), respectivamente.</w:t>
      </w:r>
      <w:r w:rsidR="00083700">
        <w:t xml:space="preserve"> Como parte </w:t>
      </w:r>
      <w:r w:rsidR="0086216B">
        <w:t xml:space="preserve">del cumplimiento </w:t>
      </w:r>
      <w:r w:rsidR="00083700">
        <w:t>de esta norma</w:t>
      </w:r>
      <w:r w:rsidR="0086216B">
        <w:t>,</w:t>
      </w:r>
      <w:r w:rsidR="00083700">
        <w:t xml:space="preserve"> se tiene </w:t>
      </w:r>
      <w:r w:rsidR="0086216B">
        <w:t>el</w:t>
      </w:r>
      <w:r w:rsidR="00083700">
        <w:t xml:space="preserve"> </w:t>
      </w:r>
      <w:r w:rsidR="00DC74A3">
        <w:t>anexo</w:t>
      </w:r>
      <w:r w:rsidR="00083700">
        <w:t xml:space="preserve"> </w:t>
      </w:r>
      <w:r w:rsidR="00D4598D">
        <w:t>Control</w:t>
      </w:r>
      <w:r w:rsidR="0086216B">
        <w:t xml:space="preserve">DeLaConfiguracion, el cual </w:t>
      </w:r>
      <w:r w:rsidR="00B861CA">
        <w:t xml:space="preserve">debe colocarse </w:t>
      </w:r>
      <w:r w:rsidR="002F751F">
        <w:t>en la hoja siguiente a la</w:t>
      </w:r>
      <w:r w:rsidR="0086216B">
        <w:t xml:space="preserve"> </w:t>
      </w:r>
      <w:r w:rsidR="001F7857">
        <w:t>portada.</w:t>
      </w:r>
    </w:p>
    <w:p w14:paraId="68B1E8C4" w14:textId="4362EE4F" w:rsidR="00AE6D18" w:rsidRDefault="00AE6D18" w:rsidP="00AE6D18">
      <w:pPr>
        <w:pStyle w:val="Ttulo3"/>
      </w:pPr>
      <w:bookmarkStart w:id="36" w:name="_Toc103635293"/>
      <w:r>
        <w:lastRenderedPageBreak/>
        <w:t>Métricas</w:t>
      </w:r>
      <w:bookmarkEnd w:id="36"/>
    </w:p>
    <w:p w14:paraId="68F23B5B" w14:textId="1A6C8ACC" w:rsidR="00BF6C0C" w:rsidRDefault="009D48E5" w:rsidP="00BF6C0C">
      <w:r>
        <w:t xml:space="preserve">Esta etapa está descrita y regulada por el estándar </w:t>
      </w:r>
      <w:r w:rsidR="003765EA" w:rsidRPr="003765EA">
        <w:t>IEEE 1061-1998</w:t>
      </w:r>
      <w:r w:rsidR="003765EA">
        <w:t xml:space="preserve"> (</w:t>
      </w:r>
      <w:r w:rsidR="002205D4" w:rsidRPr="002205D4">
        <w:t>IEEE Standard for a Software Quality Metrics Methodology</w:t>
      </w:r>
      <w:r w:rsidR="003765EA">
        <w:t>).</w:t>
      </w:r>
    </w:p>
    <w:p w14:paraId="3F1D6D50" w14:textId="77777777" w:rsidR="009D48E5" w:rsidRDefault="009D48E5" w:rsidP="00BF6C0C"/>
    <w:p w14:paraId="6DC811A2" w14:textId="295517F9" w:rsidR="00A97F19" w:rsidRDefault="00A97F19" w:rsidP="00613651">
      <w:pPr>
        <w:pStyle w:val="Ttulo1"/>
      </w:pPr>
      <w:bookmarkStart w:id="37" w:name="_Toc103635294"/>
      <w:r>
        <w:t>Revisiones y auditorías</w:t>
      </w:r>
      <w:bookmarkEnd w:id="37"/>
    </w:p>
    <w:p w14:paraId="496D5B2C" w14:textId="77777777" w:rsidR="00EE511D" w:rsidRPr="00EE511D" w:rsidRDefault="00EE511D" w:rsidP="00EE511D"/>
    <w:p w14:paraId="138448E8" w14:textId="10FF8752" w:rsidR="00A97F19" w:rsidRDefault="00613651" w:rsidP="00613651">
      <w:pPr>
        <w:pStyle w:val="Ttulo2"/>
      </w:pPr>
      <w:bookmarkStart w:id="38" w:name="_Toc103635295"/>
      <w:r>
        <w:t>Propósito</w:t>
      </w:r>
      <w:bookmarkEnd w:id="38"/>
    </w:p>
    <w:p w14:paraId="6A92E160" w14:textId="6F884D2F" w:rsidR="00613651" w:rsidRDefault="00640CD9" w:rsidP="00613651">
      <w:r>
        <w:t xml:space="preserve">Ya que los productos de software </w:t>
      </w:r>
      <w:r w:rsidR="00DA0073">
        <w:t xml:space="preserve">producidos </w:t>
      </w:r>
      <w:r w:rsidR="00CF7899">
        <w:t>durante el</w:t>
      </w:r>
      <w:r w:rsidR="00B05DD3">
        <w:t xml:space="preserve"> proceso del</w:t>
      </w:r>
      <w:r w:rsidR="00CF7899">
        <w:t xml:space="preserve"> ciclo de vida del software </w:t>
      </w:r>
      <w:r w:rsidR="00E52D97">
        <w:t xml:space="preserve">deben ser evaluados y auditados para determinar </w:t>
      </w:r>
      <w:r w:rsidR="000E06D0">
        <w:t xml:space="preserve">la extensión del progreso, </w:t>
      </w:r>
      <w:r w:rsidR="00506514">
        <w:t>evaluar la adecuación técnica del trabajo</w:t>
      </w:r>
      <w:r w:rsidR="003D607F">
        <w:t xml:space="preserve"> y su </w:t>
      </w:r>
      <w:r w:rsidR="00E57886">
        <w:t>conformidad con los requerimientos</w:t>
      </w:r>
      <w:r w:rsidR="0035201B">
        <w:t xml:space="preserve"> de software y estándares, </w:t>
      </w:r>
      <w:r w:rsidR="00804E59">
        <w:t xml:space="preserve">esta sección tiene la finalidad de </w:t>
      </w:r>
      <w:r w:rsidR="008246DD">
        <w:t>identificar l</w:t>
      </w:r>
      <w:r w:rsidR="00DB7038">
        <w:t xml:space="preserve">as auditorias y revisiones técnicas específicas </w:t>
      </w:r>
      <w:r w:rsidR="00216A3B">
        <w:t xml:space="preserve">a ser realizadas </w:t>
      </w:r>
      <w:r w:rsidR="002C5E4D">
        <w:t xml:space="preserve">con respecto a </w:t>
      </w:r>
      <w:r w:rsidR="00A250EF">
        <w:t>los planes de des</w:t>
      </w:r>
      <w:r w:rsidR="00A35A58">
        <w:t xml:space="preserve">arrollo de software, </w:t>
      </w:r>
      <w:r w:rsidR="00EC78D9">
        <w:t>l</w:t>
      </w:r>
      <w:r w:rsidR="00A84CE0">
        <w:t xml:space="preserve">os </w:t>
      </w:r>
      <w:r w:rsidR="007A25E0">
        <w:t>cronogramas</w:t>
      </w:r>
      <w:r w:rsidR="001167D2">
        <w:t xml:space="preserve"> y</w:t>
      </w:r>
      <w:r w:rsidR="00A84CE0">
        <w:t xml:space="preserve"> </w:t>
      </w:r>
      <w:r w:rsidR="008602AF">
        <w:t>el ambiente</w:t>
      </w:r>
      <w:r w:rsidR="00125EA0">
        <w:t>,</w:t>
      </w:r>
      <w:r w:rsidR="00F65C39">
        <w:t xml:space="preserve"> así como</w:t>
      </w:r>
      <w:r w:rsidR="00C13A78">
        <w:t xml:space="preserve"> de</w:t>
      </w:r>
      <w:r w:rsidR="00533D0F">
        <w:t>finir</w:t>
      </w:r>
      <w:r w:rsidR="00125EA0">
        <w:t xml:space="preserve"> el proceso de implementación, los participantes</w:t>
      </w:r>
      <w:r w:rsidR="001F0DD1">
        <w:t xml:space="preserve"> y sus responsabilidades</w:t>
      </w:r>
      <w:r w:rsidR="00533D0F">
        <w:t xml:space="preserve">, quién generará los reportes de resultados, qué formato deben tener, </w:t>
      </w:r>
      <w:r w:rsidR="008876C2">
        <w:t xml:space="preserve">quién lo debe recibir, </w:t>
      </w:r>
      <w:r w:rsidR="00D95595">
        <w:t>qué actividades de seguimiento deben ser aplicadas</w:t>
      </w:r>
      <w:r w:rsidR="003144E8">
        <w:t>, entre otr</w:t>
      </w:r>
      <w:r w:rsidR="00747827">
        <w:t>os detalles</w:t>
      </w:r>
      <w:r w:rsidR="008602AF">
        <w:t>.</w:t>
      </w:r>
    </w:p>
    <w:p w14:paraId="53339036" w14:textId="3A79753C" w:rsidR="00613651" w:rsidRDefault="00613651" w:rsidP="00613651">
      <w:pPr>
        <w:pStyle w:val="Ttulo2"/>
      </w:pPr>
      <w:bookmarkStart w:id="39" w:name="_Toc103635296"/>
      <w:r>
        <w:t>Requerimientos mínimos</w:t>
      </w:r>
      <w:bookmarkEnd w:id="39"/>
    </w:p>
    <w:p w14:paraId="61BC8ABF" w14:textId="7C2192B8" w:rsidR="00613651" w:rsidRDefault="001F3681" w:rsidP="001F3681">
      <w:pPr>
        <w:pStyle w:val="Ttulo3"/>
      </w:pPr>
      <w:bookmarkStart w:id="40" w:name="_Toc103635297"/>
      <w:r>
        <w:t>Revisión de los requerimientos de software</w:t>
      </w:r>
      <w:bookmarkEnd w:id="40"/>
    </w:p>
    <w:p w14:paraId="4CC73876" w14:textId="2E504D7F" w:rsidR="001F3681" w:rsidRDefault="00601005" w:rsidP="001F3681">
      <w:r>
        <w:t>Consiste en la evaluación de l</w:t>
      </w:r>
      <w:r w:rsidR="00E36E9C">
        <w:t xml:space="preserve">a Especificación de los </w:t>
      </w:r>
      <w:r w:rsidR="006E02B8">
        <w:t>Requerimientos</w:t>
      </w:r>
      <w:r w:rsidR="002D19A2">
        <w:t xml:space="preserve"> de Software</w:t>
      </w:r>
      <w:r w:rsidR="00A15E09">
        <w:t xml:space="preserve"> (ERS)</w:t>
      </w:r>
      <w:r w:rsidR="00082DB8">
        <w:t xml:space="preserve"> para asegurar la adecuación</w:t>
      </w:r>
      <w:r w:rsidR="000504B9">
        <w:t xml:space="preserve">, la viabilidad tecnológica y </w:t>
      </w:r>
      <w:r w:rsidR="007B3DD3">
        <w:t>la completitud de los requerimientos.</w:t>
      </w:r>
      <w:r w:rsidR="0086033B">
        <w:t xml:space="preserve"> </w:t>
      </w:r>
      <w:r w:rsidR="00D304B9">
        <w:t>Los atributos para evaluar</w:t>
      </w:r>
      <w:r w:rsidR="00A15E09">
        <w:t xml:space="preserve"> en el ERS están definidos en el estándar </w:t>
      </w:r>
      <w:r w:rsidR="00A15E09" w:rsidRPr="0033130C">
        <w:t>IEEE Std 830-199</w:t>
      </w:r>
      <w:r w:rsidR="00A15E09">
        <w:t xml:space="preserve">8 (IEEE Recommended Practice for Software Requirements Specifications), el cual dice que </w:t>
      </w:r>
      <w:r w:rsidR="00D24FA8">
        <w:t xml:space="preserve">un ERS debe ser correcto, </w:t>
      </w:r>
      <w:r w:rsidR="00183470">
        <w:t xml:space="preserve">inequívoco, completo, </w:t>
      </w:r>
      <w:r w:rsidR="008A07D3">
        <w:t>consistente,</w:t>
      </w:r>
      <w:r w:rsidR="004C6A09">
        <w:t xml:space="preserve"> debe</w:t>
      </w:r>
      <w:r w:rsidR="008A07D3">
        <w:t xml:space="preserve"> </w:t>
      </w:r>
      <w:r w:rsidR="004C6A09">
        <w:t>delinear lo importante, comprobable, modificable e identificable.</w:t>
      </w:r>
    </w:p>
    <w:p w14:paraId="0AB3765D" w14:textId="0BDBC5D8" w:rsidR="00A1695A" w:rsidRDefault="00B6675E" w:rsidP="00D36363">
      <w:r>
        <w:t xml:space="preserve">Los resultados de la revisión deben documentarse en un informe </w:t>
      </w:r>
      <w:r w:rsidR="00EB2DC4">
        <w:t>RRS (Revisión de los requerimientos del software)</w:t>
      </w:r>
      <w:r>
        <w:t xml:space="preserve"> que identifique todas las deficiencias descritas en la revisión</w:t>
      </w:r>
      <w:r w:rsidR="007A25E0">
        <w:t xml:space="preserve">, así como </w:t>
      </w:r>
      <w:r>
        <w:t>proporciona</w:t>
      </w:r>
      <w:r w:rsidR="00EB2DC4">
        <w:t>r</w:t>
      </w:r>
      <w:r>
        <w:t xml:space="preserve"> un plan y un cronograma para la acción correctiva. Además, </w:t>
      </w:r>
      <w:r w:rsidR="00BB6331">
        <w:t xml:space="preserve">deberá especificar la decisión sobre si debe o no </w:t>
      </w:r>
      <w:r w:rsidR="00981528">
        <w:t xml:space="preserve">proceder con </w:t>
      </w:r>
      <w:r w:rsidR="00D36363">
        <w:t xml:space="preserve">la corrección, basado en </w:t>
      </w:r>
      <w:r>
        <w:t>estimaciones de costos, estudios de factibilidad y evaluaciones de riesgo del proyecto.</w:t>
      </w:r>
    </w:p>
    <w:p w14:paraId="209D03AA" w14:textId="6CF8DE99" w:rsidR="001F3681" w:rsidRDefault="001B5808" w:rsidP="001B5808">
      <w:pPr>
        <w:pStyle w:val="Ttulo3"/>
      </w:pPr>
      <w:bookmarkStart w:id="41" w:name="_Toc103635298"/>
      <w:r>
        <w:t>Revisión del diseño preliminar</w:t>
      </w:r>
      <w:bookmarkEnd w:id="41"/>
    </w:p>
    <w:p w14:paraId="1AAFA0A8" w14:textId="1E480395" w:rsidR="001B5808" w:rsidRDefault="00A960D4" w:rsidP="001F3681">
      <w:r>
        <w:t xml:space="preserve">Para asegurar la calidad en la </w:t>
      </w:r>
      <w:r w:rsidR="003258A4">
        <w:t xml:space="preserve">construcción de </w:t>
      </w:r>
      <w:r w:rsidR="00313B28">
        <w:t>los diferentes ítems</w:t>
      </w:r>
      <w:r w:rsidR="005168D4">
        <w:t xml:space="preserve"> </w:t>
      </w:r>
      <w:r w:rsidR="0033130C">
        <w:t xml:space="preserve">a revisar durante el diseño preliminar, se seguirá el estándar </w:t>
      </w:r>
      <w:r w:rsidR="0033130C" w:rsidRPr="0033130C">
        <w:t>IEEE Std 830-199</w:t>
      </w:r>
      <w:r w:rsidR="00781265">
        <w:t>8</w:t>
      </w:r>
      <w:r w:rsidR="00313B28">
        <w:t xml:space="preserve"> (IEEE Recommended Practice for Software Requirements Specifications)</w:t>
      </w:r>
      <w:r w:rsidR="00A54128">
        <w:t xml:space="preserve"> para su </w:t>
      </w:r>
      <w:r w:rsidR="00B70FEB">
        <w:t>verificación</w:t>
      </w:r>
      <w:r w:rsidR="00A54128">
        <w:t>,</w:t>
      </w:r>
      <w:r w:rsidR="00313B28">
        <w:t xml:space="preserve"> </w:t>
      </w:r>
      <w:r w:rsidR="004E384D">
        <w:t>mismo que contiene una serie de guías para alcanzar l</w:t>
      </w:r>
      <w:r w:rsidR="00A54128">
        <w:t>os diferentes criterios de calidad como pueden ser</w:t>
      </w:r>
      <w:r w:rsidR="00AB4CD4">
        <w:t xml:space="preserve"> la consistencia y la compatibilidad entre los requerimientos</w:t>
      </w:r>
      <w:r w:rsidR="00B70FEB">
        <w:t xml:space="preserve"> y la relación del sistema con otras interfaces.</w:t>
      </w:r>
    </w:p>
    <w:p w14:paraId="1D8BE79B" w14:textId="55CE9A05" w:rsidR="00A97F19" w:rsidRDefault="00AC3DC7" w:rsidP="00A97F19">
      <w:r>
        <w:t xml:space="preserve">Los resultados deben documentarse en un informe RDP (Revisión de Diseño Preliminar) que identifique todas las deficiencias descubiertas durante </w:t>
      </w:r>
      <w:r w:rsidR="00A03382">
        <w:t>la revisión</w:t>
      </w:r>
      <w:r>
        <w:t xml:space="preserve"> y un plan y calendario para la acción correctiva.</w:t>
      </w:r>
      <w:r w:rsidR="00935C7D">
        <w:t xml:space="preserve"> Dicho informe estará realizado con base al anexo DESIGN REVIEW CHECKLIST</w:t>
      </w:r>
      <w:r w:rsidR="00C740E5">
        <w:t>, que contiene los elementos a revisar apegados al estándar mencionado con anterioridad.</w:t>
      </w:r>
    </w:p>
    <w:p w14:paraId="38F35155" w14:textId="194DF2B3" w:rsidR="001B5808" w:rsidRDefault="00EE64DF" w:rsidP="00EE64DF">
      <w:pPr>
        <w:pStyle w:val="Ttulo3"/>
      </w:pPr>
      <w:bookmarkStart w:id="42" w:name="_Toc103635299"/>
      <w:r>
        <w:lastRenderedPageBreak/>
        <w:t>Revisión de diseño crítico</w:t>
      </w:r>
      <w:bookmarkEnd w:id="42"/>
    </w:p>
    <w:p w14:paraId="2C3900E2" w14:textId="2D11B122" w:rsidR="00EE64DF" w:rsidRDefault="00191D4A" w:rsidP="00EE64DF">
      <w:r>
        <w:t xml:space="preserve">Una vez aplicadas las acciones </w:t>
      </w:r>
      <w:r w:rsidR="00A5533C">
        <w:t>correctivas</w:t>
      </w:r>
      <w:r>
        <w:t xml:space="preserve"> </w:t>
      </w:r>
      <w:r w:rsidR="00A5533C">
        <w:t>descritas</w:t>
      </w:r>
      <w:r>
        <w:t xml:space="preserve"> durante la revisión preliminar</w:t>
      </w:r>
      <w:r w:rsidR="006B546A">
        <w:t xml:space="preserve">, nuevamente se generará un reporte siguiendo las especificaciones y consideraciones </w:t>
      </w:r>
      <w:r w:rsidR="00DD7F30">
        <w:t xml:space="preserve">mencionadas con anterioridad, esta vez bajo el nombre </w:t>
      </w:r>
      <w:r w:rsidR="00BB0808">
        <w:t>RDC (Revisión de Diseño Crítico)</w:t>
      </w:r>
      <w:r w:rsidR="00A5533C">
        <w:t xml:space="preserve"> siguiendo el mismo anexo DESIGN REVIEW CHECKLIST</w:t>
      </w:r>
      <w:r w:rsidR="00327902">
        <w:t xml:space="preserve"> en dicho informe</w:t>
      </w:r>
      <w:r w:rsidR="005D0842">
        <w:t xml:space="preserve"> se debe identificar todas las deficiencias descubiertas durante la revisión y un plan y cronograma para las acciones correctivas.</w:t>
      </w:r>
    </w:p>
    <w:p w14:paraId="37D24D33" w14:textId="16949A13" w:rsidR="00EE64DF" w:rsidRDefault="00553065" w:rsidP="00553065">
      <w:pPr>
        <w:pStyle w:val="Ttulo3"/>
      </w:pPr>
      <w:bookmarkStart w:id="43" w:name="_Toc103635300"/>
      <w:r>
        <w:t>Revisión del plan de verificación y validación de software</w:t>
      </w:r>
      <w:bookmarkEnd w:id="43"/>
    </w:p>
    <w:p w14:paraId="1B04D7FA" w14:textId="6BF5F6A8" w:rsidR="00553065" w:rsidRDefault="00CB7F26" w:rsidP="00553065">
      <w:r>
        <w:t xml:space="preserve">Para realizar las verificaciones y validaciones del software </w:t>
      </w:r>
      <w:r w:rsidR="00A27788">
        <w:t xml:space="preserve">se seguirán las normas y lineamientos establecidos en el estándar </w:t>
      </w:r>
      <w:r w:rsidR="00205C9D">
        <w:t xml:space="preserve">IEEE </w:t>
      </w:r>
      <w:r w:rsidR="007E614B">
        <w:t>Std 1012-2016 (</w:t>
      </w:r>
      <w:r w:rsidR="00205C9D">
        <w:t>IEEE Standard for System, Software, and Hardware Verification and Validation</w:t>
      </w:r>
      <w:r w:rsidR="007E614B">
        <w:t>)</w:t>
      </w:r>
      <w:r w:rsidR="00657A0F">
        <w:t xml:space="preserve">, mismo que contiene una serie de formatos y </w:t>
      </w:r>
      <w:r w:rsidR="00345B37">
        <w:t xml:space="preserve">consideraciones </w:t>
      </w:r>
      <w:r w:rsidR="0096621F">
        <w:t>para</w:t>
      </w:r>
      <w:r w:rsidR="00345B37">
        <w:t xml:space="preserve"> tener en cuenta, los cuales serán aplicados</w:t>
      </w:r>
      <w:r w:rsidR="001E5D0C">
        <w:t xml:space="preserve"> para asegurar la calidad.</w:t>
      </w:r>
    </w:p>
    <w:p w14:paraId="239089B4" w14:textId="66B77EDE" w:rsidR="00553065" w:rsidRDefault="00810462" w:rsidP="00810462">
      <w:pPr>
        <w:pStyle w:val="Ttulo3"/>
      </w:pPr>
      <w:bookmarkStart w:id="44" w:name="_Toc103635301"/>
      <w:r>
        <w:t>Auditoría funcional</w:t>
      </w:r>
      <w:bookmarkEnd w:id="44"/>
    </w:p>
    <w:p w14:paraId="058D1E2E" w14:textId="6FE21A85" w:rsidR="001B5808" w:rsidRPr="00877741" w:rsidRDefault="008A31B7" w:rsidP="00A97F19">
      <w:pPr>
        <w:rPr>
          <w:rFonts w:cstheme="minorHAnsi"/>
        </w:rPr>
      </w:pPr>
      <w:r w:rsidRPr="00877741">
        <w:rPr>
          <w:rFonts w:cstheme="minorHAnsi"/>
          <w:shd w:val="clear" w:color="auto" w:fill="FFFFFF"/>
        </w:rPr>
        <w:t>Para realizar la auditoría</w:t>
      </w:r>
      <w:r w:rsidR="00982673" w:rsidRPr="00877741">
        <w:rPr>
          <w:rFonts w:cstheme="minorHAnsi"/>
          <w:shd w:val="clear" w:color="auto" w:fill="FFFFFF"/>
        </w:rPr>
        <w:t xml:space="preserve"> funcional, misma que abarca </w:t>
      </w:r>
      <w:r w:rsidR="00FD7F4A" w:rsidRPr="00877741">
        <w:rPr>
          <w:rFonts w:cstheme="minorHAnsi"/>
          <w:shd w:val="clear" w:color="auto" w:fill="FFFFFF"/>
        </w:rPr>
        <w:t xml:space="preserve">documentos como la especificación de requisitos, se seguirá el estándar </w:t>
      </w:r>
      <w:r w:rsidRPr="00877741">
        <w:rPr>
          <w:rFonts w:cstheme="minorHAnsi"/>
          <w:shd w:val="clear" w:color="auto" w:fill="FFFFFF"/>
        </w:rPr>
        <w:t>IEEE Std 1028-2008</w:t>
      </w:r>
      <w:r w:rsidR="00F167B0" w:rsidRPr="00877741">
        <w:rPr>
          <w:rFonts w:cstheme="minorHAnsi"/>
          <w:shd w:val="clear" w:color="auto" w:fill="FFFFFF"/>
        </w:rPr>
        <w:t xml:space="preserve"> (IEEE Standard for Software Reviews and Audits)</w:t>
      </w:r>
      <w:r w:rsidR="00CA4CAF" w:rsidRPr="00877741">
        <w:rPr>
          <w:rFonts w:cstheme="minorHAnsi"/>
          <w:shd w:val="clear" w:color="auto" w:fill="FFFFFF"/>
        </w:rPr>
        <w:t xml:space="preserve"> que contiene una serie de consideraciones</w:t>
      </w:r>
      <w:r w:rsidR="0098498E" w:rsidRPr="00877741">
        <w:rPr>
          <w:rFonts w:cstheme="minorHAnsi"/>
          <w:shd w:val="clear" w:color="auto" w:fill="FFFFFF"/>
        </w:rPr>
        <w:t xml:space="preserve"> y normas para llevar a cabo la auditoría de los documentos funcionales que</w:t>
      </w:r>
      <w:r w:rsidR="00327EA0" w:rsidRPr="00877741">
        <w:rPr>
          <w:rFonts w:cstheme="minorHAnsi"/>
          <w:shd w:val="clear" w:color="auto" w:fill="FFFFFF"/>
        </w:rPr>
        <w:t xml:space="preserve"> </w:t>
      </w:r>
      <w:r w:rsidR="00C24F7A" w:rsidRPr="00877741">
        <w:rPr>
          <w:rFonts w:cstheme="minorHAnsi"/>
          <w:shd w:val="clear" w:color="auto" w:fill="FFFFFF"/>
        </w:rPr>
        <w:t>se</w:t>
      </w:r>
      <w:r w:rsidR="00327EA0" w:rsidRPr="00877741">
        <w:rPr>
          <w:rFonts w:cstheme="minorHAnsi"/>
          <w:shd w:val="clear" w:color="auto" w:fill="FFFFFF"/>
        </w:rPr>
        <w:t xml:space="preserve"> esperan abarcar en el plan de SQA.</w:t>
      </w:r>
    </w:p>
    <w:p w14:paraId="6FDA31BB" w14:textId="5B416213" w:rsidR="00810462" w:rsidRDefault="00810462" w:rsidP="00810462">
      <w:pPr>
        <w:pStyle w:val="Ttulo3"/>
      </w:pPr>
      <w:bookmarkStart w:id="45" w:name="_Toc103635302"/>
      <w:r>
        <w:t>Auditoría física</w:t>
      </w:r>
      <w:bookmarkEnd w:id="45"/>
    </w:p>
    <w:p w14:paraId="78399C0D" w14:textId="530A18D8" w:rsidR="00810462" w:rsidRDefault="00022915" w:rsidP="00810462">
      <w:r>
        <w:t xml:space="preserve">El estándar mencionado para la auditoría funcional es igualmente aplicable a los productos de la auditoría física, por lo que se hará uso </w:t>
      </w:r>
      <w:r w:rsidR="006D0BB1">
        <w:t>de este</w:t>
      </w:r>
      <w:r>
        <w:t xml:space="preserve"> para llevar a cabo esta activida</w:t>
      </w:r>
      <w:r w:rsidR="00276522">
        <w:t>d</w:t>
      </w:r>
      <w:r w:rsidR="00C23297">
        <w:t>.</w:t>
      </w:r>
    </w:p>
    <w:p w14:paraId="57F1B5B5" w14:textId="2C7A50EB" w:rsidR="00CE7668" w:rsidRDefault="00CE7668" w:rsidP="00CE7668">
      <w:pPr>
        <w:pStyle w:val="Ttulo3"/>
      </w:pPr>
      <w:bookmarkStart w:id="46" w:name="_Toc103635303"/>
      <w:r>
        <w:t>Auditorías en proceso</w:t>
      </w:r>
      <w:bookmarkEnd w:id="46"/>
    </w:p>
    <w:p w14:paraId="08CFD904" w14:textId="14B3F949" w:rsidR="00CE7668" w:rsidRDefault="007646A6" w:rsidP="00810462">
      <w:r>
        <w:t>El resultado de todas las auditorías en proceso son medidas de qué tan bien está funcionando el proceso de desarrollo. Deben documentarse en informes de auditoría continuos que identifiquen todas las discrepancias encontradas y los planes y calendarios de resolución.</w:t>
      </w:r>
      <w:r w:rsidR="00846956">
        <w:t xml:space="preserve"> Para ello, se hará uso de</w:t>
      </w:r>
      <w:r w:rsidR="00944DC4">
        <w:t>l</w:t>
      </w:r>
      <w:r w:rsidR="00CA2353">
        <w:t xml:space="preserve"> documento </w:t>
      </w:r>
      <w:r w:rsidR="000124B9">
        <w:t>IT AUDIT CHECKLIST, mism</w:t>
      </w:r>
      <w:r w:rsidR="00944DC4">
        <w:t>o</w:t>
      </w:r>
      <w:r w:rsidR="000124B9">
        <w:t xml:space="preserve"> que se encuentra como anexo</w:t>
      </w:r>
      <w:r w:rsidR="0049434B">
        <w:t xml:space="preserve"> y puede ser ajustad</w:t>
      </w:r>
      <w:r w:rsidR="002F50DF">
        <w:t>o</w:t>
      </w:r>
      <w:r w:rsidR="0049434B">
        <w:t xml:space="preserve"> en caso de hacer falta algún parámetro.</w:t>
      </w:r>
    </w:p>
    <w:p w14:paraId="0047AE12" w14:textId="2A932E30" w:rsidR="00467B0A" w:rsidRDefault="00467B0A" w:rsidP="00467B0A">
      <w:pPr>
        <w:pStyle w:val="Ttulo3"/>
      </w:pPr>
      <w:bookmarkStart w:id="47" w:name="_Toc103635304"/>
      <w:r>
        <w:t>Revisiones gerenciales</w:t>
      </w:r>
      <w:bookmarkEnd w:id="47"/>
    </w:p>
    <w:p w14:paraId="28B3F5FB" w14:textId="11CE3EB1" w:rsidR="00467B0A" w:rsidRDefault="00D8185F" w:rsidP="00467B0A">
      <w:r w:rsidRPr="00D8185F">
        <w:t xml:space="preserve">Periódicamente se realizan revisiones gerenciales para evaluar la ejecución de todas las acciones y los elementos identificados en el SQAP. Estas revisiones serán realizadas por un elemento organizacional independiente de la unidad que se está revisando, o por un tercero calificado. </w:t>
      </w:r>
      <w:r w:rsidR="00C1197D">
        <w:t xml:space="preserve">Para ello, nuevamente se hará uso de los lineamientos establecidos en </w:t>
      </w:r>
      <w:r w:rsidR="00C1197D" w:rsidRPr="00877741">
        <w:rPr>
          <w:rFonts w:cstheme="minorHAnsi"/>
          <w:shd w:val="clear" w:color="auto" w:fill="FFFFFF"/>
        </w:rPr>
        <w:t>el estándar IEEE Std 1028-2008 (IEEE Standard for Software Reviews and Audits)</w:t>
      </w:r>
      <w:r w:rsidR="00AB0837">
        <w:rPr>
          <w:rFonts w:cstheme="minorHAnsi"/>
          <w:shd w:val="clear" w:color="auto" w:fill="FFFFFF"/>
        </w:rPr>
        <w:t>, mismo que</w:t>
      </w:r>
      <w:r w:rsidR="00E923F0">
        <w:rPr>
          <w:rFonts w:cstheme="minorHAnsi"/>
          <w:shd w:val="clear" w:color="auto" w:fill="FFFFFF"/>
        </w:rPr>
        <w:t xml:space="preserve"> es aplicable para este proceso.</w:t>
      </w:r>
    </w:p>
    <w:p w14:paraId="13EEEA3D" w14:textId="18357AF7" w:rsidR="00467B0A" w:rsidRDefault="00467B0A" w:rsidP="00467B0A">
      <w:pPr>
        <w:pStyle w:val="Ttulo3"/>
      </w:pPr>
      <w:bookmarkStart w:id="48" w:name="_Toc103635305"/>
      <w:r>
        <w:t>Revisión del plan de administración de la configuración del software</w:t>
      </w:r>
      <w:bookmarkEnd w:id="48"/>
    </w:p>
    <w:p w14:paraId="0836C087" w14:textId="47594FEF" w:rsidR="00B2544F" w:rsidRDefault="00DD58BD" w:rsidP="00B2544F">
      <w:r w:rsidRPr="00DD58BD">
        <w:t>La revisión se lleva a cabo para garantizar que los procedimientos de gestión de la configuración del software descritos sean adecuados y proporcionen el control necesario sobre la documentación y el código.</w:t>
      </w:r>
      <w:r w:rsidR="009B385A">
        <w:t xml:space="preserve"> Para ello se hará uso del estándar </w:t>
      </w:r>
      <w:r w:rsidR="00293BB3">
        <w:t xml:space="preserve">IEEE STD </w:t>
      </w:r>
      <w:r w:rsidR="00CD7D56">
        <w:t xml:space="preserve">828-2012 (IEEE Standard for Configuration Management in Systems and Software Engineering) </w:t>
      </w:r>
      <w:r w:rsidR="00A15F03">
        <w:t xml:space="preserve">para </w:t>
      </w:r>
      <w:r w:rsidR="00A63FB8">
        <w:t>la revisión, por lo que se espera que cumpla con los lineamientos que se establecen</w:t>
      </w:r>
      <w:r w:rsidR="004A6B92">
        <w:t xml:space="preserve"> con base a las guías establecidas</w:t>
      </w:r>
      <w:r w:rsidR="00A63FB8">
        <w:t xml:space="preserve">. </w:t>
      </w:r>
    </w:p>
    <w:p w14:paraId="7630EC9E" w14:textId="5571CC2B" w:rsidR="00B2544F" w:rsidRDefault="00B2544F" w:rsidP="00B2544F">
      <w:pPr>
        <w:pStyle w:val="Ttulo3"/>
      </w:pPr>
      <w:bookmarkStart w:id="49" w:name="_Toc103635306"/>
      <w:r>
        <w:t>Revisión post mortem</w:t>
      </w:r>
      <w:bookmarkEnd w:id="49"/>
    </w:p>
    <w:p w14:paraId="121BFC71" w14:textId="7EB86A80" w:rsidR="00B97483" w:rsidRDefault="00CE557B" w:rsidP="00B2544F">
      <w:r w:rsidRPr="00CE557B">
        <w:t>Esta revisión se lleva a cabo al final del proyecto para evaluar las actividades de desarrollo implementadas en ese proyecto y proporcionar recomendaciones para la acción apropiada.</w:t>
      </w:r>
      <w:r w:rsidR="00262704">
        <w:t xml:space="preserve"> Por lo que </w:t>
      </w:r>
      <w:r w:rsidR="00262704">
        <w:lastRenderedPageBreak/>
        <w:t xml:space="preserve">para la </w:t>
      </w:r>
      <w:r w:rsidR="00993EA5">
        <w:t>llevar a cabo dichas recome</w:t>
      </w:r>
      <w:r w:rsidR="002D37DE">
        <w:t>ndaciones se hará uso de</w:t>
      </w:r>
      <w:r w:rsidR="002F50DF">
        <w:t>l</w:t>
      </w:r>
      <w:r w:rsidR="002D37DE">
        <w:t xml:space="preserve"> </w:t>
      </w:r>
      <w:r w:rsidR="002F50DF">
        <w:t>documento</w:t>
      </w:r>
      <w:r w:rsidR="002D37DE">
        <w:t xml:space="preserve"> POSTMORTEM, mism</w:t>
      </w:r>
      <w:r w:rsidR="002F50DF">
        <w:t>o</w:t>
      </w:r>
      <w:r w:rsidR="002D37DE">
        <w:t xml:space="preserve"> que se encuentra como anexo</w:t>
      </w:r>
      <w:r w:rsidR="0023753B">
        <w:t>.</w:t>
      </w:r>
    </w:p>
    <w:p w14:paraId="3EFBADF7" w14:textId="75C545AC" w:rsidR="00B97483" w:rsidRDefault="00B97483" w:rsidP="00B97483">
      <w:pPr>
        <w:pStyle w:val="Ttulo2"/>
      </w:pPr>
      <w:bookmarkStart w:id="50" w:name="_Toc103635307"/>
      <w:r>
        <w:t>Otro</w:t>
      </w:r>
      <w:bookmarkEnd w:id="50"/>
    </w:p>
    <w:p w14:paraId="2C0EBF43" w14:textId="5CF6D9E1" w:rsidR="00B97483" w:rsidRDefault="00B97483" w:rsidP="00B97483">
      <w:pPr>
        <w:pStyle w:val="Ttulo3"/>
      </w:pPr>
      <w:bookmarkStart w:id="51" w:name="_Toc103635308"/>
      <w:r>
        <w:t>Revisión de la documentación del usuario</w:t>
      </w:r>
      <w:bookmarkEnd w:id="51"/>
    </w:p>
    <w:p w14:paraId="7FA2CEA1" w14:textId="2E4E16FE" w:rsidR="00B97483" w:rsidRDefault="00CD1981" w:rsidP="00B97483">
      <w:r w:rsidRPr="00CD1981">
        <w:t>La revisión se lleva a cabo para determinar la capacidad técnica del enfoque y el diseño de la documentación tal como se describe en las versiones preliminares de la documentación del usuario (copia electrónica o copia impresa).</w:t>
      </w:r>
      <w:r w:rsidR="00961281">
        <w:t xml:space="preserve"> Entonces, haciendo </w:t>
      </w:r>
      <w:r w:rsidR="004A4EAD">
        <w:t>se llevará acabo</w:t>
      </w:r>
      <w:r w:rsidR="00961281">
        <w:t xml:space="preserve"> haciendo uso del estándar </w:t>
      </w:r>
      <w:r w:rsidR="00961281" w:rsidRPr="00877741">
        <w:rPr>
          <w:rFonts w:cstheme="minorHAnsi"/>
          <w:shd w:val="clear" w:color="auto" w:fill="FFFFFF"/>
        </w:rPr>
        <w:t>IEEE Std 1028-2008 (IEEE Standard for Software Reviews and Audits)</w:t>
      </w:r>
      <w:r w:rsidR="00961281">
        <w:rPr>
          <w:rFonts w:cstheme="minorHAnsi"/>
          <w:shd w:val="clear" w:color="auto" w:fill="FFFFFF"/>
        </w:rPr>
        <w:t xml:space="preserve">, </w:t>
      </w:r>
      <w:r w:rsidR="004A4EAD">
        <w:rPr>
          <w:rFonts w:cstheme="minorHAnsi"/>
          <w:shd w:val="clear" w:color="auto" w:fill="FFFFFF"/>
        </w:rPr>
        <w:t>mismo que</w:t>
      </w:r>
      <w:r w:rsidR="00961281">
        <w:rPr>
          <w:rFonts w:cstheme="minorHAnsi"/>
          <w:shd w:val="clear" w:color="auto" w:fill="FFFFFF"/>
        </w:rPr>
        <w:t xml:space="preserve"> </w:t>
      </w:r>
      <w:r w:rsidR="00E02172">
        <w:rPr>
          <w:rFonts w:cstheme="minorHAnsi"/>
          <w:shd w:val="clear" w:color="auto" w:fill="FFFFFF"/>
        </w:rPr>
        <w:t>es aplicable a este producto.</w:t>
      </w:r>
    </w:p>
    <w:p w14:paraId="17086222" w14:textId="7DD19983" w:rsidR="00B97483" w:rsidRDefault="00CC7AD7" w:rsidP="00CC7AD7">
      <w:pPr>
        <w:pStyle w:val="Ttulo3"/>
      </w:pPr>
      <w:bookmarkStart w:id="52" w:name="_Toc103635309"/>
      <w:r>
        <w:t>Auditoría del aseguramiento de la calidad</w:t>
      </w:r>
      <w:bookmarkEnd w:id="52"/>
    </w:p>
    <w:p w14:paraId="625041BC" w14:textId="441E96E2" w:rsidR="00467B0A" w:rsidRPr="00810462" w:rsidRDefault="004740EF" w:rsidP="00810462">
      <w:r>
        <w:t xml:space="preserve">Haciendo nuevamente empleo del estándar mencionado en la revisión anterior, se aplicarán los lineamientos necesarios para realizar la auditoría del aseguramiento de la calidad, ya que en este se hace referencia </w:t>
      </w:r>
      <w:r w:rsidR="00BE02BA">
        <w:t>a que el mismo estándar usado para la implementación de este plan</w:t>
      </w:r>
      <w:r w:rsidR="005812BF">
        <w:t xml:space="preserve"> IEEE STD </w:t>
      </w:r>
      <w:r w:rsidR="00BF2F60">
        <w:t>730-1995 (IEEE Guide for Software Quality Assurance Planning)</w:t>
      </w:r>
      <w:r w:rsidR="00A816B6">
        <w:t xml:space="preserve">, es </w:t>
      </w:r>
      <w:r w:rsidR="00EB11CA">
        <w:t xml:space="preserve">candidato </w:t>
      </w:r>
      <w:r w:rsidR="00BF2F60">
        <w:t>para</w:t>
      </w:r>
      <w:r w:rsidR="00EB11CA">
        <w:t xml:space="preserve"> auditar</w:t>
      </w:r>
      <w:r w:rsidR="0061499A">
        <w:t xml:space="preserve"> </w:t>
      </w:r>
      <w:r w:rsidR="009F4D06">
        <w:t xml:space="preserve">o revisar </w:t>
      </w:r>
      <w:r w:rsidR="00DA0C87">
        <w:t>con est</w:t>
      </w:r>
      <w:r w:rsidR="00EB11CA">
        <w:t>as normas.</w:t>
      </w:r>
    </w:p>
    <w:p w14:paraId="73F81145" w14:textId="77777777" w:rsidR="001C43D0" w:rsidRPr="00810462" w:rsidRDefault="001C43D0" w:rsidP="00810462"/>
    <w:p w14:paraId="6888608F" w14:textId="05A10391" w:rsidR="00A97F19" w:rsidRDefault="00A97F19" w:rsidP="00F1029C">
      <w:pPr>
        <w:pStyle w:val="Ttulo1"/>
      </w:pPr>
      <w:bookmarkStart w:id="53" w:name="_Toc103635310"/>
      <w:r>
        <w:t>Pruebas</w:t>
      </w:r>
      <w:bookmarkEnd w:id="53"/>
    </w:p>
    <w:p w14:paraId="3ECB3B0F" w14:textId="77777777" w:rsidR="001C43D0" w:rsidRPr="001C43D0" w:rsidRDefault="001C43D0" w:rsidP="001C43D0"/>
    <w:p w14:paraId="19714784" w14:textId="566B21AE" w:rsidR="00A97F19" w:rsidRDefault="00F1029C" w:rsidP="00F1029C">
      <w:r>
        <w:t>Para la definición de l</w:t>
      </w:r>
      <w:r w:rsidR="00783D7B">
        <w:t>os diferentes tipos de</w:t>
      </w:r>
      <w:r>
        <w:t xml:space="preserve"> pruebas </w:t>
      </w:r>
      <w:r w:rsidR="00783D7B">
        <w:t>y su implementación</w:t>
      </w:r>
      <w:r w:rsidR="00CD531C">
        <w:t xml:space="preserve"> se seguirá el estándar IEEE Std 1008-1987</w:t>
      </w:r>
      <w:r w:rsidR="005B3D0C">
        <w:t xml:space="preserve"> </w:t>
      </w:r>
      <w:r w:rsidR="008A4B38">
        <w:t>(</w:t>
      </w:r>
      <w:r w:rsidR="005B3D0C">
        <w:t>IEEE Standard for Software Unit Testing), mismo que describe</w:t>
      </w:r>
      <w:r w:rsidR="00645EFE">
        <w:t xml:space="preserve"> cómo determinar las pruebas que se harán</w:t>
      </w:r>
      <w:r w:rsidR="005F0AC8">
        <w:t>, el diseño, planificación y ejecución de estas</w:t>
      </w:r>
      <w:r w:rsidR="007D0518">
        <w:t xml:space="preserve">. Además, estas pruebas </w:t>
      </w:r>
      <w:r w:rsidR="007A4E86">
        <w:t>serán documentadas</w:t>
      </w:r>
      <w:r w:rsidR="001F053C">
        <w:t xml:space="preserve"> con base al estándar IEE</w:t>
      </w:r>
      <w:r w:rsidR="0056158B">
        <w:t>E</w:t>
      </w:r>
      <w:r w:rsidR="001F053C">
        <w:t xml:space="preserve"> 829-2008 (IEEE Standard for Software and System Test Documentation)</w:t>
      </w:r>
      <w:r w:rsidR="00BC37FA">
        <w:t>. Por último, la</w:t>
      </w:r>
      <w:r w:rsidR="004522F7">
        <w:t xml:space="preserve"> correcta construcción del plan de</w:t>
      </w:r>
      <w:r w:rsidR="00BC37FA">
        <w:t xml:space="preserve"> pruebas </w:t>
      </w:r>
      <w:r w:rsidR="00E44837">
        <w:t>y su documentación</w:t>
      </w:r>
      <w:r w:rsidR="00BC37FA">
        <w:t xml:space="preserve"> será </w:t>
      </w:r>
      <w:r w:rsidR="0039442A">
        <w:t>verificada</w:t>
      </w:r>
      <w:r w:rsidR="00970EB2">
        <w:t xml:space="preserve"> y validada</w:t>
      </w:r>
      <w:r w:rsidR="0039442A">
        <w:t xml:space="preserve"> con base al estándar</w:t>
      </w:r>
      <w:r w:rsidR="00970EB2">
        <w:t xml:space="preserve"> IEEE Std 1012-2016 (IEEE Standard for System, Software, and Hardware Verification and Validation)</w:t>
      </w:r>
      <w:r w:rsidR="00EA51DF">
        <w:t>.</w:t>
      </w:r>
    </w:p>
    <w:p w14:paraId="342CF001" w14:textId="77777777" w:rsidR="00C05941" w:rsidRDefault="00C05941" w:rsidP="00F1029C"/>
    <w:p w14:paraId="1206A3E7" w14:textId="696CBB77" w:rsidR="00C05941" w:rsidRPr="000D0992" w:rsidRDefault="008B71B6" w:rsidP="008B71B6">
      <w:pPr>
        <w:pStyle w:val="Ttulo1"/>
      </w:pPr>
      <w:bookmarkStart w:id="54" w:name="_Toc103635311"/>
      <w:r w:rsidRPr="000D0992">
        <w:t>Reporte de problemas y acci</w:t>
      </w:r>
      <w:r w:rsidR="00D333B8">
        <w:t>ón</w:t>
      </w:r>
      <w:r w:rsidRPr="000D0992">
        <w:t xml:space="preserve"> correctiva</w:t>
      </w:r>
      <w:bookmarkEnd w:id="54"/>
    </w:p>
    <w:p w14:paraId="0B366760" w14:textId="77777777" w:rsidR="001C43D0" w:rsidRPr="001C43D0" w:rsidRDefault="001C43D0" w:rsidP="001C43D0"/>
    <w:p w14:paraId="5739C871" w14:textId="57A06FFC" w:rsidR="008B71B6" w:rsidRDefault="00B3557F" w:rsidP="008B71B6">
      <w:r>
        <w:t>Cuando se identifique algún problema durante cualquier</w:t>
      </w:r>
      <w:r w:rsidR="00E74465">
        <w:t xml:space="preserve"> fase del desarrollo, es importante abordarlo y de ser posible eliminarlo,</w:t>
      </w:r>
      <w:r w:rsidR="008159A8">
        <w:t xml:space="preserve"> para ello</w:t>
      </w:r>
      <w:r w:rsidR="00EF3774">
        <w:t xml:space="preserve"> e</w:t>
      </w:r>
      <w:r w:rsidR="00EF3774" w:rsidRPr="00EF3774">
        <w:t xml:space="preserve">l sistema de notificación de problemas y acciones correctivas </w:t>
      </w:r>
      <w:r w:rsidR="0092071A">
        <w:t>será implementado como parte de la g</w:t>
      </w:r>
      <w:r w:rsidR="0092071A" w:rsidRPr="0092071A">
        <w:t>estión de configuración de software</w:t>
      </w:r>
      <w:r w:rsidR="00F55B4E">
        <w:t xml:space="preserve"> y documentado en el mismo plan</w:t>
      </w:r>
      <w:r w:rsidR="00EF3774" w:rsidRPr="00EF3774">
        <w:t xml:space="preserve">. Además, </w:t>
      </w:r>
      <w:r w:rsidR="00327985">
        <w:t>estos reportes serán llevados a cabo una vez finalizado cada producto o etapa</w:t>
      </w:r>
      <w:r w:rsidR="00EB2E93">
        <w:t xml:space="preserve">, </w:t>
      </w:r>
      <w:r w:rsidR="00937151">
        <w:t xml:space="preserve">exceptuando momentos críticos donde </w:t>
      </w:r>
      <w:r w:rsidR="00BF23BC">
        <w:t>algún problema evite el correcto desarrollo</w:t>
      </w:r>
      <w:r w:rsidR="000816A9">
        <w:t xml:space="preserve"> de lo que se esté haciendo</w:t>
      </w:r>
      <w:r w:rsidR="00E0703F">
        <w:t xml:space="preserve">. </w:t>
      </w:r>
    </w:p>
    <w:p w14:paraId="19D0525F" w14:textId="0B291587" w:rsidR="008B71B6" w:rsidRPr="00E04ABE" w:rsidRDefault="007E4507" w:rsidP="008B71B6">
      <w:r>
        <w:t xml:space="preserve">Para generar un reporte de problemas se seguirá </w:t>
      </w:r>
      <w:r w:rsidR="00D9282C">
        <w:t>el documento</w:t>
      </w:r>
      <w:r w:rsidR="008D389E">
        <w:t xml:space="preserve"> Co</w:t>
      </w:r>
      <w:r w:rsidR="00C018D7">
        <w:t>rrective Action Report</w:t>
      </w:r>
      <w:r w:rsidR="0029047B">
        <w:t>, mismo que especifica la información necesaria para generar el reporte y las acciones correctivas</w:t>
      </w:r>
      <w:r w:rsidR="00D718DB">
        <w:t xml:space="preserve"> </w:t>
      </w:r>
      <w:r w:rsidR="00D9282C">
        <w:t xml:space="preserve">presentando una serie de lineamientos y </w:t>
      </w:r>
      <w:r w:rsidR="000A6703">
        <w:t>procesos</w:t>
      </w:r>
      <w:r w:rsidR="00D718DB">
        <w:t xml:space="preserve">, </w:t>
      </w:r>
      <w:r w:rsidR="006B0D5A">
        <w:t>los encargados, la evidencia</w:t>
      </w:r>
      <w:r w:rsidR="000F7EC5">
        <w:t xml:space="preserve">, </w:t>
      </w:r>
      <w:r w:rsidR="006B0D5A">
        <w:t>dónde se encontró el problema</w:t>
      </w:r>
      <w:r w:rsidR="000F7EC5">
        <w:t xml:space="preserve"> y las </w:t>
      </w:r>
      <w:r w:rsidR="000F7EC5">
        <w:lastRenderedPageBreak/>
        <w:t>acciones que llevar a cabo</w:t>
      </w:r>
      <w:r w:rsidR="006B0D5A">
        <w:t xml:space="preserve"> cabe destacar que </w:t>
      </w:r>
      <w:r w:rsidR="005A5692">
        <w:t>este documento</w:t>
      </w:r>
      <w:r w:rsidR="006B0D5A">
        <w:t xml:space="preserve"> </w:t>
      </w:r>
      <w:r w:rsidR="00E04ABE">
        <w:t>está</w:t>
      </w:r>
      <w:r w:rsidR="006B0D5A">
        <w:t xml:space="preserve"> </w:t>
      </w:r>
      <w:r w:rsidR="002F50DF">
        <w:t>hecho</w:t>
      </w:r>
      <w:r w:rsidR="006B0D5A">
        <w:t xml:space="preserve"> con base al </w:t>
      </w:r>
      <w:r w:rsidR="00DD497F" w:rsidRPr="00DD497F">
        <w:t>ISO 9001:2015</w:t>
      </w:r>
      <w:r w:rsidR="00E04ABE">
        <w:t xml:space="preserve"> (Sistemas de Gestión de la Calidad).</w:t>
      </w:r>
      <w:r w:rsidR="00D60854">
        <w:t xml:space="preserve"> Se puede encontrar como anexo.</w:t>
      </w:r>
    </w:p>
    <w:p w14:paraId="4C0AF371" w14:textId="77777777" w:rsidR="001C43D0" w:rsidRPr="00E04ABE" w:rsidRDefault="001C43D0" w:rsidP="008B71B6"/>
    <w:p w14:paraId="33C6629E" w14:textId="2D158B87" w:rsidR="008B71B6" w:rsidRDefault="001738C9" w:rsidP="004B52FA">
      <w:pPr>
        <w:pStyle w:val="Ttulo1"/>
      </w:pPr>
      <w:bookmarkStart w:id="55" w:name="_Toc103635312"/>
      <w:r w:rsidRPr="000D0992">
        <w:t>Herramientas, t</w:t>
      </w:r>
      <w:r w:rsidR="000D0992">
        <w:t>écnicas y metodologías</w:t>
      </w:r>
      <w:bookmarkEnd w:id="55"/>
    </w:p>
    <w:p w14:paraId="601069A7" w14:textId="77777777" w:rsidR="000D0992" w:rsidRDefault="000D0992" w:rsidP="000D0992"/>
    <w:p w14:paraId="4FB94184" w14:textId="150D1D82" w:rsidR="007B1FB4" w:rsidRDefault="007B1FB4" w:rsidP="7E8AD0EA">
      <w:pPr>
        <w:pStyle w:val="Ttulo2"/>
      </w:pPr>
      <w:bookmarkStart w:id="56" w:name="_Toc103635313"/>
      <w:r>
        <w:t>Herramientas</w:t>
      </w:r>
      <w:bookmarkEnd w:id="56"/>
    </w:p>
    <w:p w14:paraId="58FEC8F5" w14:textId="294E2BAF" w:rsidR="7E8AD0EA" w:rsidRDefault="7E8AD0EA" w:rsidP="7E8AD0EA">
      <w:r>
        <w:t>Dentro de las herramientas a utilizar para mejorar el proceso de aseguramiento de la calidad del software se encuentran las siguientes:</w:t>
      </w:r>
    </w:p>
    <w:p w14:paraId="677121E2" w14:textId="5347B070" w:rsidR="7E8AD0EA" w:rsidRDefault="7E8AD0EA" w:rsidP="7E8AD0EA">
      <w:pPr>
        <w:pStyle w:val="Prrafodelista"/>
        <w:numPr>
          <w:ilvl w:val="0"/>
          <w:numId w:val="7"/>
        </w:numPr>
        <w:rPr>
          <w:rFonts w:eastAsiaTheme="minorEastAsia"/>
        </w:rPr>
      </w:pPr>
      <w:r>
        <w:t>GitHub: Herramienta que permitirá el trabajo colaborativo en la nube del equipo de desarrollo, del personal encargado en la gestión de la documentación resultante de las diversas fases del ciclo de vida de un proyecto de software y del administrador del proyecto, al permitir la visualización de cambios, adiciones y eliminaciones dentro de los contenidos de los archivos y documentos, así como, la capacidad de identificar al responsable de dichos cambios.</w:t>
      </w:r>
    </w:p>
    <w:p w14:paraId="373C62D1" w14:textId="259C88A9" w:rsidR="7E8AD0EA" w:rsidRDefault="7E8AD0EA" w:rsidP="7E8AD0EA">
      <w:pPr>
        <w:pStyle w:val="Prrafodelista"/>
        <w:numPr>
          <w:ilvl w:val="0"/>
          <w:numId w:val="7"/>
        </w:numPr>
      </w:pPr>
      <w:r>
        <w:t>Git: Herramienta que permite un control de versiones de forma local de los archivos y documentos relacionados con el producto de software, tales como el código fuente, documentos de control de versiones, documentos de ERS, entre otros productos que componen al software y su configuración.</w:t>
      </w:r>
    </w:p>
    <w:p w14:paraId="7BBAC795" w14:textId="4E933383" w:rsidR="7E8AD0EA" w:rsidRDefault="7E8AD0EA" w:rsidP="7E8AD0EA">
      <w:pPr>
        <w:pStyle w:val="Prrafodelista"/>
        <w:numPr>
          <w:ilvl w:val="0"/>
          <w:numId w:val="7"/>
        </w:numPr>
      </w:pPr>
      <w:r>
        <w:t>Visual Studio Code: Editor de código ligero con gran cantidad de extensiones que facilitan el desarrollo de código de software en diferentes lenguajes de programación, así como marcos de trabajo y otras herramientas como Git.</w:t>
      </w:r>
    </w:p>
    <w:p w14:paraId="1D74E41D" w14:textId="77AF7F27" w:rsidR="007B1FB4" w:rsidRDefault="007B1FB4" w:rsidP="007B1FB4">
      <w:pPr>
        <w:pStyle w:val="Ttulo2"/>
      </w:pPr>
      <w:bookmarkStart w:id="57" w:name="_Toc103635314"/>
      <w:r>
        <w:t>Técnicas</w:t>
      </w:r>
      <w:bookmarkEnd w:id="57"/>
    </w:p>
    <w:p w14:paraId="0460E1FE" w14:textId="52595E35" w:rsidR="007B1FB4" w:rsidRDefault="7E8AD0EA" w:rsidP="007B1FB4">
      <w:r>
        <w:t>Como parte del aseguramiento de la calidad del software se implementarán las siguientes técnicas:</w:t>
      </w:r>
    </w:p>
    <w:p w14:paraId="369DF0F3" w14:textId="6C18AAB1" w:rsidR="7E8AD0EA" w:rsidRPr="000E637F" w:rsidRDefault="7E8AD0EA" w:rsidP="7E8AD0EA">
      <w:pPr>
        <w:pStyle w:val="Prrafodelista"/>
        <w:numPr>
          <w:ilvl w:val="0"/>
          <w:numId w:val="6"/>
        </w:numPr>
        <w:rPr>
          <w:rFonts w:eastAsiaTheme="minorEastAsia"/>
        </w:rPr>
      </w:pPr>
      <w:r>
        <w:t xml:space="preserve">Auditorías:  Implica la inspección de los productos de trabajo y su información relacionada para determinar si el conjunto de procesos estándares se ha seguido. Se realizará conforme al </w:t>
      </w:r>
      <w:r w:rsidR="00DD37D6">
        <w:t>estándar IEEE Std 1028-2008 (IEEE Standard for Software Reviews and Audits).</w:t>
      </w:r>
    </w:p>
    <w:p w14:paraId="754130FC" w14:textId="7A417A35" w:rsidR="7E8AD0EA" w:rsidRPr="000E637F" w:rsidRDefault="7E8AD0EA" w:rsidP="7E8AD0EA">
      <w:pPr>
        <w:pStyle w:val="Prrafodelista"/>
        <w:numPr>
          <w:ilvl w:val="0"/>
          <w:numId w:val="6"/>
        </w:numPr>
        <w:rPr>
          <w:rFonts w:eastAsiaTheme="minorEastAsia"/>
        </w:rPr>
      </w:pPr>
      <w:r>
        <w:t xml:space="preserve">Revisiones: Reunión de inspección del producto de software con participación de los interesados internos y externos para obtener sus comentarios, así como su aprobación. Se realizará conforme al </w:t>
      </w:r>
      <w:r w:rsidR="00DD37D6">
        <w:t>estándar IEEE Std 1028-2008 (IEEE Standard for Software Reviews and Audits).</w:t>
      </w:r>
    </w:p>
    <w:p w14:paraId="29C6E1C8" w14:textId="6F02598E" w:rsidR="7E8AD0EA" w:rsidRPr="000E637F" w:rsidRDefault="7E8AD0EA" w:rsidP="7E8AD0EA">
      <w:pPr>
        <w:pStyle w:val="Prrafodelista"/>
        <w:numPr>
          <w:ilvl w:val="0"/>
          <w:numId w:val="6"/>
        </w:numPr>
        <w:rPr>
          <w:rFonts w:eastAsiaTheme="minorEastAsia"/>
        </w:rPr>
      </w:pPr>
      <w:r>
        <w:t xml:space="preserve">Inspección de código: Revisión formal que incluye pruebas estáticas para la búsqueda de bugs y disminución de defectos en etapas posteriores. Se realiza por personal entrenado con un nivel igual o superior en experiencia que el autor del código. La inspección se realizará conforme a lo recomendado en el </w:t>
      </w:r>
      <w:r w:rsidR="00DD37D6">
        <w:t>estándar IEEE Std 1028-2008 (IEEE Standard for Software Reviews and Audits). Y las pruebas conforme a lo especificado en el</w:t>
      </w:r>
      <w:r w:rsidR="001F053C">
        <w:t xml:space="preserve"> estándar IEE</w:t>
      </w:r>
      <w:r w:rsidR="0056158B">
        <w:t>E</w:t>
      </w:r>
      <w:r w:rsidR="001F053C">
        <w:t xml:space="preserve"> 829-2008 (IEEE Standard for Software and System Test Documentation)</w:t>
      </w:r>
      <w:r w:rsidR="00BC37FA">
        <w:t>.</w:t>
      </w:r>
    </w:p>
    <w:p w14:paraId="1D47519E" w14:textId="76E0DD85" w:rsidR="7E8AD0EA" w:rsidRPr="00111B49" w:rsidRDefault="7E8AD0EA" w:rsidP="7E8AD0EA">
      <w:pPr>
        <w:pStyle w:val="Prrafodelista"/>
        <w:numPr>
          <w:ilvl w:val="0"/>
          <w:numId w:val="6"/>
        </w:numPr>
        <w:rPr>
          <w:rFonts w:eastAsiaTheme="minorEastAsia"/>
        </w:rPr>
      </w:pPr>
      <w:r>
        <w:t xml:space="preserve">Inspección de diseño: Inspección formal que verifica que se haya hecho un buen trabajo en un listado de áreas del diseño de la estructura del software. Dicha inspección se realizará conforme al estándar </w:t>
      </w:r>
      <w:r w:rsidR="00DD37D6">
        <w:t>IEEE Std 1028-2008 (IEEE Standard for Software Reviews and Audits).</w:t>
      </w:r>
    </w:p>
    <w:p w14:paraId="42821F26" w14:textId="79FF6983" w:rsidR="7E8AD0EA" w:rsidRPr="00111B49" w:rsidRDefault="7E8AD0EA" w:rsidP="7E8AD0EA">
      <w:pPr>
        <w:pStyle w:val="Prrafodelista"/>
        <w:numPr>
          <w:ilvl w:val="0"/>
          <w:numId w:val="6"/>
        </w:numPr>
        <w:rPr>
          <w:rFonts w:eastAsiaTheme="minorEastAsia"/>
        </w:rPr>
      </w:pPr>
      <w:r>
        <w:t xml:space="preserve">Pruebas funcionales: Técnica que verifica lo que hace el sistema sin considerar cómo lo hace. Se enfoca principalmente en la puesta en prueba de las funcionalidades y características del </w:t>
      </w:r>
      <w:r>
        <w:lastRenderedPageBreak/>
        <w:t xml:space="preserve">sistema. Esta prueba de caja negra se realizará conforme al </w:t>
      </w:r>
      <w:r w:rsidR="001F053C">
        <w:t>estándar IEE</w:t>
      </w:r>
      <w:r w:rsidR="0056158B">
        <w:t>E</w:t>
      </w:r>
      <w:r w:rsidR="001F053C">
        <w:t xml:space="preserve"> 829-2008 (IEEE Standard for Software and System Test Documentation)</w:t>
      </w:r>
      <w:r w:rsidR="00BC37FA">
        <w:t>.</w:t>
      </w:r>
    </w:p>
    <w:p w14:paraId="0628A56E" w14:textId="546DE930" w:rsidR="7E8AD0EA" w:rsidRDefault="7E8AD0EA" w:rsidP="7E8AD0EA">
      <w:pPr>
        <w:pStyle w:val="Prrafodelista"/>
        <w:numPr>
          <w:ilvl w:val="0"/>
          <w:numId w:val="6"/>
        </w:numPr>
      </w:pPr>
      <w:r>
        <w:t>Estandarización: Actividad que disminuye la ambigüedad, así como las suposiciones en los productos de trabajo del software, para así, mejorar en el aseguramiento de la calidad.</w:t>
      </w:r>
    </w:p>
    <w:p w14:paraId="007A5165" w14:textId="40EA5FA9" w:rsidR="7E8AD0EA" w:rsidRDefault="7E8AD0EA" w:rsidP="7E8AD0EA">
      <w:pPr>
        <w:pStyle w:val="Prrafodelista"/>
        <w:numPr>
          <w:ilvl w:val="0"/>
          <w:numId w:val="6"/>
        </w:numPr>
        <w:rPr>
          <w:rFonts w:eastAsiaTheme="minorEastAsia"/>
        </w:rPr>
      </w:pPr>
      <w:r>
        <w:t xml:space="preserve">Pruebas de estrés: Prueba en la que se lleva al límite al sistema con una sobrecarga de trabajo para determinar sus capacidades. Los resultados se presentarán conforme al </w:t>
      </w:r>
      <w:r w:rsidR="001F053C">
        <w:t>estándar IEE</w:t>
      </w:r>
      <w:r w:rsidR="0056158B">
        <w:t>E</w:t>
      </w:r>
      <w:r w:rsidR="001F053C">
        <w:t xml:space="preserve"> 829-2008 (IEEE Standard for Software and System Test Documentation)</w:t>
      </w:r>
      <w:r w:rsidR="00BC37FA">
        <w:t>.</w:t>
      </w:r>
    </w:p>
    <w:p w14:paraId="263C78DA" w14:textId="278FAF90" w:rsidR="000D0992" w:rsidRDefault="007B1FB4" w:rsidP="00111B49">
      <w:pPr>
        <w:pStyle w:val="Ttulo2"/>
      </w:pPr>
      <w:bookmarkStart w:id="58" w:name="_Toc103635315"/>
      <w:r>
        <w:t>Metodologías</w:t>
      </w:r>
      <w:bookmarkEnd w:id="58"/>
    </w:p>
    <w:p w14:paraId="2D0E94DD" w14:textId="77C77EBE" w:rsidR="001C43D0" w:rsidRDefault="7E8AD0EA" w:rsidP="7E8AD0EA">
      <w:r>
        <w:t xml:space="preserve">La metodología a utilizar se basará en el uso de GitHub para un control de versiones minucioso aplicando diferentes técnicas de las antes mencionadas en cada versión de la configuración del software con el objetivo de mantener los productos dentro de la conformidad de los planes y contratos. </w:t>
      </w:r>
    </w:p>
    <w:p w14:paraId="28794448" w14:textId="0AC67DBC" w:rsidR="001C43D0" w:rsidRDefault="7E8AD0EA" w:rsidP="7E8AD0EA">
      <w:r>
        <w:t xml:space="preserve">Las técnicas a implementar en la finalización de cada versión son: </w:t>
      </w:r>
    </w:p>
    <w:p w14:paraId="51892612" w14:textId="758CC65A" w:rsidR="001C43D0" w:rsidRDefault="7E8AD0EA" w:rsidP="7E8AD0EA">
      <w:pPr>
        <w:pStyle w:val="Prrafodelista"/>
        <w:numPr>
          <w:ilvl w:val="0"/>
          <w:numId w:val="5"/>
        </w:numPr>
        <w:rPr>
          <w:rFonts w:eastAsiaTheme="minorEastAsia"/>
        </w:rPr>
      </w:pPr>
      <w:r>
        <w:t xml:space="preserve">Auditorías de los documentos y productos que recibieron cambios significativos </w:t>
      </w:r>
      <w:r w:rsidR="00F54181">
        <w:t>en relación con</w:t>
      </w:r>
      <w:r>
        <w:t xml:space="preserve"> la versión anterior de la configuración del software.</w:t>
      </w:r>
    </w:p>
    <w:p w14:paraId="10E5C2DE" w14:textId="61370195" w:rsidR="001C43D0" w:rsidRDefault="7E8AD0EA" w:rsidP="7E8AD0EA">
      <w:pPr>
        <w:pStyle w:val="Prrafodelista"/>
        <w:numPr>
          <w:ilvl w:val="0"/>
          <w:numId w:val="5"/>
        </w:numPr>
      </w:pPr>
      <w:r>
        <w:t>Revisiones de los documentos para confirmación por parte de los interesados acerca de los cambios realizados y para obtener comentarios sobre propuestas de mejora. De igual forma se revisará que los mecanismos de control de versiones del equipo de desarrollo se hayan respetado para la entrega de la nueva versión.</w:t>
      </w:r>
    </w:p>
    <w:p w14:paraId="274C691D" w14:textId="605DC05B" w:rsidR="001C43D0" w:rsidRDefault="7E8AD0EA" w:rsidP="7E8AD0EA">
      <w:pPr>
        <w:pStyle w:val="Prrafodelista"/>
        <w:numPr>
          <w:ilvl w:val="0"/>
          <w:numId w:val="5"/>
        </w:numPr>
      </w:pPr>
      <w:r>
        <w:t>Pruebas funcionales para aseguramiento de las funcionalidades entregadas en la nueva versión de la configuración del software.</w:t>
      </w:r>
    </w:p>
    <w:p w14:paraId="7541A39F" w14:textId="6B9C4813" w:rsidR="001C43D0" w:rsidRDefault="7E8AD0EA" w:rsidP="7E8AD0EA">
      <w:pPr>
        <w:pStyle w:val="Prrafodelista"/>
        <w:numPr>
          <w:ilvl w:val="0"/>
          <w:numId w:val="5"/>
        </w:numPr>
      </w:pPr>
      <w:r>
        <w:t>Inspección de diseño de las nuevas funcionalidades entregadas para determinación de cambios necesarios que provean mayor eficiencia en dicha funcionalidad.</w:t>
      </w:r>
    </w:p>
    <w:p w14:paraId="785A07DE" w14:textId="2FEDDFF2" w:rsidR="001C43D0" w:rsidRDefault="7E8AD0EA" w:rsidP="000D0992">
      <w:r>
        <w:t xml:space="preserve">Se consideraron los elementos necesarios en la metodología mencionados en el punto 3.9.3 del estándar </w:t>
      </w:r>
      <w:r w:rsidR="42440C00">
        <w:t>IEEE Std 730.1-1995 (IEEE Guide for Software Quality Assurance Planning).</w:t>
      </w:r>
    </w:p>
    <w:p w14:paraId="7DCACE86" w14:textId="77777777" w:rsidR="00111B49" w:rsidRDefault="00111B49" w:rsidP="000D0992"/>
    <w:p w14:paraId="6CDB05C9" w14:textId="2A90645B" w:rsidR="000D0992" w:rsidRDefault="001C4D0B" w:rsidP="001C4D0B">
      <w:pPr>
        <w:pStyle w:val="Ttulo1"/>
      </w:pPr>
      <w:bookmarkStart w:id="59" w:name="_Toc103635316"/>
      <w:r>
        <w:t>Control de código</w:t>
      </w:r>
      <w:bookmarkEnd w:id="59"/>
    </w:p>
    <w:p w14:paraId="7996D7BA" w14:textId="77777777" w:rsidR="001C4D0B" w:rsidRDefault="001C4D0B" w:rsidP="001C4D0B"/>
    <w:p w14:paraId="30BC5604" w14:textId="7F38B549" w:rsidR="001C4D0B" w:rsidRPr="00134162" w:rsidRDefault="00191B9B" w:rsidP="001C4D0B">
      <w:r>
        <w:t>Cualquier</w:t>
      </w:r>
      <w:r w:rsidR="008D35EC">
        <w:t xml:space="preserve"> c</w:t>
      </w:r>
      <w:r w:rsidR="003235BC">
        <w:t>ódigo</w:t>
      </w:r>
      <w:r w:rsidR="008D35EC">
        <w:t xml:space="preserve"> desarrollado </w:t>
      </w:r>
      <w:r>
        <w:t>por</w:t>
      </w:r>
      <w:r w:rsidR="008D35EC">
        <w:t xml:space="preserve"> la organización</w:t>
      </w:r>
      <w:r w:rsidR="003235BC">
        <w:t xml:space="preserve"> debe de seguir los </w:t>
      </w:r>
      <w:r w:rsidR="00F9416F">
        <w:t>principios de la Gestión de la Configuración, tal y como est</w:t>
      </w:r>
      <w:r w:rsidR="007C3407">
        <w:t xml:space="preserve">á estipulado </w:t>
      </w:r>
      <w:r w:rsidR="00426FFF">
        <w:t xml:space="preserve">en el estándar </w:t>
      </w:r>
      <w:r w:rsidR="004E5293" w:rsidRPr="004E5293">
        <w:t>ISO/IEC/IEEE 90003:2018 (Software engineering — Guidelines for the application of ISO 9001:2015 to computer software)</w:t>
      </w:r>
      <w:r w:rsidR="00EC634C">
        <w:t xml:space="preserve">. </w:t>
      </w:r>
      <w:r w:rsidR="00C74188">
        <w:t>Dicho esto, se emplearán</w:t>
      </w:r>
      <w:r w:rsidR="00C907E5">
        <w:t xml:space="preserve"> herramienta</w:t>
      </w:r>
      <w:r w:rsidR="00B94773">
        <w:t xml:space="preserve">s </w:t>
      </w:r>
      <w:r w:rsidR="0016556E">
        <w:t>como el</w:t>
      </w:r>
      <w:r w:rsidR="00720E6D">
        <w:t xml:space="preserve"> software Git, l</w:t>
      </w:r>
      <w:r w:rsidR="00AE1D15">
        <w:t xml:space="preserve">a biblioteca git-flow y el </w:t>
      </w:r>
      <w:r w:rsidR="00F1750C">
        <w:t>repositorio Git</w:t>
      </w:r>
      <w:r w:rsidR="006E07D8">
        <w:t>H</w:t>
      </w:r>
      <w:r w:rsidR="00F1750C">
        <w:t>ub</w:t>
      </w:r>
      <w:r w:rsidR="0016556E">
        <w:t xml:space="preserve">, los cuales sirven para manejar versiones de código, aplicar principios de </w:t>
      </w:r>
      <w:r w:rsidR="0016556E" w:rsidRPr="00D55EF6">
        <w:t xml:space="preserve">desarrollo </w:t>
      </w:r>
      <w:r w:rsidR="00D55EF6" w:rsidRPr="00D55EF6">
        <w:t xml:space="preserve">organizado y </w:t>
      </w:r>
      <w:r w:rsidR="00D55EF6">
        <w:t>guardar archivos</w:t>
      </w:r>
      <w:r w:rsidR="006F7F11">
        <w:t xml:space="preserve"> (y su historial de versiones)</w:t>
      </w:r>
      <w:r w:rsidR="00D55EF6">
        <w:t xml:space="preserve"> </w:t>
      </w:r>
      <w:r w:rsidR="006F7F11">
        <w:t>en la nube.</w:t>
      </w:r>
      <w:r w:rsidR="000D460B">
        <w:t xml:space="preserve"> </w:t>
      </w:r>
      <w:r w:rsidR="00654E39">
        <w:t xml:space="preserve">El repositorio </w:t>
      </w:r>
      <w:r w:rsidR="00FA6B83">
        <w:t>de cada producto de software</w:t>
      </w:r>
      <w:r w:rsidR="00F245FB">
        <w:t xml:space="preserve"> de los proyectos específicos</w:t>
      </w:r>
      <w:r w:rsidR="00654E39">
        <w:t xml:space="preserve"> deberá ser privado y </w:t>
      </w:r>
      <w:r w:rsidR="008D0EFC">
        <w:t>estar creado con el usuario de la empresa</w:t>
      </w:r>
      <w:r w:rsidR="00374EC1">
        <w:t xml:space="preserve">, y para garantizar el acceso del líder de proyecto y el equipo de </w:t>
      </w:r>
      <w:r w:rsidR="00FE1043">
        <w:t xml:space="preserve">desarrollo, obtendrán los privilegios de contribuidor durante el tiempo </w:t>
      </w:r>
      <w:r w:rsidR="00A72E6D">
        <w:t>que trabajen con dicho software</w:t>
      </w:r>
      <w:r w:rsidR="00654E39">
        <w:t xml:space="preserve">. </w:t>
      </w:r>
      <w:r w:rsidR="009A0148">
        <w:t>Cada que una versión estable sea finalizada</w:t>
      </w:r>
      <w:r w:rsidR="00C32806">
        <w:t xml:space="preserve"> y haya sido</w:t>
      </w:r>
      <w:r w:rsidR="00E71D6A">
        <w:t xml:space="preserve"> verificada por el equipo de pruebas y</w:t>
      </w:r>
      <w:r w:rsidR="00C32806">
        <w:t xml:space="preserve"> aprobada por el cliente</w:t>
      </w:r>
      <w:r w:rsidR="00373E92">
        <w:t>, el líder de proyecto</w:t>
      </w:r>
      <w:r w:rsidR="009A0148">
        <w:t xml:space="preserve"> </w:t>
      </w:r>
      <w:r w:rsidR="00373E92">
        <w:t xml:space="preserve">deberá </w:t>
      </w:r>
      <w:r w:rsidR="00197029">
        <w:t>g</w:t>
      </w:r>
      <w:r w:rsidR="00373E92">
        <w:t>enerar</w:t>
      </w:r>
      <w:r w:rsidR="009A0148">
        <w:t xml:space="preserve"> una nueva </w:t>
      </w:r>
      <w:r w:rsidR="00CC1327">
        <w:t xml:space="preserve">liberación, la cual puede ser de utilidad para rastrear </w:t>
      </w:r>
      <w:r w:rsidR="00197029">
        <w:t>las diversas</w:t>
      </w:r>
      <w:r w:rsidR="00CC1327">
        <w:t xml:space="preserve"> versiones </w:t>
      </w:r>
      <w:r w:rsidR="00197029">
        <w:t>estables del producto</w:t>
      </w:r>
      <w:r w:rsidR="00CC1327">
        <w:t xml:space="preserve"> o</w:t>
      </w:r>
      <w:r w:rsidR="00855E79">
        <w:t xml:space="preserve"> para poder</w:t>
      </w:r>
      <w:r w:rsidR="00CC1327">
        <w:t xml:space="preserve"> entregar copias a los clientes</w:t>
      </w:r>
      <w:r w:rsidR="00373E92">
        <w:t xml:space="preserve"> sin a la necesidad de que tengan acceso al repositorio</w:t>
      </w:r>
      <w:r w:rsidR="009A0148">
        <w:t>.</w:t>
      </w:r>
      <w:r w:rsidR="00654E39">
        <w:t xml:space="preserve"> </w:t>
      </w:r>
      <w:r w:rsidR="000D460B">
        <w:t xml:space="preserve">Entre </w:t>
      </w:r>
      <w:r w:rsidR="000D460B">
        <w:lastRenderedPageBreak/>
        <w:t>algunas de las reglas que serán necesarias de aplicar en el reposi</w:t>
      </w:r>
      <w:r w:rsidR="00A72E6D">
        <w:t>tor</w:t>
      </w:r>
      <w:r w:rsidR="00A93A83">
        <w:t xml:space="preserve">io se tiene que la rama principal no pude </w:t>
      </w:r>
      <w:r w:rsidR="00306C23">
        <w:t xml:space="preserve">ser modificada directamente, que </w:t>
      </w:r>
      <w:r w:rsidR="005539B3">
        <w:t>no se puede</w:t>
      </w:r>
      <w:r w:rsidR="00A83EDA">
        <w:t>n mandar los cambios a la rama principal de forma directa</w:t>
      </w:r>
      <w:r w:rsidR="00086DDB">
        <w:t xml:space="preserve"> (se tiene que generar una revisión de cambio que debe ser aceptado </w:t>
      </w:r>
      <w:r w:rsidR="00F27146">
        <w:t xml:space="preserve">por </w:t>
      </w:r>
      <w:r w:rsidR="000038E4">
        <w:t>el líder del proyecto específico</w:t>
      </w:r>
      <w:r w:rsidR="00086DDB">
        <w:t>)</w:t>
      </w:r>
      <w:r w:rsidR="00495EF6">
        <w:t xml:space="preserve"> y que l</w:t>
      </w:r>
      <w:r w:rsidR="00E92109">
        <w:t>as solicitudes de cambio no pueden ser aceptadas por el mismo usuario que las generó</w:t>
      </w:r>
      <w:r w:rsidR="000038E4">
        <w:t>.</w:t>
      </w:r>
      <w:r w:rsidR="00B20BA0">
        <w:t xml:space="preserve"> Finalmente, cada cambio realizado en el código </w:t>
      </w:r>
      <w:r w:rsidR="00DA7951">
        <w:t>afectar</w:t>
      </w:r>
      <w:r w:rsidR="0071481A">
        <w:t>á a la documentación de la rastreabilidad d</w:t>
      </w:r>
      <w:r w:rsidR="007232B2">
        <w:t>e los requisitos de software.</w:t>
      </w:r>
    </w:p>
    <w:p w14:paraId="283C6AE4" w14:textId="77777777" w:rsidR="001C4D0B" w:rsidRDefault="001C4D0B" w:rsidP="001C4D0B"/>
    <w:p w14:paraId="3870DA40" w14:textId="4B3F263A" w:rsidR="001C4D0B" w:rsidRDefault="00C65E47" w:rsidP="00C65E47">
      <w:pPr>
        <w:pStyle w:val="Ttulo1"/>
      </w:pPr>
      <w:bookmarkStart w:id="60" w:name="_Toc103635317"/>
      <w:r>
        <w:t>Control de medios</w:t>
      </w:r>
      <w:bookmarkEnd w:id="60"/>
    </w:p>
    <w:p w14:paraId="5AEE3BE1" w14:textId="77777777" w:rsidR="00111B49" w:rsidRPr="00111B49" w:rsidRDefault="00111B49" w:rsidP="00111B49"/>
    <w:p w14:paraId="31A05A23" w14:textId="354AB48E" w:rsidR="00C65E47" w:rsidRDefault="00CD2975" w:rsidP="00C65E47">
      <w:r>
        <w:t xml:space="preserve">En esta sección </w:t>
      </w:r>
      <w:r w:rsidR="00ED4DAF">
        <w:t xml:space="preserve">se establecen los métodos y </w:t>
      </w:r>
      <w:r w:rsidR="00A339A1">
        <w:t>facilidades</w:t>
      </w:r>
      <w:r w:rsidR="00ED4DAF">
        <w:t xml:space="preserve"> a usar para identificar los </w:t>
      </w:r>
      <w:r w:rsidR="00FB4DC9">
        <w:t xml:space="preserve">medios para cada </w:t>
      </w:r>
      <w:r w:rsidR="000A071D">
        <w:t>producto de computadora y la documentación requerida</w:t>
      </w:r>
      <w:r w:rsidR="00C023D6">
        <w:t xml:space="preserve"> para almacenar los medios, incluyendo </w:t>
      </w:r>
      <w:r w:rsidR="00313C32">
        <w:t xml:space="preserve">el proceso de copia y recuperación, </w:t>
      </w:r>
      <w:r w:rsidR="009A6761">
        <w:t xml:space="preserve">así como también el programa físico de la media de computadora de un acceso no autorizado </w:t>
      </w:r>
      <w:r w:rsidR="00044940">
        <w:t xml:space="preserve">y </w:t>
      </w:r>
      <w:r w:rsidR="00AE3044">
        <w:t>daño inadvertido o degradado durante todas las fases del ciclo de vida del software.</w:t>
      </w:r>
    </w:p>
    <w:p w14:paraId="7F2FB4F8" w14:textId="0B7C2AA9" w:rsidR="009F49D8" w:rsidRDefault="009F49D8" w:rsidP="00C65E47">
      <w:r>
        <w:t xml:space="preserve">Se deberá </w:t>
      </w:r>
      <w:r w:rsidR="005509E5">
        <w:t>garantizar</w:t>
      </w:r>
      <w:r>
        <w:t xml:space="preserve"> que: </w:t>
      </w:r>
    </w:p>
    <w:p w14:paraId="3AD83DCE" w14:textId="7F35D650" w:rsidR="009F49D8" w:rsidRDefault="00081CD3" w:rsidP="009F49D8">
      <w:pPr>
        <w:pStyle w:val="Prrafodelista"/>
        <w:numPr>
          <w:ilvl w:val="0"/>
          <w:numId w:val="2"/>
        </w:numPr>
      </w:pPr>
      <w:r>
        <w:t xml:space="preserve">La recuperación y </w:t>
      </w:r>
      <w:r w:rsidR="00274F6E">
        <w:t xml:space="preserve">almacenamiento del </w:t>
      </w:r>
      <w:r w:rsidR="0033294D">
        <w:t>s</w:t>
      </w:r>
      <w:r w:rsidR="00274F6E">
        <w:t>oftware están asegurados.</w:t>
      </w:r>
    </w:p>
    <w:p w14:paraId="2F2252D3" w14:textId="588A75DF" w:rsidR="00274F6E" w:rsidRDefault="0033294D" w:rsidP="009F49D8">
      <w:pPr>
        <w:pStyle w:val="Prrafodelista"/>
        <w:numPr>
          <w:ilvl w:val="0"/>
          <w:numId w:val="2"/>
        </w:numPr>
      </w:pPr>
      <w:r>
        <w:t>El software es accesible únicamente por los que necesitan el acceso.</w:t>
      </w:r>
    </w:p>
    <w:p w14:paraId="60AF736D" w14:textId="7E2713C4" w:rsidR="0033294D" w:rsidRDefault="005B4306" w:rsidP="009F49D8">
      <w:pPr>
        <w:pStyle w:val="Prrafodelista"/>
        <w:numPr>
          <w:ilvl w:val="0"/>
          <w:numId w:val="2"/>
        </w:numPr>
      </w:pPr>
      <w:r>
        <w:t xml:space="preserve">Se proporciona tanto almacenamiento como recuperación </w:t>
      </w:r>
      <w:r w:rsidR="00886744">
        <w:t>fuera del sitio para software crítico, así como copias del código de referencia.</w:t>
      </w:r>
    </w:p>
    <w:p w14:paraId="36136344" w14:textId="64E38B83" w:rsidR="004D2FC6" w:rsidRDefault="004D2FC6" w:rsidP="009F49D8">
      <w:pPr>
        <w:pStyle w:val="Prrafodelista"/>
        <w:numPr>
          <w:ilvl w:val="0"/>
          <w:numId w:val="2"/>
        </w:numPr>
      </w:pPr>
      <w:r>
        <w:t xml:space="preserve">El contorno está controlado </w:t>
      </w:r>
      <w:r w:rsidR="00F43C43">
        <w:t>de tal forma que los medios físicos en los que el software está almacenado no se degraden.</w:t>
      </w:r>
    </w:p>
    <w:p w14:paraId="3524D516" w14:textId="17103F48" w:rsidR="00F43C43" w:rsidRDefault="00F43C43" w:rsidP="009F49D8">
      <w:pPr>
        <w:pStyle w:val="Prrafodelista"/>
        <w:numPr>
          <w:ilvl w:val="0"/>
          <w:numId w:val="2"/>
        </w:numPr>
      </w:pPr>
      <w:r>
        <w:t xml:space="preserve">Una descripción </w:t>
      </w:r>
      <w:r w:rsidR="004A6DA6">
        <w:t xml:space="preserve">sea </w:t>
      </w:r>
      <w:r w:rsidR="003349E1">
        <w:t>proporcionada de cóm</w:t>
      </w:r>
      <w:r w:rsidR="00E13832">
        <w:t>o se asegura el cumplimiento de los anteriores puntos.</w:t>
      </w:r>
    </w:p>
    <w:p w14:paraId="1BD6A240" w14:textId="64A141EE" w:rsidR="008F3F0F" w:rsidRPr="00BF3CA0" w:rsidRDefault="008F3F0F" w:rsidP="008F3F0F">
      <w:r>
        <w:t xml:space="preserve">Todas las actividades y procesos </w:t>
      </w:r>
      <w:r w:rsidR="00DD7BAA">
        <w:t>con respecto</w:t>
      </w:r>
      <w:r>
        <w:t xml:space="preserve"> </w:t>
      </w:r>
      <w:r w:rsidR="00DD7BAA">
        <w:t>a</w:t>
      </w:r>
      <w:r>
        <w:t xml:space="preserve"> </w:t>
      </w:r>
      <w:r w:rsidR="00AC5B23">
        <w:t>los puntos anteriores</w:t>
      </w:r>
      <w:r w:rsidR="00CE701C">
        <w:t xml:space="preserve"> </w:t>
      </w:r>
      <w:r w:rsidR="00AE2FAD">
        <w:t xml:space="preserve">están relacionados con </w:t>
      </w:r>
      <w:r w:rsidR="00BF3CA0">
        <w:t xml:space="preserve">el </w:t>
      </w:r>
      <w:r w:rsidR="00BF3CA0" w:rsidRPr="00BF3CA0">
        <w:rPr>
          <w:i/>
          <w:iCs/>
        </w:rPr>
        <w:t>Plan de la administración de la configuración del software</w:t>
      </w:r>
      <w:r w:rsidR="00BF3CA0">
        <w:t>, cuyo formato y contenido estás especificado en su respectiva sección.</w:t>
      </w:r>
    </w:p>
    <w:p w14:paraId="5414BEE4" w14:textId="6BAD330F" w:rsidR="00F17212" w:rsidRDefault="008F3F0F" w:rsidP="003346FF">
      <w:r>
        <w:t>Por otra parte, t</w:t>
      </w:r>
      <w:r w:rsidR="003346FF">
        <w:t xml:space="preserve">odos los documentos </w:t>
      </w:r>
      <w:r w:rsidR="00F17212">
        <w:t>entregables del aseguramiento de la calidad se documentarán en alguna de las siguientes aplicaciones de software de la compañía de Microsoft:</w:t>
      </w:r>
    </w:p>
    <w:p w14:paraId="1CEB4D41" w14:textId="75A3AAE3" w:rsidR="00F17212" w:rsidRDefault="00F17212" w:rsidP="00F17212">
      <w:pPr>
        <w:pStyle w:val="Prrafodelista"/>
        <w:numPr>
          <w:ilvl w:val="0"/>
          <w:numId w:val="2"/>
        </w:numPr>
      </w:pPr>
      <w:r>
        <w:t>Word.</w:t>
      </w:r>
    </w:p>
    <w:p w14:paraId="6FFEF721" w14:textId="2D5029BF" w:rsidR="00F17212" w:rsidRDefault="00F17212" w:rsidP="00F17212">
      <w:pPr>
        <w:pStyle w:val="Prrafodelista"/>
        <w:numPr>
          <w:ilvl w:val="0"/>
          <w:numId w:val="2"/>
        </w:numPr>
      </w:pPr>
      <w:r>
        <w:t>Excel.</w:t>
      </w:r>
    </w:p>
    <w:p w14:paraId="3E3DA07C" w14:textId="7C00C9D4" w:rsidR="00F17212" w:rsidRDefault="00F17212" w:rsidP="00F17212">
      <w:pPr>
        <w:pStyle w:val="Prrafodelista"/>
        <w:numPr>
          <w:ilvl w:val="0"/>
          <w:numId w:val="2"/>
        </w:numPr>
      </w:pPr>
      <w:r>
        <w:t>Power Point.</w:t>
      </w:r>
    </w:p>
    <w:p w14:paraId="6B29CFBE" w14:textId="4B19513B" w:rsidR="000B6180" w:rsidRDefault="00F17212" w:rsidP="00FD29C0">
      <w:r>
        <w:t xml:space="preserve">Para todos los </w:t>
      </w:r>
      <w:r w:rsidR="00FD29C0">
        <w:t>documentos</w:t>
      </w:r>
      <w:r>
        <w:t xml:space="preserve"> </w:t>
      </w:r>
      <w:r w:rsidR="003346FF">
        <w:t xml:space="preserve">entregables </w:t>
      </w:r>
      <w:r>
        <w:t xml:space="preserve">se </w:t>
      </w:r>
      <w:r w:rsidR="00B867AF">
        <w:t>asegurará tener</w:t>
      </w:r>
      <w:r>
        <w:t xml:space="preserve"> una</w:t>
      </w:r>
      <w:r w:rsidR="003346FF">
        <w:t xml:space="preserve"> copia </w:t>
      </w:r>
      <w:r w:rsidR="00B867AF">
        <w:t xml:space="preserve">de seguridad </w:t>
      </w:r>
      <w:r w:rsidR="003346FF">
        <w:t xml:space="preserve">digital, a menos que se especifique lo contrario. </w:t>
      </w:r>
    </w:p>
    <w:p w14:paraId="1E97E707" w14:textId="494EA648" w:rsidR="00C65E47" w:rsidRDefault="00821921" w:rsidP="00821921">
      <w:pPr>
        <w:pStyle w:val="Ttulo2"/>
      </w:pPr>
      <w:bookmarkStart w:id="61" w:name="_Toc103635318"/>
      <w:r>
        <w:t>Acceso no autorizado</w:t>
      </w:r>
      <w:bookmarkEnd w:id="61"/>
    </w:p>
    <w:p w14:paraId="14ECFE5F" w14:textId="39091F82" w:rsidR="00D826FA" w:rsidRDefault="00E30ACB" w:rsidP="00E30ACB">
      <w:r>
        <w:t xml:space="preserve">Para </w:t>
      </w:r>
      <w:r w:rsidR="003B4D88">
        <w:t xml:space="preserve">el acceso no autorizado, las actividades y métodos con respecto a la seguridad </w:t>
      </w:r>
      <w:r w:rsidR="00771FF6">
        <w:t>del sistema</w:t>
      </w:r>
      <w:r w:rsidR="0035439A">
        <w:t>,</w:t>
      </w:r>
      <w:r w:rsidR="00524E6A">
        <w:t xml:space="preserve"> es necesaria la creación del </w:t>
      </w:r>
      <w:r w:rsidR="00524E6A">
        <w:rPr>
          <w:i/>
          <w:iCs/>
        </w:rPr>
        <w:t xml:space="preserve">Plan </w:t>
      </w:r>
      <w:r w:rsidR="00992B5C">
        <w:rPr>
          <w:i/>
          <w:iCs/>
        </w:rPr>
        <w:t xml:space="preserve">de Seguridad </w:t>
      </w:r>
      <w:r w:rsidR="00654227">
        <w:rPr>
          <w:i/>
          <w:iCs/>
        </w:rPr>
        <w:t>de</w:t>
      </w:r>
      <w:r w:rsidR="00751939">
        <w:rPr>
          <w:i/>
          <w:iCs/>
        </w:rPr>
        <w:t>l Software</w:t>
      </w:r>
      <w:r w:rsidR="00751939">
        <w:t>, contenido y actividades especificadas en su respectiva sección.</w:t>
      </w:r>
    </w:p>
    <w:p w14:paraId="68FCA463" w14:textId="719FC3AE" w:rsidR="00751939" w:rsidRPr="00751939" w:rsidRDefault="002A2B88" w:rsidP="00E30ACB">
      <w:r>
        <w:lastRenderedPageBreak/>
        <w:t xml:space="preserve">A través de dicho plan, se identificarán las actividades necesarias para </w:t>
      </w:r>
      <w:r w:rsidR="00541009">
        <w:t xml:space="preserve">llevar a cabo la protección y seguridad del programa, y a su vez, </w:t>
      </w:r>
      <w:r w:rsidR="00480088">
        <w:t xml:space="preserve">se definen las responsabilidades y </w:t>
      </w:r>
      <w:r w:rsidR="00606AE7">
        <w:t xml:space="preserve">comportamiento esperado de cada uno de los </w:t>
      </w:r>
      <w:r w:rsidR="0090343F">
        <w:t>que tengan acceso al programa.</w:t>
      </w:r>
    </w:p>
    <w:p w14:paraId="4BC1D8F1" w14:textId="178F4B58" w:rsidR="00821921" w:rsidRDefault="0071290E" w:rsidP="0071290E">
      <w:pPr>
        <w:pStyle w:val="Ttulo2"/>
      </w:pPr>
      <w:bookmarkStart w:id="62" w:name="_Toc103635319"/>
      <w:r>
        <w:t>Daño o degradación inadvertida</w:t>
      </w:r>
      <w:bookmarkEnd w:id="62"/>
    </w:p>
    <w:p w14:paraId="55C8CC8D" w14:textId="3FE1D3CA" w:rsidR="00C335AA" w:rsidRDefault="00297931" w:rsidP="009223BA">
      <w:r>
        <w:t xml:space="preserve">Con el fin de minimizar el daño o degradación inadvertida </w:t>
      </w:r>
      <w:r w:rsidR="00F423B7">
        <w:t xml:space="preserve">se deberá proveer </w:t>
      </w:r>
      <w:r w:rsidR="00A6029B">
        <w:t xml:space="preserve">técnicas adecuadas de la gestión de la configuración, así como </w:t>
      </w:r>
      <w:r w:rsidR="00325F65">
        <w:t>lugares</w:t>
      </w:r>
      <w:r w:rsidR="00935566">
        <w:t xml:space="preserve"> de almacenamiento segur</w:t>
      </w:r>
      <w:r w:rsidR="00325F65">
        <w:t>o</w:t>
      </w:r>
      <w:r w:rsidR="00935566">
        <w:t>s</w:t>
      </w:r>
      <w:r w:rsidR="00805C30">
        <w:t xml:space="preserve"> debido a factores externos (tales como bóvedas a prueba de incendios</w:t>
      </w:r>
      <w:r w:rsidR="00DD3415">
        <w:t xml:space="preserve">, revisión periódica para garantizar el uso de prácticas ambientales, </w:t>
      </w:r>
      <w:r w:rsidR="005D31A7">
        <w:t xml:space="preserve">tener en un ambiente adecuado a las computadoras </w:t>
      </w:r>
      <w:r w:rsidR="00FE591F">
        <w:t>y elementos de hardware, entre otros</w:t>
      </w:r>
      <w:r w:rsidR="00805C30">
        <w:t>)</w:t>
      </w:r>
      <w:r w:rsidR="00FE591F">
        <w:t>.</w:t>
      </w:r>
    </w:p>
    <w:p w14:paraId="2F0D6344" w14:textId="660137E8" w:rsidR="009223BA" w:rsidRPr="004E64CF" w:rsidRDefault="009223BA" w:rsidP="009223BA">
      <w:r>
        <w:t xml:space="preserve">Todas las actividades de SQA </w:t>
      </w:r>
      <w:r w:rsidR="00417575">
        <w:t xml:space="preserve">realizadas para </w:t>
      </w:r>
      <w:r w:rsidR="004F3E76">
        <w:t>verificar la implementación adecuada de los procedimientos que buscan minimizar el daño o degradación de l</w:t>
      </w:r>
      <w:r w:rsidR="00810570">
        <w:t>os medios es necesario documentarlas</w:t>
      </w:r>
      <w:r w:rsidR="004E64CF">
        <w:t xml:space="preserve"> en base a lo establecido en el </w:t>
      </w:r>
      <w:r w:rsidR="004E64CF">
        <w:rPr>
          <w:i/>
          <w:iCs/>
        </w:rPr>
        <w:t>Plan de Seguridad del Software.</w:t>
      </w:r>
    </w:p>
    <w:p w14:paraId="140053CE" w14:textId="45E298BA" w:rsidR="7E8AD0EA" w:rsidRDefault="7E8AD0EA" w:rsidP="7E8AD0EA">
      <w:pPr>
        <w:pStyle w:val="Ttulo1"/>
      </w:pPr>
      <w:bookmarkStart w:id="63" w:name="_Toc103635320"/>
      <w:r>
        <w:t>Control de proveedores</w:t>
      </w:r>
      <w:bookmarkEnd w:id="63"/>
    </w:p>
    <w:p w14:paraId="7E89DD45" w14:textId="09AB9CC2" w:rsidR="7E8AD0EA" w:rsidRDefault="7E8AD0EA" w:rsidP="7E8AD0EA"/>
    <w:p w14:paraId="3C293C97" w14:textId="76E18584" w:rsidR="7E8AD0EA" w:rsidRDefault="7E8AD0EA" w:rsidP="7E8AD0EA">
      <w:r>
        <w:t xml:space="preserve">La empresa realizará una auditoría del Plan de Aseguramiento de la Calidad del Software, así como de los Planes de Medición del Software para determinar si se adecuan o asemejan con los propios. Dicha auditoría se realizará siguiendo lo recomendado en el estándar </w:t>
      </w:r>
      <w:r w:rsidR="00DD37D6">
        <w:t>IEEE Std 1028-2008 (IEEE Standard for Software Reviews and Audits).</w:t>
      </w:r>
    </w:p>
    <w:p w14:paraId="08B6706B" w14:textId="457C5544" w:rsidR="7E8AD0EA" w:rsidRDefault="7E8AD0EA" w:rsidP="7E8AD0EA">
      <w:r>
        <w:t>En caso de que el proveedor no posea un Plan de Aseguramiento de la Calidad del Software que se adecue o asemeje al nuestro, podrá evaluar los productos desarrollados que se desean utilizar conforme al presente Plan o deberá realizar la búsqueda de otro proveedor que cubra los requisitos de Planificación</w:t>
      </w:r>
      <w:r w:rsidR="00DA57BF">
        <w:t>,</w:t>
      </w:r>
      <w:r>
        <w:t xml:space="preserve"> conforme a los establecido en el </w:t>
      </w:r>
      <w:r w:rsidR="008C611D">
        <w:t>estánda</w:t>
      </w:r>
      <w:r w:rsidR="003823AF">
        <w:t>r</w:t>
      </w:r>
      <w:r w:rsidR="008C611D">
        <w:t xml:space="preserve"> </w:t>
      </w:r>
      <w:r w:rsidR="00F61036">
        <w:t xml:space="preserve">IEEE Std 730-2002 </w:t>
      </w:r>
      <w:r w:rsidR="00F642BE">
        <w:t>(IEEE Standard for Software Quality Assurance Plans).</w:t>
      </w:r>
    </w:p>
    <w:p w14:paraId="77BB580B" w14:textId="47E6A85D" w:rsidR="7E8AD0EA" w:rsidRDefault="7E8AD0EA" w:rsidP="7E8AD0EA"/>
    <w:p w14:paraId="4EA2D5D9" w14:textId="15AAA59A" w:rsidR="00C335AA" w:rsidRDefault="00CC3A77" w:rsidP="00CC3A77">
      <w:pPr>
        <w:pStyle w:val="Ttulo1"/>
      </w:pPr>
      <w:bookmarkStart w:id="64" w:name="_Toc103635321"/>
      <w:r>
        <w:t>Colección de registros, mantenimiento y retención</w:t>
      </w:r>
      <w:bookmarkEnd w:id="64"/>
    </w:p>
    <w:p w14:paraId="125E9E03" w14:textId="77777777" w:rsidR="00106344" w:rsidRDefault="00106344" w:rsidP="00CC3A77"/>
    <w:p w14:paraId="76178053" w14:textId="782DDC05" w:rsidR="00CC3A77" w:rsidRDefault="00880770" w:rsidP="00CC3A77">
      <w:r>
        <w:t>Las siguientes personas tendrán acceso a la colección de documentación asociada al proyecto:</w:t>
      </w:r>
    </w:p>
    <w:p w14:paraId="7F518DD5" w14:textId="3B0B0C6C" w:rsidR="00880770" w:rsidRDefault="006C2831" w:rsidP="00DA0247">
      <w:pPr>
        <w:pStyle w:val="Prrafodelista"/>
        <w:numPr>
          <w:ilvl w:val="0"/>
          <w:numId w:val="3"/>
        </w:numPr>
      </w:pPr>
      <w:r>
        <w:t>Responsable de</w:t>
      </w:r>
      <w:r w:rsidR="00CA2353">
        <w:t xml:space="preserve"> </w:t>
      </w:r>
      <w:r>
        <w:t>Administración del</w:t>
      </w:r>
      <w:r w:rsidR="00CA2353">
        <w:t xml:space="preserve"> </w:t>
      </w:r>
      <w:r>
        <w:t>Proyecto Específico</w:t>
      </w:r>
    </w:p>
    <w:p w14:paraId="484586E4" w14:textId="23009591" w:rsidR="007F3EE4" w:rsidRDefault="007F3EE4" w:rsidP="00DA0247">
      <w:pPr>
        <w:pStyle w:val="Prrafodelista"/>
        <w:numPr>
          <w:ilvl w:val="0"/>
          <w:numId w:val="3"/>
        </w:numPr>
      </w:pPr>
      <w:r>
        <w:t>Cliente (</w:t>
      </w:r>
      <w:r w:rsidR="00597A1E">
        <w:t>Únicamente a los que el contrato especifique</w:t>
      </w:r>
      <w:r>
        <w:t>)</w:t>
      </w:r>
    </w:p>
    <w:p w14:paraId="09E48776" w14:textId="15FF86BB" w:rsidR="007F3EE4" w:rsidRDefault="00EE3967" w:rsidP="00DA0247">
      <w:pPr>
        <w:pStyle w:val="Prrafodelista"/>
        <w:numPr>
          <w:ilvl w:val="0"/>
          <w:numId w:val="3"/>
        </w:numPr>
      </w:pPr>
      <w:r w:rsidRPr="00582A71">
        <w:t>Administrador de la Configuración del Software</w:t>
      </w:r>
    </w:p>
    <w:p w14:paraId="09DEAA59" w14:textId="59DC59CD" w:rsidR="00131D8C" w:rsidRDefault="00131D8C" w:rsidP="00DA0247">
      <w:pPr>
        <w:pStyle w:val="Prrafodelista"/>
        <w:numPr>
          <w:ilvl w:val="0"/>
          <w:numId w:val="3"/>
        </w:numPr>
      </w:pPr>
      <w:r w:rsidRPr="00582A71">
        <w:t>Administrador de Control de Documentos</w:t>
      </w:r>
    </w:p>
    <w:p w14:paraId="0F91FD3E" w14:textId="6E0996C9" w:rsidR="00447E58" w:rsidRDefault="00447E58" w:rsidP="00447E58">
      <w:pPr>
        <w:pStyle w:val="Ttulo2"/>
      </w:pPr>
      <w:bookmarkStart w:id="65" w:name="_Toc103635322"/>
      <w:r>
        <w:t>Colección de registros</w:t>
      </w:r>
      <w:bookmarkEnd w:id="65"/>
    </w:p>
    <w:p w14:paraId="3F5A1699" w14:textId="6745905E" w:rsidR="00447E58" w:rsidRDefault="00462684" w:rsidP="00447E58">
      <w:r>
        <w:t>Los documentos cuy</w:t>
      </w:r>
      <w:r w:rsidR="006C3159">
        <w:t>as versiones finales</w:t>
      </w:r>
      <w:r w:rsidR="00E5254C">
        <w:t xml:space="preserve"> estarán en la colección son:</w:t>
      </w:r>
    </w:p>
    <w:p w14:paraId="586E7006" w14:textId="513CCCEA" w:rsidR="00E5254C" w:rsidRDefault="004353DB" w:rsidP="009613A5">
      <w:pPr>
        <w:pStyle w:val="Prrafodelista"/>
        <w:numPr>
          <w:ilvl w:val="0"/>
          <w:numId w:val="4"/>
        </w:numPr>
      </w:pPr>
      <w:r>
        <w:t xml:space="preserve">Especificación de </w:t>
      </w:r>
      <w:r w:rsidR="00680202">
        <w:t>R</w:t>
      </w:r>
      <w:r>
        <w:t xml:space="preserve">equisitos de </w:t>
      </w:r>
      <w:r w:rsidR="00680202">
        <w:t>S</w:t>
      </w:r>
      <w:r>
        <w:t>oftware</w:t>
      </w:r>
    </w:p>
    <w:p w14:paraId="541C3CF3" w14:textId="1B487406" w:rsidR="004353DB" w:rsidRDefault="004353DB" w:rsidP="009613A5">
      <w:pPr>
        <w:pStyle w:val="Prrafodelista"/>
        <w:numPr>
          <w:ilvl w:val="0"/>
          <w:numId w:val="4"/>
        </w:numPr>
      </w:pPr>
      <w:r>
        <w:t>P</w:t>
      </w:r>
      <w:r w:rsidR="00942336">
        <w:t xml:space="preserve">lan de </w:t>
      </w:r>
      <w:r w:rsidR="00680202">
        <w:t>A</w:t>
      </w:r>
      <w:r w:rsidR="00942336">
        <w:t xml:space="preserve">seguramiento de la </w:t>
      </w:r>
      <w:r w:rsidR="00680202">
        <w:t>C</w:t>
      </w:r>
      <w:r w:rsidR="00942336">
        <w:t>alidad</w:t>
      </w:r>
    </w:p>
    <w:p w14:paraId="4F615428" w14:textId="4EFB68F8" w:rsidR="00E00C48" w:rsidRDefault="00E00C48" w:rsidP="009613A5">
      <w:pPr>
        <w:pStyle w:val="Prrafodelista"/>
        <w:numPr>
          <w:ilvl w:val="0"/>
          <w:numId w:val="4"/>
        </w:numPr>
      </w:pPr>
      <w:r>
        <w:t>Configuración de Software</w:t>
      </w:r>
    </w:p>
    <w:p w14:paraId="23335C62" w14:textId="6B4F0103" w:rsidR="00E00C48" w:rsidRDefault="005B198E" w:rsidP="009613A5">
      <w:pPr>
        <w:pStyle w:val="Prrafodelista"/>
        <w:numPr>
          <w:ilvl w:val="0"/>
          <w:numId w:val="4"/>
        </w:numPr>
      </w:pPr>
      <w:r>
        <w:lastRenderedPageBreak/>
        <w:t>Plan de Pruebas de Sistema</w:t>
      </w:r>
    </w:p>
    <w:p w14:paraId="3E4B079A" w14:textId="2AF24933" w:rsidR="005B198E" w:rsidRDefault="006D5ADF" w:rsidP="009613A5">
      <w:pPr>
        <w:pStyle w:val="Prrafodelista"/>
        <w:numPr>
          <w:ilvl w:val="0"/>
          <w:numId w:val="4"/>
        </w:numPr>
      </w:pPr>
      <w:r>
        <w:t>Reportes</w:t>
      </w:r>
    </w:p>
    <w:p w14:paraId="57FEA88C" w14:textId="481DDB0F" w:rsidR="00BF4BC0" w:rsidRDefault="00BF4BC0" w:rsidP="009613A5">
      <w:pPr>
        <w:pStyle w:val="Prrafodelista"/>
        <w:numPr>
          <w:ilvl w:val="0"/>
          <w:numId w:val="4"/>
        </w:numPr>
      </w:pPr>
      <w:r>
        <w:t>Manuales</w:t>
      </w:r>
    </w:p>
    <w:p w14:paraId="7CE74AA5" w14:textId="5814079F" w:rsidR="00447E58" w:rsidRDefault="00312C7B" w:rsidP="00312C7B">
      <w:pPr>
        <w:pStyle w:val="Ttulo2"/>
      </w:pPr>
      <w:bookmarkStart w:id="66" w:name="_Toc103635323"/>
      <w:r>
        <w:t>Mantenimiento de registros</w:t>
      </w:r>
      <w:bookmarkEnd w:id="66"/>
    </w:p>
    <w:p w14:paraId="6AAE25B2" w14:textId="0317CDF8" w:rsidR="00312C7B" w:rsidRPr="00312C7B" w:rsidRDefault="009613A5" w:rsidP="00312C7B">
      <w:r>
        <w:t>Los documentos se almacenarán de forma digital en un repositorio privado en Github, cuyo acceso está limitado a las personas anteriormente mencionadas.</w:t>
      </w:r>
    </w:p>
    <w:p w14:paraId="71BB3351" w14:textId="733F4597" w:rsidR="00CC3A77" w:rsidRDefault="00312C7B" w:rsidP="00312C7B">
      <w:pPr>
        <w:pStyle w:val="Ttulo2"/>
      </w:pPr>
      <w:bookmarkStart w:id="67" w:name="_Toc103635324"/>
      <w:r>
        <w:t>Retención de registros</w:t>
      </w:r>
      <w:bookmarkEnd w:id="67"/>
    </w:p>
    <w:p w14:paraId="6B1802B7" w14:textId="0008AFB7" w:rsidR="00312C7B" w:rsidRPr="00312C7B" w:rsidRDefault="00D40C10" w:rsidP="00312C7B">
      <w:r>
        <w:t>A pesar de no existir un tiempo de vida definido en el repositorio, la colección de registros estará disponible al menos durante el tiempo de vida del sistema</w:t>
      </w:r>
      <w:r w:rsidR="00EB4A71">
        <w:t xml:space="preserve"> o bien</w:t>
      </w:r>
      <w:r w:rsidR="006F1BFF">
        <w:t xml:space="preserve"> hasta que la administración decida destruirlos.</w:t>
      </w:r>
    </w:p>
    <w:p w14:paraId="07818691" w14:textId="77777777" w:rsidR="001C43D0" w:rsidRPr="00312C7B" w:rsidRDefault="001C43D0" w:rsidP="00312C7B"/>
    <w:p w14:paraId="3D11E91D" w14:textId="578CB937" w:rsidR="00CC3A77" w:rsidRDefault="00CC3A77" w:rsidP="00CC3A77">
      <w:pPr>
        <w:pStyle w:val="Ttulo1"/>
      </w:pPr>
      <w:bookmarkStart w:id="68" w:name="_Toc103635325"/>
      <w:r>
        <w:t>Entrenamiento</w:t>
      </w:r>
      <w:bookmarkEnd w:id="68"/>
    </w:p>
    <w:p w14:paraId="2C90920E" w14:textId="6D64FDAB" w:rsidR="00B8105E" w:rsidRDefault="00062BC2" w:rsidP="004C6866">
      <w:r>
        <w:t>Primero, se debe evaluar</w:t>
      </w:r>
      <w:r w:rsidR="00F339BA">
        <w:t xml:space="preserve"> la necesidad de implantar </w:t>
      </w:r>
      <w:r w:rsidR="00DD68A9">
        <w:t>el entrenamiento</w:t>
      </w:r>
      <w:r w:rsidR="003507D0">
        <w:t xml:space="preserve"> o la actualización </w:t>
      </w:r>
      <w:r w:rsidR="00F339BA">
        <w:t>al personal</w:t>
      </w:r>
      <w:r w:rsidR="00EF7BF4">
        <w:t xml:space="preserve"> encargado </w:t>
      </w:r>
      <w:r w:rsidR="006F1DA7">
        <w:t xml:space="preserve">de realizar las actividades definidas en </w:t>
      </w:r>
      <w:r>
        <w:t>este plan de Aseguramiento de la Calidad</w:t>
      </w:r>
      <w:r w:rsidR="00920ECB">
        <w:t xml:space="preserve">, identificando </w:t>
      </w:r>
      <w:r w:rsidR="006B18A8">
        <w:t>la actividad, l</w:t>
      </w:r>
      <w:r w:rsidR="00521D77">
        <w:t xml:space="preserve">as habilidades requeridas para dicha tarea, </w:t>
      </w:r>
      <w:r w:rsidR="00705163">
        <w:t xml:space="preserve">y las habilidades del personal designado para realizar la tarea; todo esto con el fin de </w:t>
      </w:r>
      <w:r w:rsidR="00965488">
        <w:t>identificar de manera rápida las necesidades de la formación de cada actividad e individuo</w:t>
      </w:r>
      <w:r w:rsidR="00290F35">
        <w:t xml:space="preserve"> en caso de ser necesario, sea entrenamiento o actualización del personal</w:t>
      </w:r>
      <w:r w:rsidR="00965488">
        <w:t>.</w:t>
      </w:r>
    </w:p>
    <w:p w14:paraId="26551BF5" w14:textId="223C6F27" w:rsidR="00CE46F7" w:rsidRDefault="00560189" w:rsidP="005D0DA7">
      <w:r>
        <w:t>Una vez identificada la necesidad de implementar el entrenamiento</w:t>
      </w:r>
      <w:r w:rsidR="003507D0">
        <w:t xml:space="preserve"> (o actualización)</w:t>
      </w:r>
      <w:r>
        <w:t xml:space="preserve"> al personal de SQA, </w:t>
      </w:r>
      <w:r w:rsidR="00965488">
        <w:t>es importante conside</w:t>
      </w:r>
      <w:r w:rsidR="007B0947">
        <w:t xml:space="preserve">rar las herramientas, técnicas y metodologías para </w:t>
      </w:r>
      <w:r>
        <w:t>las capacitaciones necesarias para la capacitación</w:t>
      </w:r>
      <w:r w:rsidR="005D0DA7">
        <w:t>, como es el caso del plan de entrenamiento</w:t>
      </w:r>
      <w:r w:rsidR="0017053D">
        <w:t xml:space="preserve"> (más información en su respectiva sección del presente plan). </w:t>
      </w:r>
      <w:r w:rsidR="00C20317">
        <w:t xml:space="preserve">En este caso, ya sea </w:t>
      </w:r>
      <w:r w:rsidR="007445CC">
        <w:t xml:space="preserve">que </w:t>
      </w:r>
      <w:r w:rsidR="00C20317">
        <w:t xml:space="preserve">programas </w:t>
      </w:r>
      <w:r w:rsidR="007445CC">
        <w:t xml:space="preserve">existentes </w:t>
      </w:r>
      <w:r w:rsidR="00C20317">
        <w:t xml:space="preserve">de entrenamiento </w:t>
      </w:r>
      <w:r w:rsidR="007445CC">
        <w:t xml:space="preserve">sean </w:t>
      </w:r>
      <w:r w:rsidR="00C20317">
        <w:t>adaptados</w:t>
      </w:r>
      <w:r w:rsidR="00630971">
        <w:t xml:space="preserve">, </w:t>
      </w:r>
      <w:r w:rsidR="007445CC">
        <w:t>o bien, desarrollar nuevos programas</w:t>
      </w:r>
      <w:r w:rsidR="00630971">
        <w:t xml:space="preserve">, siendo en ambos casos </w:t>
      </w:r>
      <w:r w:rsidR="00770223">
        <w:t>con el fin de satisfacer las necesidades del entrenamiento.</w:t>
      </w:r>
    </w:p>
    <w:p w14:paraId="20B81B58" w14:textId="77777777" w:rsidR="00770223" w:rsidRDefault="00770223" w:rsidP="005D0DA7"/>
    <w:p w14:paraId="4996597E" w14:textId="77777777" w:rsidR="00A97F19" w:rsidRPr="00A97F19" w:rsidRDefault="00A97F19" w:rsidP="00F1029C"/>
    <w:sectPr w:rsidR="00A97F19" w:rsidRPr="00A97F19" w:rsidSect="008636A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1C85"/>
    <w:multiLevelType w:val="hybridMultilevel"/>
    <w:tmpl w:val="9B94015E"/>
    <w:lvl w:ilvl="0" w:tplc="0AC6A4B0">
      <w:start w:val="13"/>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041626"/>
    <w:multiLevelType w:val="hybridMultilevel"/>
    <w:tmpl w:val="A692A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C350158"/>
    <w:multiLevelType w:val="hybridMultilevel"/>
    <w:tmpl w:val="92DA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B089A"/>
    <w:multiLevelType w:val="hybridMultilevel"/>
    <w:tmpl w:val="5562EB3A"/>
    <w:lvl w:ilvl="0" w:tplc="8EE2DFD4">
      <w:start w:val="1"/>
      <w:numFmt w:val="bullet"/>
      <w:lvlText w:val="-"/>
      <w:lvlJc w:val="left"/>
      <w:pPr>
        <w:ind w:left="720" w:hanging="360"/>
      </w:pPr>
      <w:rPr>
        <w:rFonts w:ascii="Calibri" w:hAnsi="Calibri" w:hint="default"/>
      </w:rPr>
    </w:lvl>
    <w:lvl w:ilvl="1" w:tplc="4676B322">
      <w:start w:val="1"/>
      <w:numFmt w:val="bullet"/>
      <w:lvlText w:val="o"/>
      <w:lvlJc w:val="left"/>
      <w:pPr>
        <w:ind w:left="1440" w:hanging="360"/>
      </w:pPr>
      <w:rPr>
        <w:rFonts w:ascii="Courier New" w:hAnsi="Courier New" w:hint="default"/>
      </w:rPr>
    </w:lvl>
    <w:lvl w:ilvl="2" w:tplc="97504FC0">
      <w:start w:val="1"/>
      <w:numFmt w:val="bullet"/>
      <w:lvlText w:val=""/>
      <w:lvlJc w:val="left"/>
      <w:pPr>
        <w:ind w:left="2160" w:hanging="360"/>
      </w:pPr>
      <w:rPr>
        <w:rFonts w:ascii="Wingdings" w:hAnsi="Wingdings" w:hint="default"/>
      </w:rPr>
    </w:lvl>
    <w:lvl w:ilvl="3" w:tplc="DE8E9B48">
      <w:start w:val="1"/>
      <w:numFmt w:val="bullet"/>
      <w:lvlText w:val=""/>
      <w:lvlJc w:val="left"/>
      <w:pPr>
        <w:ind w:left="2880" w:hanging="360"/>
      </w:pPr>
      <w:rPr>
        <w:rFonts w:ascii="Symbol" w:hAnsi="Symbol" w:hint="default"/>
      </w:rPr>
    </w:lvl>
    <w:lvl w:ilvl="4" w:tplc="B85C348A">
      <w:start w:val="1"/>
      <w:numFmt w:val="bullet"/>
      <w:lvlText w:val="o"/>
      <w:lvlJc w:val="left"/>
      <w:pPr>
        <w:ind w:left="3600" w:hanging="360"/>
      </w:pPr>
      <w:rPr>
        <w:rFonts w:ascii="Courier New" w:hAnsi="Courier New" w:hint="default"/>
      </w:rPr>
    </w:lvl>
    <w:lvl w:ilvl="5" w:tplc="FE58115C">
      <w:start w:val="1"/>
      <w:numFmt w:val="bullet"/>
      <w:lvlText w:val=""/>
      <w:lvlJc w:val="left"/>
      <w:pPr>
        <w:ind w:left="4320" w:hanging="360"/>
      </w:pPr>
      <w:rPr>
        <w:rFonts w:ascii="Wingdings" w:hAnsi="Wingdings" w:hint="default"/>
      </w:rPr>
    </w:lvl>
    <w:lvl w:ilvl="6" w:tplc="6D04B5DC">
      <w:start w:val="1"/>
      <w:numFmt w:val="bullet"/>
      <w:lvlText w:val=""/>
      <w:lvlJc w:val="left"/>
      <w:pPr>
        <w:ind w:left="5040" w:hanging="360"/>
      </w:pPr>
      <w:rPr>
        <w:rFonts w:ascii="Symbol" w:hAnsi="Symbol" w:hint="default"/>
      </w:rPr>
    </w:lvl>
    <w:lvl w:ilvl="7" w:tplc="51687654">
      <w:start w:val="1"/>
      <w:numFmt w:val="bullet"/>
      <w:lvlText w:val="o"/>
      <w:lvlJc w:val="left"/>
      <w:pPr>
        <w:ind w:left="5760" w:hanging="360"/>
      </w:pPr>
      <w:rPr>
        <w:rFonts w:ascii="Courier New" w:hAnsi="Courier New" w:hint="default"/>
      </w:rPr>
    </w:lvl>
    <w:lvl w:ilvl="8" w:tplc="F8FA4CDA">
      <w:start w:val="1"/>
      <w:numFmt w:val="bullet"/>
      <w:lvlText w:val=""/>
      <w:lvlJc w:val="left"/>
      <w:pPr>
        <w:ind w:left="6480" w:hanging="360"/>
      </w:pPr>
      <w:rPr>
        <w:rFonts w:ascii="Wingdings" w:hAnsi="Wingdings" w:hint="default"/>
      </w:rPr>
    </w:lvl>
  </w:abstractNum>
  <w:abstractNum w:abstractNumId="4" w15:restartNumberingAfterBreak="0">
    <w:nsid w:val="526373AB"/>
    <w:multiLevelType w:val="hybridMultilevel"/>
    <w:tmpl w:val="85B4F116"/>
    <w:lvl w:ilvl="0" w:tplc="5FA013A2">
      <w:start w:val="1"/>
      <w:numFmt w:val="bullet"/>
      <w:lvlText w:val=""/>
      <w:lvlJc w:val="left"/>
      <w:pPr>
        <w:ind w:left="720" w:hanging="360"/>
      </w:pPr>
      <w:rPr>
        <w:rFonts w:ascii="Symbol" w:hAnsi="Symbol" w:hint="default"/>
      </w:rPr>
    </w:lvl>
    <w:lvl w:ilvl="1" w:tplc="B16E5282">
      <w:start w:val="1"/>
      <w:numFmt w:val="bullet"/>
      <w:lvlText w:val="o"/>
      <w:lvlJc w:val="left"/>
      <w:pPr>
        <w:ind w:left="1440" w:hanging="360"/>
      </w:pPr>
      <w:rPr>
        <w:rFonts w:ascii="Courier New" w:hAnsi="Courier New" w:hint="default"/>
      </w:rPr>
    </w:lvl>
    <w:lvl w:ilvl="2" w:tplc="AE5A2AB2">
      <w:start w:val="1"/>
      <w:numFmt w:val="bullet"/>
      <w:lvlText w:val=""/>
      <w:lvlJc w:val="left"/>
      <w:pPr>
        <w:ind w:left="2160" w:hanging="360"/>
      </w:pPr>
      <w:rPr>
        <w:rFonts w:ascii="Wingdings" w:hAnsi="Wingdings" w:hint="default"/>
      </w:rPr>
    </w:lvl>
    <w:lvl w:ilvl="3" w:tplc="73C82116">
      <w:start w:val="1"/>
      <w:numFmt w:val="bullet"/>
      <w:lvlText w:val=""/>
      <w:lvlJc w:val="left"/>
      <w:pPr>
        <w:ind w:left="2880" w:hanging="360"/>
      </w:pPr>
      <w:rPr>
        <w:rFonts w:ascii="Symbol" w:hAnsi="Symbol" w:hint="default"/>
      </w:rPr>
    </w:lvl>
    <w:lvl w:ilvl="4" w:tplc="CF5E00AA">
      <w:start w:val="1"/>
      <w:numFmt w:val="bullet"/>
      <w:lvlText w:val="o"/>
      <w:lvlJc w:val="left"/>
      <w:pPr>
        <w:ind w:left="3600" w:hanging="360"/>
      </w:pPr>
      <w:rPr>
        <w:rFonts w:ascii="Courier New" w:hAnsi="Courier New" w:hint="default"/>
      </w:rPr>
    </w:lvl>
    <w:lvl w:ilvl="5" w:tplc="FAA08DBA">
      <w:start w:val="1"/>
      <w:numFmt w:val="bullet"/>
      <w:lvlText w:val=""/>
      <w:lvlJc w:val="left"/>
      <w:pPr>
        <w:ind w:left="4320" w:hanging="360"/>
      </w:pPr>
      <w:rPr>
        <w:rFonts w:ascii="Wingdings" w:hAnsi="Wingdings" w:hint="default"/>
      </w:rPr>
    </w:lvl>
    <w:lvl w:ilvl="6" w:tplc="B4489EA6">
      <w:start w:val="1"/>
      <w:numFmt w:val="bullet"/>
      <w:lvlText w:val=""/>
      <w:lvlJc w:val="left"/>
      <w:pPr>
        <w:ind w:left="5040" w:hanging="360"/>
      </w:pPr>
      <w:rPr>
        <w:rFonts w:ascii="Symbol" w:hAnsi="Symbol" w:hint="default"/>
      </w:rPr>
    </w:lvl>
    <w:lvl w:ilvl="7" w:tplc="DC9E2E34">
      <w:start w:val="1"/>
      <w:numFmt w:val="bullet"/>
      <w:lvlText w:val="o"/>
      <w:lvlJc w:val="left"/>
      <w:pPr>
        <w:ind w:left="5760" w:hanging="360"/>
      </w:pPr>
      <w:rPr>
        <w:rFonts w:ascii="Courier New" w:hAnsi="Courier New" w:hint="default"/>
      </w:rPr>
    </w:lvl>
    <w:lvl w:ilvl="8" w:tplc="F834795C">
      <w:start w:val="1"/>
      <w:numFmt w:val="bullet"/>
      <w:lvlText w:val=""/>
      <w:lvlJc w:val="left"/>
      <w:pPr>
        <w:ind w:left="6480" w:hanging="360"/>
      </w:pPr>
      <w:rPr>
        <w:rFonts w:ascii="Wingdings" w:hAnsi="Wingdings" w:hint="default"/>
      </w:rPr>
    </w:lvl>
  </w:abstractNum>
  <w:abstractNum w:abstractNumId="5" w15:restartNumberingAfterBreak="0">
    <w:nsid w:val="5A2804BD"/>
    <w:multiLevelType w:val="hybridMultilevel"/>
    <w:tmpl w:val="E49CE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7C76145"/>
    <w:multiLevelType w:val="hybridMultilevel"/>
    <w:tmpl w:val="E314F4DA"/>
    <w:lvl w:ilvl="0" w:tplc="17A80402">
      <w:start w:val="1"/>
      <w:numFmt w:val="bullet"/>
      <w:lvlText w:val=""/>
      <w:lvlJc w:val="left"/>
      <w:pPr>
        <w:ind w:left="720" w:hanging="360"/>
      </w:pPr>
      <w:rPr>
        <w:rFonts w:ascii="Symbol" w:hAnsi="Symbol" w:hint="default"/>
      </w:rPr>
    </w:lvl>
    <w:lvl w:ilvl="1" w:tplc="2FFA0E90">
      <w:start w:val="1"/>
      <w:numFmt w:val="bullet"/>
      <w:lvlText w:val="o"/>
      <w:lvlJc w:val="left"/>
      <w:pPr>
        <w:ind w:left="1440" w:hanging="360"/>
      </w:pPr>
      <w:rPr>
        <w:rFonts w:ascii="Courier New" w:hAnsi="Courier New" w:hint="default"/>
      </w:rPr>
    </w:lvl>
    <w:lvl w:ilvl="2" w:tplc="1ECA6F58">
      <w:start w:val="1"/>
      <w:numFmt w:val="bullet"/>
      <w:lvlText w:val=""/>
      <w:lvlJc w:val="left"/>
      <w:pPr>
        <w:ind w:left="2160" w:hanging="360"/>
      </w:pPr>
      <w:rPr>
        <w:rFonts w:ascii="Wingdings" w:hAnsi="Wingdings" w:hint="default"/>
      </w:rPr>
    </w:lvl>
    <w:lvl w:ilvl="3" w:tplc="024A3AC4">
      <w:start w:val="1"/>
      <w:numFmt w:val="bullet"/>
      <w:lvlText w:val=""/>
      <w:lvlJc w:val="left"/>
      <w:pPr>
        <w:ind w:left="2880" w:hanging="360"/>
      </w:pPr>
      <w:rPr>
        <w:rFonts w:ascii="Symbol" w:hAnsi="Symbol" w:hint="default"/>
      </w:rPr>
    </w:lvl>
    <w:lvl w:ilvl="4" w:tplc="010EB1B4">
      <w:start w:val="1"/>
      <w:numFmt w:val="bullet"/>
      <w:lvlText w:val="o"/>
      <w:lvlJc w:val="left"/>
      <w:pPr>
        <w:ind w:left="3600" w:hanging="360"/>
      </w:pPr>
      <w:rPr>
        <w:rFonts w:ascii="Courier New" w:hAnsi="Courier New" w:hint="default"/>
      </w:rPr>
    </w:lvl>
    <w:lvl w:ilvl="5" w:tplc="B9D23928">
      <w:start w:val="1"/>
      <w:numFmt w:val="bullet"/>
      <w:lvlText w:val=""/>
      <w:lvlJc w:val="left"/>
      <w:pPr>
        <w:ind w:left="4320" w:hanging="360"/>
      </w:pPr>
      <w:rPr>
        <w:rFonts w:ascii="Wingdings" w:hAnsi="Wingdings" w:hint="default"/>
      </w:rPr>
    </w:lvl>
    <w:lvl w:ilvl="6" w:tplc="34A2A9C2">
      <w:start w:val="1"/>
      <w:numFmt w:val="bullet"/>
      <w:lvlText w:val=""/>
      <w:lvlJc w:val="left"/>
      <w:pPr>
        <w:ind w:left="5040" w:hanging="360"/>
      </w:pPr>
      <w:rPr>
        <w:rFonts w:ascii="Symbol" w:hAnsi="Symbol" w:hint="default"/>
      </w:rPr>
    </w:lvl>
    <w:lvl w:ilvl="7" w:tplc="FDBEE588">
      <w:start w:val="1"/>
      <w:numFmt w:val="bullet"/>
      <w:lvlText w:val="o"/>
      <w:lvlJc w:val="left"/>
      <w:pPr>
        <w:ind w:left="5760" w:hanging="360"/>
      </w:pPr>
      <w:rPr>
        <w:rFonts w:ascii="Courier New" w:hAnsi="Courier New" w:hint="default"/>
      </w:rPr>
    </w:lvl>
    <w:lvl w:ilvl="8" w:tplc="53403410">
      <w:start w:val="1"/>
      <w:numFmt w:val="bullet"/>
      <w:lvlText w:val=""/>
      <w:lvlJc w:val="left"/>
      <w:pPr>
        <w:ind w:left="6480" w:hanging="360"/>
      </w:pPr>
      <w:rPr>
        <w:rFonts w:ascii="Wingdings" w:hAnsi="Wingdings" w:hint="default"/>
      </w:rPr>
    </w:lvl>
  </w:abstractNum>
  <w:num w:numId="1" w16cid:durableId="1653676312">
    <w:abstractNumId w:val="0"/>
  </w:num>
  <w:num w:numId="2" w16cid:durableId="216547842">
    <w:abstractNumId w:val="2"/>
  </w:num>
  <w:num w:numId="3" w16cid:durableId="1424034690">
    <w:abstractNumId w:val="5"/>
  </w:num>
  <w:num w:numId="4" w16cid:durableId="1016729730">
    <w:abstractNumId w:val="1"/>
  </w:num>
  <w:num w:numId="5" w16cid:durableId="1015765290">
    <w:abstractNumId w:val="3"/>
  </w:num>
  <w:num w:numId="6" w16cid:durableId="1484736608">
    <w:abstractNumId w:val="4"/>
  </w:num>
  <w:num w:numId="7" w16cid:durableId="1564752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8FF"/>
    <w:rsid w:val="00001B3B"/>
    <w:rsid w:val="00002FC0"/>
    <w:rsid w:val="000038E4"/>
    <w:rsid w:val="00004201"/>
    <w:rsid w:val="00005B8B"/>
    <w:rsid w:val="00011D87"/>
    <w:rsid w:val="000124B9"/>
    <w:rsid w:val="000135CB"/>
    <w:rsid w:val="0001631A"/>
    <w:rsid w:val="0001695F"/>
    <w:rsid w:val="000169CD"/>
    <w:rsid w:val="0001757E"/>
    <w:rsid w:val="00017902"/>
    <w:rsid w:val="000202C4"/>
    <w:rsid w:val="00020351"/>
    <w:rsid w:val="00022915"/>
    <w:rsid w:val="00022DB6"/>
    <w:rsid w:val="00023306"/>
    <w:rsid w:val="00023998"/>
    <w:rsid w:val="00024BA4"/>
    <w:rsid w:val="000257F2"/>
    <w:rsid w:val="0003411F"/>
    <w:rsid w:val="00034BA8"/>
    <w:rsid w:val="000352B7"/>
    <w:rsid w:val="00035990"/>
    <w:rsid w:val="00037976"/>
    <w:rsid w:val="00041442"/>
    <w:rsid w:val="00042726"/>
    <w:rsid w:val="00044940"/>
    <w:rsid w:val="00046828"/>
    <w:rsid w:val="000468CF"/>
    <w:rsid w:val="00046F51"/>
    <w:rsid w:val="000504B9"/>
    <w:rsid w:val="00050647"/>
    <w:rsid w:val="000539F1"/>
    <w:rsid w:val="0005742F"/>
    <w:rsid w:val="000574E5"/>
    <w:rsid w:val="0006140E"/>
    <w:rsid w:val="00062BC2"/>
    <w:rsid w:val="00064195"/>
    <w:rsid w:val="000646AE"/>
    <w:rsid w:val="000706A0"/>
    <w:rsid w:val="00074A6A"/>
    <w:rsid w:val="00075772"/>
    <w:rsid w:val="00075B8A"/>
    <w:rsid w:val="000762BC"/>
    <w:rsid w:val="00076594"/>
    <w:rsid w:val="0007699C"/>
    <w:rsid w:val="00076E4A"/>
    <w:rsid w:val="00080840"/>
    <w:rsid w:val="000816A9"/>
    <w:rsid w:val="00081794"/>
    <w:rsid w:val="00081990"/>
    <w:rsid w:val="00081CD3"/>
    <w:rsid w:val="00082DB8"/>
    <w:rsid w:val="00082F6F"/>
    <w:rsid w:val="00083189"/>
    <w:rsid w:val="000834F4"/>
    <w:rsid w:val="00083700"/>
    <w:rsid w:val="00084B7F"/>
    <w:rsid w:val="00086214"/>
    <w:rsid w:val="00086DDB"/>
    <w:rsid w:val="00090C08"/>
    <w:rsid w:val="000919F1"/>
    <w:rsid w:val="00092158"/>
    <w:rsid w:val="00095661"/>
    <w:rsid w:val="00095770"/>
    <w:rsid w:val="00095CFC"/>
    <w:rsid w:val="00096F50"/>
    <w:rsid w:val="000A071D"/>
    <w:rsid w:val="000A1C67"/>
    <w:rsid w:val="000A1EE6"/>
    <w:rsid w:val="000A37C0"/>
    <w:rsid w:val="000A634B"/>
    <w:rsid w:val="000A6703"/>
    <w:rsid w:val="000A6821"/>
    <w:rsid w:val="000B268D"/>
    <w:rsid w:val="000B2EE7"/>
    <w:rsid w:val="000B3483"/>
    <w:rsid w:val="000B4116"/>
    <w:rsid w:val="000B4706"/>
    <w:rsid w:val="000B6180"/>
    <w:rsid w:val="000C02CE"/>
    <w:rsid w:val="000C03A5"/>
    <w:rsid w:val="000C049E"/>
    <w:rsid w:val="000C2C6B"/>
    <w:rsid w:val="000C4DC8"/>
    <w:rsid w:val="000C5ABA"/>
    <w:rsid w:val="000C6A66"/>
    <w:rsid w:val="000C6EF5"/>
    <w:rsid w:val="000C7009"/>
    <w:rsid w:val="000C794B"/>
    <w:rsid w:val="000D0992"/>
    <w:rsid w:val="000D1B45"/>
    <w:rsid w:val="000D460B"/>
    <w:rsid w:val="000D4CAC"/>
    <w:rsid w:val="000D562D"/>
    <w:rsid w:val="000D6672"/>
    <w:rsid w:val="000E06D0"/>
    <w:rsid w:val="000E32BD"/>
    <w:rsid w:val="000E48D0"/>
    <w:rsid w:val="000E637F"/>
    <w:rsid w:val="000E71D3"/>
    <w:rsid w:val="000F134A"/>
    <w:rsid w:val="000F1B8F"/>
    <w:rsid w:val="000F2233"/>
    <w:rsid w:val="000F3531"/>
    <w:rsid w:val="000F5AC2"/>
    <w:rsid w:val="000F6226"/>
    <w:rsid w:val="000F6435"/>
    <w:rsid w:val="000F7EC5"/>
    <w:rsid w:val="00100E73"/>
    <w:rsid w:val="00101775"/>
    <w:rsid w:val="00106344"/>
    <w:rsid w:val="00110881"/>
    <w:rsid w:val="00111B49"/>
    <w:rsid w:val="00113748"/>
    <w:rsid w:val="001137D0"/>
    <w:rsid w:val="001160CD"/>
    <w:rsid w:val="001167D2"/>
    <w:rsid w:val="00117AA2"/>
    <w:rsid w:val="00117CD2"/>
    <w:rsid w:val="00121140"/>
    <w:rsid w:val="00122069"/>
    <w:rsid w:val="001238EE"/>
    <w:rsid w:val="00125EA0"/>
    <w:rsid w:val="00126149"/>
    <w:rsid w:val="001268C9"/>
    <w:rsid w:val="00130382"/>
    <w:rsid w:val="00130DED"/>
    <w:rsid w:val="00131212"/>
    <w:rsid w:val="00131D8C"/>
    <w:rsid w:val="00132BB5"/>
    <w:rsid w:val="00134162"/>
    <w:rsid w:val="00134AB7"/>
    <w:rsid w:val="00134E74"/>
    <w:rsid w:val="00136979"/>
    <w:rsid w:val="00136CF2"/>
    <w:rsid w:val="00137360"/>
    <w:rsid w:val="001373B7"/>
    <w:rsid w:val="00137B6F"/>
    <w:rsid w:val="001458F1"/>
    <w:rsid w:val="001459C6"/>
    <w:rsid w:val="0014630F"/>
    <w:rsid w:val="00146EE7"/>
    <w:rsid w:val="001506B2"/>
    <w:rsid w:val="00152955"/>
    <w:rsid w:val="00153B4F"/>
    <w:rsid w:val="001542F4"/>
    <w:rsid w:val="00155350"/>
    <w:rsid w:val="00156248"/>
    <w:rsid w:val="00156988"/>
    <w:rsid w:val="00157C74"/>
    <w:rsid w:val="00160F22"/>
    <w:rsid w:val="001619B3"/>
    <w:rsid w:val="00161CE1"/>
    <w:rsid w:val="00163274"/>
    <w:rsid w:val="00165402"/>
    <w:rsid w:val="0016540A"/>
    <w:rsid w:val="0016556E"/>
    <w:rsid w:val="001666DA"/>
    <w:rsid w:val="00166BAF"/>
    <w:rsid w:val="0017053D"/>
    <w:rsid w:val="00170D48"/>
    <w:rsid w:val="00171AB1"/>
    <w:rsid w:val="00172216"/>
    <w:rsid w:val="00172922"/>
    <w:rsid w:val="00172D3A"/>
    <w:rsid w:val="001738C9"/>
    <w:rsid w:val="001739EA"/>
    <w:rsid w:val="0017411D"/>
    <w:rsid w:val="00174E8E"/>
    <w:rsid w:val="0017603D"/>
    <w:rsid w:val="00176A10"/>
    <w:rsid w:val="00180E0A"/>
    <w:rsid w:val="00181FE7"/>
    <w:rsid w:val="00183470"/>
    <w:rsid w:val="00183750"/>
    <w:rsid w:val="00186241"/>
    <w:rsid w:val="00186FB6"/>
    <w:rsid w:val="00187278"/>
    <w:rsid w:val="0019032A"/>
    <w:rsid w:val="00191B9B"/>
    <w:rsid w:val="00191D4A"/>
    <w:rsid w:val="001920BC"/>
    <w:rsid w:val="00193B40"/>
    <w:rsid w:val="001957AF"/>
    <w:rsid w:val="00195EA7"/>
    <w:rsid w:val="00196F7A"/>
    <w:rsid w:val="00197029"/>
    <w:rsid w:val="001A0213"/>
    <w:rsid w:val="001A2E3B"/>
    <w:rsid w:val="001A54BB"/>
    <w:rsid w:val="001A5FC2"/>
    <w:rsid w:val="001A6D9D"/>
    <w:rsid w:val="001A7AB8"/>
    <w:rsid w:val="001B19F0"/>
    <w:rsid w:val="001B2CE6"/>
    <w:rsid w:val="001B2EB5"/>
    <w:rsid w:val="001B4036"/>
    <w:rsid w:val="001B430E"/>
    <w:rsid w:val="001B5482"/>
    <w:rsid w:val="001B5808"/>
    <w:rsid w:val="001B682A"/>
    <w:rsid w:val="001C055E"/>
    <w:rsid w:val="001C07F5"/>
    <w:rsid w:val="001C09DB"/>
    <w:rsid w:val="001C1179"/>
    <w:rsid w:val="001C163F"/>
    <w:rsid w:val="001C3704"/>
    <w:rsid w:val="001C43D0"/>
    <w:rsid w:val="001C4697"/>
    <w:rsid w:val="001C4D0B"/>
    <w:rsid w:val="001C58B6"/>
    <w:rsid w:val="001C68DA"/>
    <w:rsid w:val="001C6B19"/>
    <w:rsid w:val="001C7FAF"/>
    <w:rsid w:val="001D1268"/>
    <w:rsid w:val="001D2429"/>
    <w:rsid w:val="001D632A"/>
    <w:rsid w:val="001E082A"/>
    <w:rsid w:val="001E3D41"/>
    <w:rsid w:val="001E3E75"/>
    <w:rsid w:val="001E4329"/>
    <w:rsid w:val="001E5D0C"/>
    <w:rsid w:val="001E6459"/>
    <w:rsid w:val="001E7E25"/>
    <w:rsid w:val="001F053C"/>
    <w:rsid w:val="001F0DD1"/>
    <w:rsid w:val="001F1938"/>
    <w:rsid w:val="001F3681"/>
    <w:rsid w:val="001F4965"/>
    <w:rsid w:val="001F5A48"/>
    <w:rsid w:val="001F5E27"/>
    <w:rsid w:val="001F7203"/>
    <w:rsid w:val="001F76AE"/>
    <w:rsid w:val="001F7857"/>
    <w:rsid w:val="002043D0"/>
    <w:rsid w:val="00205176"/>
    <w:rsid w:val="0020539F"/>
    <w:rsid w:val="002053E3"/>
    <w:rsid w:val="00205C9D"/>
    <w:rsid w:val="002061CB"/>
    <w:rsid w:val="00210628"/>
    <w:rsid w:val="0021142B"/>
    <w:rsid w:val="00211892"/>
    <w:rsid w:val="00212785"/>
    <w:rsid w:val="00213BA8"/>
    <w:rsid w:val="002145EC"/>
    <w:rsid w:val="002164E4"/>
    <w:rsid w:val="002169E8"/>
    <w:rsid w:val="00216A3B"/>
    <w:rsid w:val="002205D4"/>
    <w:rsid w:val="002254CD"/>
    <w:rsid w:val="00226067"/>
    <w:rsid w:val="00226201"/>
    <w:rsid w:val="0022739F"/>
    <w:rsid w:val="002274FA"/>
    <w:rsid w:val="00230C68"/>
    <w:rsid w:val="00231665"/>
    <w:rsid w:val="0023480B"/>
    <w:rsid w:val="0023480F"/>
    <w:rsid w:val="002350E5"/>
    <w:rsid w:val="0023537A"/>
    <w:rsid w:val="00235669"/>
    <w:rsid w:val="00236C4C"/>
    <w:rsid w:val="00237061"/>
    <w:rsid w:val="0023753B"/>
    <w:rsid w:val="002378D4"/>
    <w:rsid w:val="00241BA2"/>
    <w:rsid w:val="00241E7C"/>
    <w:rsid w:val="00243069"/>
    <w:rsid w:val="00243E9B"/>
    <w:rsid w:val="00243FC6"/>
    <w:rsid w:val="00244366"/>
    <w:rsid w:val="00245D2D"/>
    <w:rsid w:val="002466EA"/>
    <w:rsid w:val="00247CFD"/>
    <w:rsid w:val="00252DE5"/>
    <w:rsid w:val="002539B8"/>
    <w:rsid w:val="00253CAC"/>
    <w:rsid w:val="00254158"/>
    <w:rsid w:val="0025468C"/>
    <w:rsid w:val="0025639F"/>
    <w:rsid w:val="002569AD"/>
    <w:rsid w:val="002573C5"/>
    <w:rsid w:val="002574DD"/>
    <w:rsid w:val="00257CE2"/>
    <w:rsid w:val="00260C1C"/>
    <w:rsid w:val="00261507"/>
    <w:rsid w:val="00262022"/>
    <w:rsid w:val="00262704"/>
    <w:rsid w:val="00263BFC"/>
    <w:rsid w:val="00265C95"/>
    <w:rsid w:val="002672F7"/>
    <w:rsid w:val="0026D242"/>
    <w:rsid w:val="002716D9"/>
    <w:rsid w:val="00273E69"/>
    <w:rsid w:val="00274F6E"/>
    <w:rsid w:val="00275365"/>
    <w:rsid w:val="00276522"/>
    <w:rsid w:val="00281F65"/>
    <w:rsid w:val="002826B6"/>
    <w:rsid w:val="00282889"/>
    <w:rsid w:val="00283447"/>
    <w:rsid w:val="00283EE5"/>
    <w:rsid w:val="002841A8"/>
    <w:rsid w:val="00284509"/>
    <w:rsid w:val="00286005"/>
    <w:rsid w:val="00286C30"/>
    <w:rsid w:val="0029047B"/>
    <w:rsid w:val="00290F35"/>
    <w:rsid w:val="002934EA"/>
    <w:rsid w:val="00293BB3"/>
    <w:rsid w:val="0029695C"/>
    <w:rsid w:val="002974C5"/>
    <w:rsid w:val="0029785C"/>
    <w:rsid w:val="00297931"/>
    <w:rsid w:val="002A2B88"/>
    <w:rsid w:val="002A3341"/>
    <w:rsid w:val="002A4DD5"/>
    <w:rsid w:val="002A527A"/>
    <w:rsid w:val="002A5815"/>
    <w:rsid w:val="002A6B01"/>
    <w:rsid w:val="002A7521"/>
    <w:rsid w:val="002B0505"/>
    <w:rsid w:val="002B0D06"/>
    <w:rsid w:val="002B2878"/>
    <w:rsid w:val="002B7F71"/>
    <w:rsid w:val="002C1596"/>
    <w:rsid w:val="002C1E35"/>
    <w:rsid w:val="002C430E"/>
    <w:rsid w:val="002C5CFC"/>
    <w:rsid w:val="002C5E4D"/>
    <w:rsid w:val="002C64A5"/>
    <w:rsid w:val="002D11B0"/>
    <w:rsid w:val="002D19A2"/>
    <w:rsid w:val="002D27A4"/>
    <w:rsid w:val="002D298B"/>
    <w:rsid w:val="002D37DE"/>
    <w:rsid w:val="002D5689"/>
    <w:rsid w:val="002D7E83"/>
    <w:rsid w:val="002E02D9"/>
    <w:rsid w:val="002E0369"/>
    <w:rsid w:val="002E0BE5"/>
    <w:rsid w:val="002E1B2F"/>
    <w:rsid w:val="002E2F20"/>
    <w:rsid w:val="002E6161"/>
    <w:rsid w:val="002E64CF"/>
    <w:rsid w:val="002F0C3D"/>
    <w:rsid w:val="002F1B6F"/>
    <w:rsid w:val="002F211C"/>
    <w:rsid w:val="002F3A63"/>
    <w:rsid w:val="002F4ED1"/>
    <w:rsid w:val="002F4FCD"/>
    <w:rsid w:val="002F50DF"/>
    <w:rsid w:val="002F751F"/>
    <w:rsid w:val="003004FC"/>
    <w:rsid w:val="003041C6"/>
    <w:rsid w:val="003046DC"/>
    <w:rsid w:val="00304E88"/>
    <w:rsid w:val="00305708"/>
    <w:rsid w:val="0030632E"/>
    <w:rsid w:val="00306C23"/>
    <w:rsid w:val="0031094D"/>
    <w:rsid w:val="00312C7B"/>
    <w:rsid w:val="0031333A"/>
    <w:rsid w:val="00313B28"/>
    <w:rsid w:val="00313C32"/>
    <w:rsid w:val="003144E8"/>
    <w:rsid w:val="00314C67"/>
    <w:rsid w:val="003151A6"/>
    <w:rsid w:val="00316CF0"/>
    <w:rsid w:val="00317323"/>
    <w:rsid w:val="003173B9"/>
    <w:rsid w:val="00317CA4"/>
    <w:rsid w:val="003200EB"/>
    <w:rsid w:val="0032123C"/>
    <w:rsid w:val="003235BC"/>
    <w:rsid w:val="003242B0"/>
    <w:rsid w:val="003258A4"/>
    <w:rsid w:val="00325F65"/>
    <w:rsid w:val="00327902"/>
    <w:rsid w:val="00327985"/>
    <w:rsid w:val="00327EA0"/>
    <w:rsid w:val="0033130C"/>
    <w:rsid w:val="0033294D"/>
    <w:rsid w:val="003346FF"/>
    <w:rsid w:val="003349E1"/>
    <w:rsid w:val="00334CC4"/>
    <w:rsid w:val="00337D3F"/>
    <w:rsid w:val="003400F6"/>
    <w:rsid w:val="0034055E"/>
    <w:rsid w:val="00342DE9"/>
    <w:rsid w:val="00343CA7"/>
    <w:rsid w:val="003445D0"/>
    <w:rsid w:val="0034484A"/>
    <w:rsid w:val="00345B37"/>
    <w:rsid w:val="003466A5"/>
    <w:rsid w:val="0034689D"/>
    <w:rsid w:val="003507D0"/>
    <w:rsid w:val="0035201B"/>
    <w:rsid w:val="0035229E"/>
    <w:rsid w:val="00352AA8"/>
    <w:rsid w:val="0035439A"/>
    <w:rsid w:val="0035550F"/>
    <w:rsid w:val="0035716E"/>
    <w:rsid w:val="00363209"/>
    <w:rsid w:val="00364C09"/>
    <w:rsid w:val="00365050"/>
    <w:rsid w:val="00366A44"/>
    <w:rsid w:val="00367CDB"/>
    <w:rsid w:val="00367E48"/>
    <w:rsid w:val="00371550"/>
    <w:rsid w:val="003726B2"/>
    <w:rsid w:val="00372E30"/>
    <w:rsid w:val="00373E92"/>
    <w:rsid w:val="00374EC1"/>
    <w:rsid w:val="003765EA"/>
    <w:rsid w:val="003772ED"/>
    <w:rsid w:val="003776F2"/>
    <w:rsid w:val="00377A1A"/>
    <w:rsid w:val="003823AF"/>
    <w:rsid w:val="00382C93"/>
    <w:rsid w:val="00390713"/>
    <w:rsid w:val="0039442A"/>
    <w:rsid w:val="00395A8B"/>
    <w:rsid w:val="00395CA7"/>
    <w:rsid w:val="003A0D9C"/>
    <w:rsid w:val="003A1AF5"/>
    <w:rsid w:val="003A365E"/>
    <w:rsid w:val="003A39BF"/>
    <w:rsid w:val="003A4374"/>
    <w:rsid w:val="003A59CC"/>
    <w:rsid w:val="003A7699"/>
    <w:rsid w:val="003B0249"/>
    <w:rsid w:val="003B2BEE"/>
    <w:rsid w:val="003B474A"/>
    <w:rsid w:val="003B4983"/>
    <w:rsid w:val="003B4D88"/>
    <w:rsid w:val="003B5903"/>
    <w:rsid w:val="003B6830"/>
    <w:rsid w:val="003B6B81"/>
    <w:rsid w:val="003B6DE0"/>
    <w:rsid w:val="003B6DFC"/>
    <w:rsid w:val="003B75ED"/>
    <w:rsid w:val="003C066E"/>
    <w:rsid w:val="003C0DCB"/>
    <w:rsid w:val="003C3036"/>
    <w:rsid w:val="003C36A7"/>
    <w:rsid w:val="003C3F26"/>
    <w:rsid w:val="003C6E65"/>
    <w:rsid w:val="003D16C8"/>
    <w:rsid w:val="003D1A61"/>
    <w:rsid w:val="003D2192"/>
    <w:rsid w:val="003D3760"/>
    <w:rsid w:val="003D4CED"/>
    <w:rsid w:val="003D52CF"/>
    <w:rsid w:val="003D607F"/>
    <w:rsid w:val="003D60FC"/>
    <w:rsid w:val="003E007A"/>
    <w:rsid w:val="003E0F5B"/>
    <w:rsid w:val="003E1978"/>
    <w:rsid w:val="003E26AE"/>
    <w:rsid w:val="003E452C"/>
    <w:rsid w:val="003E5CB8"/>
    <w:rsid w:val="003E5DB9"/>
    <w:rsid w:val="003E6E0C"/>
    <w:rsid w:val="003F04C8"/>
    <w:rsid w:val="003F09E5"/>
    <w:rsid w:val="003F1207"/>
    <w:rsid w:val="003F1FDE"/>
    <w:rsid w:val="003F4307"/>
    <w:rsid w:val="003F4742"/>
    <w:rsid w:val="003F4FBC"/>
    <w:rsid w:val="003F5638"/>
    <w:rsid w:val="003F62ED"/>
    <w:rsid w:val="003F67B4"/>
    <w:rsid w:val="0040158F"/>
    <w:rsid w:val="00402212"/>
    <w:rsid w:val="004024EB"/>
    <w:rsid w:val="00403BD1"/>
    <w:rsid w:val="00405674"/>
    <w:rsid w:val="0040683E"/>
    <w:rsid w:val="0040795B"/>
    <w:rsid w:val="00412F2F"/>
    <w:rsid w:val="0041349E"/>
    <w:rsid w:val="00414B02"/>
    <w:rsid w:val="00415113"/>
    <w:rsid w:val="00415235"/>
    <w:rsid w:val="00415866"/>
    <w:rsid w:val="00417555"/>
    <w:rsid w:val="00417575"/>
    <w:rsid w:val="00417C40"/>
    <w:rsid w:val="00417D8A"/>
    <w:rsid w:val="00420CC4"/>
    <w:rsid w:val="004257ED"/>
    <w:rsid w:val="00425807"/>
    <w:rsid w:val="00425F0C"/>
    <w:rsid w:val="004264E1"/>
    <w:rsid w:val="00426FFF"/>
    <w:rsid w:val="00430589"/>
    <w:rsid w:val="00434ED4"/>
    <w:rsid w:val="00435101"/>
    <w:rsid w:val="004351E5"/>
    <w:rsid w:val="004353DB"/>
    <w:rsid w:val="00437650"/>
    <w:rsid w:val="00440530"/>
    <w:rsid w:val="00441816"/>
    <w:rsid w:val="00443879"/>
    <w:rsid w:val="0044390E"/>
    <w:rsid w:val="00443F45"/>
    <w:rsid w:val="00445009"/>
    <w:rsid w:val="004471B6"/>
    <w:rsid w:val="00447E58"/>
    <w:rsid w:val="004503CA"/>
    <w:rsid w:val="004522F7"/>
    <w:rsid w:val="00453737"/>
    <w:rsid w:val="00454258"/>
    <w:rsid w:val="00454488"/>
    <w:rsid w:val="004564A0"/>
    <w:rsid w:val="00456606"/>
    <w:rsid w:val="00456940"/>
    <w:rsid w:val="0045776E"/>
    <w:rsid w:val="0046179D"/>
    <w:rsid w:val="00462684"/>
    <w:rsid w:val="00462BC5"/>
    <w:rsid w:val="00462DF7"/>
    <w:rsid w:val="0046473C"/>
    <w:rsid w:val="00465E6E"/>
    <w:rsid w:val="004661F7"/>
    <w:rsid w:val="00467B0A"/>
    <w:rsid w:val="004740EF"/>
    <w:rsid w:val="004745EC"/>
    <w:rsid w:val="00480088"/>
    <w:rsid w:val="0048133D"/>
    <w:rsid w:val="004815D3"/>
    <w:rsid w:val="00482FBC"/>
    <w:rsid w:val="0048494C"/>
    <w:rsid w:val="00485323"/>
    <w:rsid w:val="00485828"/>
    <w:rsid w:val="00486AD1"/>
    <w:rsid w:val="004870ED"/>
    <w:rsid w:val="00487C46"/>
    <w:rsid w:val="00491683"/>
    <w:rsid w:val="00491BA1"/>
    <w:rsid w:val="0049434B"/>
    <w:rsid w:val="00495EF6"/>
    <w:rsid w:val="00497243"/>
    <w:rsid w:val="004A0A69"/>
    <w:rsid w:val="004A0E99"/>
    <w:rsid w:val="004A0F5B"/>
    <w:rsid w:val="004A4EAD"/>
    <w:rsid w:val="004A59B0"/>
    <w:rsid w:val="004A5E38"/>
    <w:rsid w:val="004A6B92"/>
    <w:rsid w:val="004A6DA6"/>
    <w:rsid w:val="004A79B3"/>
    <w:rsid w:val="004A7D2B"/>
    <w:rsid w:val="004B042F"/>
    <w:rsid w:val="004B1A8C"/>
    <w:rsid w:val="004B2CCA"/>
    <w:rsid w:val="004B3262"/>
    <w:rsid w:val="004B52FA"/>
    <w:rsid w:val="004B52FD"/>
    <w:rsid w:val="004B7042"/>
    <w:rsid w:val="004C1185"/>
    <w:rsid w:val="004C2474"/>
    <w:rsid w:val="004C4C5A"/>
    <w:rsid w:val="004C5C11"/>
    <w:rsid w:val="004C5E6F"/>
    <w:rsid w:val="004C6866"/>
    <w:rsid w:val="004C69C0"/>
    <w:rsid w:val="004C6A09"/>
    <w:rsid w:val="004C71EA"/>
    <w:rsid w:val="004C72BF"/>
    <w:rsid w:val="004D058D"/>
    <w:rsid w:val="004D117C"/>
    <w:rsid w:val="004D17F9"/>
    <w:rsid w:val="004D18AB"/>
    <w:rsid w:val="004D2449"/>
    <w:rsid w:val="004D2FC6"/>
    <w:rsid w:val="004D322F"/>
    <w:rsid w:val="004D4B75"/>
    <w:rsid w:val="004D4C01"/>
    <w:rsid w:val="004D4F44"/>
    <w:rsid w:val="004D5D94"/>
    <w:rsid w:val="004E133E"/>
    <w:rsid w:val="004E16CB"/>
    <w:rsid w:val="004E1E50"/>
    <w:rsid w:val="004E32BC"/>
    <w:rsid w:val="004E384D"/>
    <w:rsid w:val="004E5293"/>
    <w:rsid w:val="004E63A4"/>
    <w:rsid w:val="004E64CF"/>
    <w:rsid w:val="004E7CAD"/>
    <w:rsid w:val="004F026C"/>
    <w:rsid w:val="004F0F4B"/>
    <w:rsid w:val="004F24AC"/>
    <w:rsid w:val="004F2E6F"/>
    <w:rsid w:val="004F36ED"/>
    <w:rsid w:val="004F3E76"/>
    <w:rsid w:val="004F6E59"/>
    <w:rsid w:val="004F72C0"/>
    <w:rsid w:val="004F75F9"/>
    <w:rsid w:val="004F7A0B"/>
    <w:rsid w:val="00503275"/>
    <w:rsid w:val="00504B65"/>
    <w:rsid w:val="00506514"/>
    <w:rsid w:val="005073C9"/>
    <w:rsid w:val="0051002E"/>
    <w:rsid w:val="00511830"/>
    <w:rsid w:val="00513001"/>
    <w:rsid w:val="00513A71"/>
    <w:rsid w:val="00516000"/>
    <w:rsid w:val="005168D4"/>
    <w:rsid w:val="00517FB2"/>
    <w:rsid w:val="005218FF"/>
    <w:rsid w:val="00521D77"/>
    <w:rsid w:val="00522F78"/>
    <w:rsid w:val="005232E0"/>
    <w:rsid w:val="00524A79"/>
    <w:rsid w:val="00524E6A"/>
    <w:rsid w:val="00524ECC"/>
    <w:rsid w:val="005255B3"/>
    <w:rsid w:val="005266F5"/>
    <w:rsid w:val="0053190A"/>
    <w:rsid w:val="005321A2"/>
    <w:rsid w:val="0053378A"/>
    <w:rsid w:val="00533D0F"/>
    <w:rsid w:val="005369A8"/>
    <w:rsid w:val="0053791C"/>
    <w:rsid w:val="00540753"/>
    <w:rsid w:val="00540B22"/>
    <w:rsid w:val="00541009"/>
    <w:rsid w:val="0054140A"/>
    <w:rsid w:val="005421A9"/>
    <w:rsid w:val="00542BAD"/>
    <w:rsid w:val="00543510"/>
    <w:rsid w:val="00545527"/>
    <w:rsid w:val="00545BF7"/>
    <w:rsid w:val="00546E9D"/>
    <w:rsid w:val="005509E5"/>
    <w:rsid w:val="005510D5"/>
    <w:rsid w:val="00551EC9"/>
    <w:rsid w:val="00553065"/>
    <w:rsid w:val="005539B3"/>
    <w:rsid w:val="00553E1C"/>
    <w:rsid w:val="00554488"/>
    <w:rsid w:val="00555A7C"/>
    <w:rsid w:val="00560189"/>
    <w:rsid w:val="00560E77"/>
    <w:rsid w:val="00561395"/>
    <w:rsid w:val="0056158B"/>
    <w:rsid w:val="005617B2"/>
    <w:rsid w:val="00561FC1"/>
    <w:rsid w:val="005631EA"/>
    <w:rsid w:val="005640EB"/>
    <w:rsid w:val="00564EAA"/>
    <w:rsid w:val="00565A20"/>
    <w:rsid w:val="00566366"/>
    <w:rsid w:val="00571CFA"/>
    <w:rsid w:val="005735F7"/>
    <w:rsid w:val="005743C6"/>
    <w:rsid w:val="00575BF9"/>
    <w:rsid w:val="005812BF"/>
    <w:rsid w:val="005819F4"/>
    <w:rsid w:val="005829EE"/>
    <w:rsid w:val="00582A71"/>
    <w:rsid w:val="00582A7F"/>
    <w:rsid w:val="005861B1"/>
    <w:rsid w:val="005863DB"/>
    <w:rsid w:val="005920ED"/>
    <w:rsid w:val="00596665"/>
    <w:rsid w:val="00596C76"/>
    <w:rsid w:val="00597A1E"/>
    <w:rsid w:val="005A4E5B"/>
    <w:rsid w:val="005A4EA2"/>
    <w:rsid w:val="005A5692"/>
    <w:rsid w:val="005A5780"/>
    <w:rsid w:val="005A6178"/>
    <w:rsid w:val="005B0E97"/>
    <w:rsid w:val="005B145C"/>
    <w:rsid w:val="005B198E"/>
    <w:rsid w:val="005B1CF4"/>
    <w:rsid w:val="005B260D"/>
    <w:rsid w:val="005B356F"/>
    <w:rsid w:val="005B373E"/>
    <w:rsid w:val="005B3D0C"/>
    <w:rsid w:val="005B4306"/>
    <w:rsid w:val="005B71AE"/>
    <w:rsid w:val="005C0E42"/>
    <w:rsid w:val="005C109C"/>
    <w:rsid w:val="005C2384"/>
    <w:rsid w:val="005C25B5"/>
    <w:rsid w:val="005C5E0A"/>
    <w:rsid w:val="005C75D0"/>
    <w:rsid w:val="005D0842"/>
    <w:rsid w:val="005D0DA7"/>
    <w:rsid w:val="005D0EEB"/>
    <w:rsid w:val="005D1C5C"/>
    <w:rsid w:val="005D264C"/>
    <w:rsid w:val="005D31A7"/>
    <w:rsid w:val="005D4771"/>
    <w:rsid w:val="005D4BF5"/>
    <w:rsid w:val="005D6078"/>
    <w:rsid w:val="005E0EF8"/>
    <w:rsid w:val="005E14CE"/>
    <w:rsid w:val="005E1589"/>
    <w:rsid w:val="005E2138"/>
    <w:rsid w:val="005E4851"/>
    <w:rsid w:val="005E5414"/>
    <w:rsid w:val="005E565B"/>
    <w:rsid w:val="005E7FB0"/>
    <w:rsid w:val="005F0AC8"/>
    <w:rsid w:val="005F3976"/>
    <w:rsid w:val="005F509D"/>
    <w:rsid w:val="005F6038"/>
    <w:rsid w:val="00600423"/>
    <w:rsid w:val="00601005"/>
    <w:rsid w:val="00602904"/>
    <w:rsid w:val="00602F52"/>
    <w:rsid w:val="006040C1"/>
    <w:rsid w:val="00604731"/>
    <w:rsid w:val="00604DAE"/>
    <w:rsid w:val="00606AE7"/>
    <w:rsid w:val="00610014"/>
    <w:rsid w:val="00612149"/>
    <w:rsid w:val="00613651"/>
    <w:rsid w:val="00614216"/>
    <w:rsid w:val="0061499A"/>
    <w:rsid w:val="00614B30"/>
    <w:rsid w:val="0061566A"/>
    <w:rsid w:val="006158A3"/>
    <w:rsid w:val="00615D0C"/>
    <w:rsid w:val="00617122"/>
    <w:rsid w:val="006178F1"/>
    <w:rsid w:val="00617F6D"/>
    <w:rsid w:val="006206FE"/>
    <w:rsid w:val="00623B00"/>
    <w:rsid w:val="0062425A"/>
    <w:rsid w:val="00626715"/>
    <w:rsid w:val="00627887"/>
    <w:rsid w:val="006278C4"/>
    <w:rsid w:val="00630746"/>
    <w:rsid w:val="00630971"/>
    <w:rsid w:val="006324BC"/>
    <w:rsid w:val="00633E07"/>
    <w:rsid w:val="006340F9"/>
    <w:rsid w:val="006367D5"/>
    <w:rsid w:val="00636B22"/>
    <w:rsid w:val="00636BBC"/>
    <w:rsid w:val="00636CCE"/>
    <w:rsid w:val="00637373"/>
    <w:rsid w:val="00640CD9"/>
    <w:rsid w:val="006413FD"/>
    <w:rsid w:val="006415DF"/>
    <w:rsid w:val="00644073"/>
    <w:rsid w:val="00644642"/>
    <w:rsid w:val="00645564"/>
    <w:rsid w:val="00645EFE"/>
    <w:rsid w:val="00647E23"/>
    <w:rsid w:val="00650824"/>
    <w:rsid w:val="0065279F"/>
    <w:rsid w:val="00654227"/>
    <w:rsid w:val="006548C2"/>
    <w:rsid w:val="00654E39"/>
    <w:rsid w:val="0065516D"/>
    <w:rsid w:val="00657A0F"/>
    <w:rsid w:val="00661250"/>
    <w:rsid w:val="006620C5"/>
    <w:rsid w:val="006621F4"/>
    <w:rsid w:val="006637B7"/>
    <w:rsid w:val="00665705"/>
    <w:rsid w:val="006661D5"/>
    <w:rsid w:val="00666620"/>
    <w:rsid w:val="00667A18"/>
    <w:rsid w:val="00670B88"/>
    <w:rsid w:val="006718AF"/>
    <w:rsid w:val="00672C5A"/>
    <w:rsid w:val="006736F6"/>
    <w:rsid w:val="00673D35"/>
    <w:rsid w:val="0067656A"/>
    <w:rsid w:val="00680202"/>
    <w:rsid w:val="00682C81"/>
    <w:rsid w:val="00684ECB"/>
    <w:rsid w:val="00686045"/>
    <w:rsid w:val="00687727"/>
    <w:rsid w:val="00690044"/>
    <w:rsid w:val="00690CBA"/>
    <w:rsid w:val="0069341F"/>
    <w:rsid w:val="006951C6"/>
    <w:rsid w:val="00695D28"/>
    <w:rsid w:val="006973F7"/>
    <w:rsid w:val="006A1002"/>
    <w:rsid w:val="006A2050"/>
    <w:rsid w:val="006A2314"/>
    <w:rsid w:val="006A40D6"/>
    <w:rsid w:val="006A4F85"/>
    <w:rsid w:val="006A5EE1"/>
    <w:rsid w:val="006A6C27"/>
    <w:rsid w:val="006A766E"/>
    <w:rsid w:val="006B0D5A"/>
    <w:rsid w:val="006B1371"/>
    <w:rsid w:val="006B18A8"/>
    <w:rsid w:val="006B546A"/>
    <w:rsid w:val="006B59F1"/>
    <w:rsid w:val="006B687A"/>
    <w:rsid w:val="006B7A9B"/>
    <w:rsid w:val="006C01BC"/>
    <w:rsid w:val="006C2831"/>
    <w:rsid w:val="006C3159"/>
    <w:rsid w:val="006C381A"/>
    <w:rsid w:val="006D0BB1"/>
    <w:rsid w:val="006D2B8A"/>
    <w:rsid w:val="006D5ADF"/>
    <w:rsid w:val="006E02B8"/>
    <w:rsid w:val="006E077A"/>
    <w:rsid w:val="006E07D8"/>
    <w:rsid w:val="006E14DA"/>
    <w:rsid w:val="006E2BD7"/>
    <w:rsid w:val="006E2F38"/>
    <w:rsid w:val="006E316A"/>
    <w:rsid w:val="006E4241"/>
    <w:rsid w:val="006E4C34"/>
    <w:rsid w:val="006E6C70"/>
    <w:rsid w:val="006E6D76"/>
    <w:rsid w:val="006EECC4"/>
    <w:rsid w:val="006F005A"/>
    <w:rsid w:val="006F1032"/>
    <w:rsid w:val="006F15F5"/>
    <w:rsid w:val="006F16DF"/>
    <w:rsid w:val="006F1BFF"/>
    <w:rsid w:val="006F1DA7"/>
    <w:rsid w:val="006F356A"/>
    <w:rsid w:val="006F3F9E"/>
    <w:rsid w:val="006F4DC7"/>
    <w:rsid w:val="006F5150"/>
    <w:rsid w:val="006F6D1B"/>
    <w:rsid w:val="006F7F11"/>
    <w:rsid w:val="0070241A"/>
    <w:rsid w:val="007032D5"/>
    <w:rsid w:val="00703C67"/>
    <w:rsid w:val="00705163"/>
    <w:rsid w:val="007052E9"/>
    <w:rsid w:val="00705C37"/>
    <w:rsid w:val="00706C13"/>
    <w:rsid w:val="007112DD"/>
    <w:rsid w:val="0071290E"/>
    <w:rsid w:val="00712CD4"/>
    <w:rsid w:val="0071481A"/>
    <w:rsid w:val="00715A03"/>
    <w:rsid w:val="00717E5C"/>
    <w:rsid w:val="0072047D"/>
    <w:rsid w:val="00720B47"/>
    <w:rsid w:val="00720E6D"/>
    <w:rsid w:val="0072255A"/>
    <w:rsid w:val="007232B2"/>
    <w:rsid w:val="00724159"/>
    <w:rsid w:val="007274CB"/>
    <w:rsid w:val="00730349"/>
    <w:rsid w:val="007312B1"/>
    <w:rsid w:val="00732194"/>
    <w:rsid w:val="00734AB2"/>
    <w:rsid w:val="0073660A"/>
    <w:rsid w:val="0074345D"/>
    <w:rsid w:val="007445CC"/>
    <w:rsid w:val="0074521C"/>
    <w:rsid w:val="00746A61"/>
    <w:rsid w:val="00746CDD"/>
    <w:rsid w:val="00747827"/>
    <w:rsid w:val="00751939"/>
    <w:rsid w:val="00752533"/>
    <w:rsid w:val="00754853"/>
    <w:rsid w:val="00756664"/>
    <w:rsid w:val="00757272"/>
    <w:rsid w:val="00757850"/>
    <w:rsid w:val="00762327"/>
    <w:rsid w:val="0076310C"/>
    <w:rsid w:val="00764128"/>
    <w:rsid w:val="007646A6"/>
    <w:rsid w:val="00764CD1"/>
    <w:rsid w:val="0076640A"/>
    <w:rsid w:val="007676DC"/>
    <w:rsid w:val="00770223"/>
    <w:rsid w:val="00771112"/>
    <w:rsid w:val="00771FF6"/>
    <w:rsid w:val="007720C2"/>
    <w:rsid w:val="00776706"/>
    <w:rsid w:val="00776FAF"/>
    <w:rsid w:val="007806FF"/>
    <w:rsid w:val="00781265"/>
    <w:rsid w:val="00783D7B"/>
    <w:rsid w:val="00784F2D"/>
    <w:rsid w:val="007876A3"/>
    <w:rsid w:val="00790556"/>
    <w:rsid w:val="0079169F"/>
    <w:rsid w:val="00791F4D"/>
    <w:rsid w:val="00792430"/>
    <w:rsid w:val="007934A5"/>
    <w:rsid w:val="00793C57"/>
    <w:rsid w:val="00795828"/>
    <w:rsid w:val="00797661"/>
    <w:rsid w:val="007A060B"/>
    <w:rsid w:val="007A0E83"/>
    <w:rsid w:val="007A1536"/>
    <w:rsid w:val="007A25E0"/>
    <w:rsid w:val="007A25FF"/>
    <w:rsid w:val="007A4E86"/>
    <w:rsid w:val="007A514C"/>
    <w:rsid w:val="007A5DAD"/>
    <w:rsid w:val="007B0947"/>
    <w:rsid w:val="007B1FB4"/>
    <w:rsid w:val="007B3DD3"/>
    <w:rsid w:val="007B584A"/>
    <w:rsid w:val="007C18E6"/>
    <w:rsid w:val="007C320D"/>
    <w:rsid w:val="007C3407"/>
    <w:rsid w:val="007C35BD"/>
    <w:rsid w:val="007C4FA4"/>
    <w:rsid w:val="007C5637"/>
    <w:rsid w:val="007C68E8"/>
    <w:rsid w:val="007C7CC9"/>
    <w:rsid w:val="007D0518"/>
    <w:rsid w:val="007D297B"/>
    <w:rsid w:val="007D3EE1"/>
    <w:rsid w:val="007D4501"/>
    <w:rsid w:val="007D463D"/>
    <w:rsid w:val="007D48D1"/>
    <w:rsid w:val="007D4E8A"/>
    <w:rsid w:val="007D5165"/>
    <w:rsid w:val="007D5240"/>
    <w:rsid w:val="007D57D7"/>
    <w:rsid w:val="007D7215"/>
    <w:rsid w:val="007E0901"/>
    <w:rsid w:val="007E182C"/>
    <w:rsid w:val="007E22C4"/>
    <w:rsid w:val="007E2EBD"/>
    <w:rsid w:val="007E307C"/>
    <w:rsid w:val="007E4318"/>
    <w:rsid w:val="007E4507"/>
    <w:rsid w:val="007E4B14"/>
    <w:rsid w:val="007E614B"/>
    <w:rsid w:val="007E78E3"/>
    <w:rsid w:val="007F14A1"/>
    <w:rsid w:val="007F1B5B"/>
    <w:rsid w:val="007F2209"/>
    <w:rsid w:val="007F2A39"/>
    <w:rsid w:val="007F3544"/>
    <w:rsid w:val="007F3EE4"/>
    <w:rsid w:val="007F4296"/>
    <w:rsid w:val="007F529B"/>
    <w:rsid w:val="007F6871"/>
    <w:rsid w:val="007F6D0C"/>
    <w:rsid w:val="007F7CFD"/>
    <w:rsid w:val="00801DDA"/>
    <w:rsid w:val="00802B6C"/>
    <w:rsid w:val="00803485"/>
    <w:rsid w:val="0080361D"/>
    <w:rsid w:val="00804870"/>
    <w:rsid w:val="00804E59"/>
    <w:rsid w:val="008055C7"/>
    <w:rsid w:val="00805C30"/>
    <w:rsid w:val="00810462"/>
    <w:rsid w:val="00810570"/>
    <w:rsid w:val="00810972"/>
    <w:rsid w:val="00810E16"/>
    <w:rsid w:val="008111AA"/>
    <w:rsid w:val="0081219B"/>
    <w:rsid w:val="00813A1D"/>
    <w:rsid w:val="00813B1D"/>
    <w:rsid w:val="00813F6C"/>
    <w:rsid w:val="008159A8"/>
    <w:rsid w:val="00817030"/>
    <w:rsid w:val="00821921"/>
    <w:rsid w:val="0082205F"/>
    <w:rsid w:val="00822513"/>
    <w:rsid w:val="00824118"/>
    <w:rsid w:val="008246DD"/>
    <w:rsid w:val="00824FE6"/>
    <w:rsid w:val="00825A5F"/>
    <w:rsid w:val="008316A4"/>
    <w:rsid w:val="00831E3E"/>
    <w:rsid w:val="00831F6C"/>
    <w:rsid w:val="008342C3"/>
    <w:rsid w:val="00834497"/>
    <w:rsid w:val="00834C05"/>
    <w:rsid w:val="00835F30"/>
    <w:rsid w:val="008365BC"/>
    <w:rsid w:val="00836D98"/>
    <w:rsid w:val="008374D0"/>
    <w:rsid w:val="00837858"/>
    <w:rsid w:val="00837AC8"/>
    <w:rsid w:val="00841742"/>
    <w:rsid w:val="0084358D"/>
    <w:rsid w:val="00843A3D"/>
    <w:rsid w:val="00844E5E"/>
    <w:rsid w:val="00845CA2"/>
    <w:rsid w:val="00846956"/>
    <w:rsid w:val="00847954"/>
    <w:rsid w:val="00847A01"/>
    <w:rsid w:val="00850780"/>
    <w:rsid w:val="00851E0A"/>
    <w:rsid w:val="00852936"/>
    <w:rsid w:val="00852A63"/>
    <w:rsid w:val="008531F0"/>
    <w:rsid w:val="0085335E"/>
    <w:rsid w:val="00853A9A"/>
    <w:rsid w:val="00853E06"/>
    <w:rsid w:val="0085511C"/>
    <w:rsid w:val="00855E79"/>
    <w:rsid w:val="00855FAF"/>
    <w:rsid w:val="00857659"/>
    <w:rsid w:val="00857665"/>
    <w:rsid w:val="008602AF"/>
    <w:rsid w:val="0086033B"/>
    <w:rsid w:val="00860F63"/>
    <w:rsid w:val="0086216B"/>
    <w:rsid w:val="0086252B"/>
    <w:rsid w:val="008636A1"/>
    <w:rsid w:val="00867043"/>
    <w:rsid w:val="00870FE7"/>
    <w:rsid w:val="008710D0"/>
    <w:rsid w:val="008710EC"/>
    <w:rsid w:val="0087195D"/>
    <w:rsid w:val="00871E34"/>
    <w:rsid w:val="0087339D"/>
    <w:rsid w:val="008767B9"/>
    <w:rsid w:val="0087758E"/>
    <w:rsid w:val="0087764A"/>
    <w:rsid w:val="00877741"/>
    <w:rsid w:val="0087795E"/>
    <w:rsid w:val="0088041D"/>
    <w:rsid w:val="00880770"/>
    <w:rsid w:val="00880B06"/>
    <w:rsid w:val="00881AEC"/>
    <w:rsid w:val="00885D83"/>
    <w:rsid w:val="00886744"/>
    <w:rsid w:val="008876C2"/>
    <w:rsid w:val="008907B5"/>
    <w:rsid w:val="00891205"/>
    <w:rsid w:val="008940DC"/>
    <w:rsid w:val="0089793A"/>
    <w:rsid w:val="00897EB0"/>
    <w:rsid w:val="008A07D3"/>
    <w:rsid w:val="008A0E53"/>
    <w:rsid w:val="008A10DD"/>
    <w:rsid w:val="008A14C5"/>
    <w:rsid w:val="008A31B7"/>
    <w:rsid w:val="008A4B38"/>
    <w:rsid w:val="008A72B9"/>
    <w:rsid w:val="008A7B52"/>
    <w:rsid w:val="008B331B"/>
    <w:rsid w:val="008B3456"/>
    <w:rsid w:val="008B47E0"/>
    <w:rsid w:val="008B60D2"/>
    <w:rsid w:val="008B71B6"/>
    <w:rsid w:val="008B72E7"/>
    <w:rsid w:val="008C011E"/>
    <w:rsid w:val="008C2BDB"/>
    <w:rsid w:val="008C3D08"/>
    <w:rsid w:val="008C4843"/>
    <w:rsid w:val="008C4DAA"/>
    <w:rsid w:val="008C611D"/>
    <w:rsid w:val="008C6EAA"/>
    <w:rsid w:val="008C7B37"/>
    <w:rsid w:val="008D0EFC"/>
    <w:rsid w:val="008D271F"/>
    <w:rsid w:val="008D35EC"/>
    <w:rsid w:val="008D389E"/>
    <w:rsid w:val="008E19A9"/>
    <w:rsid w:val="008E252E"/>
    <w:rsid w:val="008E53D1"/>
    <w:rsid w:val="008E7EDF"/>
    <w:rsid w:val="008F3F0F"/>
    <w:rsid w:val="008F4255"/>
    <w:rsid w:val="008F4828"/>
    <w:rsid w:val="008F53E9"/>
    <w:rsid w:val="0090286F"/>
    <w:rsid w:val="0090343F"/>
    <w:rsid w:val="00910AFB"/>
    <w:rsid w:val="00911A7C"/>
    <w:rsid w:val="00912FCF"/>
    <w:rsid w:val="0091392B"/>
    <w:rsid w:val="009166DB"/>
    <w:rsid w:val="0092071A"/>
    <w:rsid w:val="00920ECB"/>
    <w:rsid w:val="009223BA"/>
    <w:rsid w:val="0092274A"/>
    <w:rsid w:val="0092403F"/>
    <w:rsid w:val="009251F5"/>
    <w:rsid w:val="00926CA3"/>
    <w:rsid w:val="00926F65"/>
    <w:rsid w:val="0092722E"/>
    <w:rsid w:val="00927A0B"/>
    <w:rsid w:val="0093112F"/>
    <w:rsid w:val="00931659"/>
    <w:rsid w:val="00935566"/>
    <w:rsid w:val="00935A5A"/>
    <w:rsid w:val="00935C7D"/>
    <w:rsid w:val="00937151"/>
    <w:rsid w:val="00937298"/>
    <w:rsid w:val="00937C7F"/>
    <w:rsid w:val="00940A4F"/>
    <w:rsid w:val="00942336"/>
    <w:rsid w:val="00942EF0"/>
    <w:rsid w:val="00944DC4"/>
    <w:rsid w:val="0094656D"/>
    <w:rsid w:val="00946692"/>
    <w:rsid w:val="00951060"/>
    <w:rsid w:val="0095156C"/>
    <w:rsid w:val="00952AC0"/>
    <w:rsid w:val="009539C6"/>
    <w:rsid w:val="00954EA7"/>
    <w:rsid w:val="00955ACC"/>
    <w:rsid w:val="009563D2"/>
    <w:rsid w:val="00960018"/>
    <w:rsid w:val="00960352"/>
    <w:rsid w:val="00961242"/>
    <w:rsid w:val="00961281"/>
    <w:rsid w:val="009613A5"/>
    <w:rsid w:val="00961D2A"/>
    <w:rsid w:val="00962A7C"/>
    <w:rsid w:val="009630B0"/>
    <w:rsid w:val="00965488"/>
    <w:rsid w:val="0096621F"/>
    <w:rsid w:val="00970EB2"/>
    <w:rsid w:val="00972AFE"/>
    <w:rsid w:val="009736EF"/>
    <w:rsid w:val="00975BA9"/>
    <w:rsid w:val="009803A2"/>
    <w:rsid w:val="00981528"/>
    <w:rsid w:val="00982673"/>
    <w:rsid w:val="00982967"/>
    <w:rsid w:val="00983CCB"/>
    <w:rsid w:val="0098498E"/>
    <w:rsid w:val="0098537B"/>
    <w:rsid w:val="009912F1"/>
    <w:rsid w:val="009927B0"/>
    <w:rsid w:val="00992955"/>
    <w:rsid w:val="00992B5C"/>
    <w:rsid w:val="00993C8E"/>
    <w:rsid w:val="00993EA5"/>
    <w:rsid w:val="009975C5"/>
    <w:rsid w:val="00997DB8"/>
    <w:rsid w:val="009A0148"/>
    <w:rsid w:val="009A0800"/>
    <w:rsid w:val="009A16F6"/>
    <w:rsid w:val="009A3543"/>
    <w:rsid w:val="009A3DDE"/>
    <w:rsid w:val="009A6761"/>
    <w:rsid w:val="009A6913"/>
    <w:rsid w:val="009A6E3F"/>
    <w:rsid w:val="009B0A8A"/>
    <w:rsid w:val="009B102A"/>
    <w:rsid w:val="009B254A"/>
    <w:rsid w:val="009B385A"/>
    <w:rsid w:val="009B3D1E"/>
    <w:rsid w:val="009B4EB3"/>
    <w:rsid w:val="009B686B"/>
    <w:rsid w:val="009C07E0"/>
    <w:rsid w:val="009C0959"/>
    <w:rsid w:val="009C2674"/>
    <w:rsid w:val="009C6292"/>
    <w:rsid w:val="009C6504"/>
    <w:rsid w:val="009C6515"/>
    <w:rsid w:val="009C796F"/>
    <w:rsid w:val="009D045C"/>
    <w:rsid w:val="009D1A4D"/>
    <w:rsid w:val="009D1C6C"/>
    <w:rsid w:val="009D28C1"/>
    <w:rsid w:val="009D48E5"/>
    <w:rsid w:val="009D64A2"/>
    <w:rsid w:val="009E15A9"/>
    <w:rsid w:val="009E1ABA"/>
    <w:rsid w:val="009E2000"/>
    <w:rsid w:val="009E6F7B"/>
    <w:rsid w:val="009F36AA"/>
    <w:rsid w:val="009F4093"/>
    <w:rsid w:val="009F40A9"/>
    <w:rsid w:val="009F49D8"/>
    <w:rsid w:val="009F4D06"/>
    <w:rsid w:val="009F7C2F"/>
    <w:rsid w:val="00A011B9"/>
    <w:rsid w:val="00A02B5C"/>
    <w:rsid w:val="00A02E75"/>
    <w:rsid w:val="00A03382"/>
    <w:rsid w:val="00A05F39"/>
    <w:rsid w:val="00A11C19"/>
    <w:rsid w:val="00A129B6"/>
    <w:rsid w:val="00A12CBF"/>
    <w:rsid w:val="00A13F1C"/>
    <w:rsid w:val="00A15E09"/>
    <w:rsid w:val="00A15F03"/>
    <w:rsid w:val="00A16553"/>
    <w:rsid w:val="00A1695A"/>
    <w:rsid w:val="00A24A37"/>
    <w:rsid w:val="00A250E6"/>
    <w:rsid w:val="00A250EF"/>
    <w:rsid w:val="00A2553D"/>
    <w:rsid w:val="00A2683B"/>
    <w:rsid w:val="00A27788"/>
    <w:rsid w:val="00A316C8"/>
    <w:rsid w:val="00A31AFB"/>
    <w:rsid w:val="00A33533"/>
    <w:rsid w:val="00A339A1"/>
    <w:rsid w:val="00A35145"/>
    <w:rsid w:val="00A35A58"/>
    <w:rsid w:val="00A3752E"/>
    <w:rsid w:val="00A4291C"/>
    <w:rsid w:val="00A43D25"/>
    <w:rsid w:val="00A43EFD"/>
    <w:rsid w:val="00A443D1"/>
    <w:rsid w:val="00A45BD1"/>
    <w:rsid w:val="00A4659E"/>
    <w:rsid w:val="00A46FE1"/>
    <w:rsid w:val="00A5181C"/>
    <w:rsid w:val="00A5319A"/>
    <w:rsid w:val="00A54128"/>
    <w:rsid w:val="00A5533C"/>
    <w:rsid w:val="00A55B3E"/>
    <w:rsid w:val="00A55BA8"/>
    <w:rsid w:val="00A6029B"/>
    <w:rsid w:val="00A608FE"/>
    <w:rsid w:val="00A62617"/>
    <w:rsid w:val="00A63FB8"/>
    <w:rsid w:val="00A6491C"/>
    <w:rsid w:val="00A66BC2"/>
    <w:rsid w:val="00A70339"/>
    <w:rsid w:val="00A70488"/>
    <w:rsid w:val="00A71500"/>
    <w:rsid w:val="00A72E6D"/>
    <w:rsid w:val="00A75B68"/>
    <w:rsid w:val="00A76854"/>
    <w:rsid w:val="00A80BE7"/>
    <w:rsid w:val="00A80E02"/>
    <w:rsid w:val="00A816B6"/>
    <w:rsid w:val="00A81C17"/>
    <w:rsid w:val="00A81F32"/>
    <w:rsid w:val="00A81FE8"/>
    <w:rsid w:val="00A82357"/>
    <w:rsid w:val="00A831BB"/>
    <w:rsid w:val="00A83EDA"/>
    <w:rsid w:val="00A841CF"/>
    <w:rsid w:val="00A848ED"/>
    <w:rsid w:val="00A84CE0"/>
    <w:rsid w:val="00A9291D"/>
    <w:rsid w:val="00A931F7"/>
    <w:rsid w:val="00A938E2"/>
    <w:rsid w:val="00A93A83"/>
    <w:rsid w:val="00A95804"/>
    <w:rsid w:val="00A960D4"/>
    <w:rsid w:val="00A97C81"/>
    <w:rsid w:val="00A97F19"/>
    <w:rsid w:val="00AA26B5"/>
    <w:rsid w:val="00AA279A"/>
    <w:rsid w:val="00AA2E04"/>
    <w:rsid w:val="00AA39A6"/>
    <w:rsid w:val="00AA4A79"/>
    <w:rsid w:val="00AA51F7"/>
    <w:rsid w:val="00AA5312"/>
    <w:rsid w:val="00AA6D3C"/>
    <w:rsid w:val="00AB0807"/>
    <w:rsid w:val="00AB0837"/>
    <w:rsid w:val="00AB2CE3"/>
    <w:rsid w:val="00AB325E"/>
    <w:rsid w:val="00AB4CD4"/>
    <w:rsid w:val="00AB593C"/>
    <w:rsid w:val="00AC038C"/>
    <w:rsid w:val="00AC04F7"/>
    <w:rsid w:val="00AC10EB"/>
    <w:rsid w:val="00AC1944"/>
    <w:rsid w:val="00AC30FF"/>
    <w:rsid w:val="00AC31C8"/>
    <w:rsid w:val="00AC3A5E"/>
    <w:rsid w:val="00AC3DC7"/>
    <w:rsid w:val="00AC45C0"/>
    <w:rsid w:val="00AC4C56"/>
    <w:rsid w:val="00AC5481"/>
    <w:rsid w:val="00AC5589"/>
    <w:rsid w:val="00AC5B23"/>
    <w:rsid w:val="00AC7BF5"/>
    <w:rsid w:val="00AD0C3E"/>
    <w:rsid w:val="00AD235D"/>
    <w:rsid w:val="00AD2669"/>
    <w:rsid w:val="00AD3A43"/>
    <w:rsid w:val="00AD430C"/>
    <w:rsid w:val="00AD440D"/>
    <w:rsid w:val="00AD473F"/>
    <w:rsid w:val="00AE0EBA"/>
    <w:rsid w:val="00AE1D15"/>
    <w:rsid w:val="00AE1D17"/>
    <w:rsid w:val="00AE2FAD"/>
    <w:rsid w:val="00AE3044"/>
    <w:rsid w:val="00AE445A"/>
    <w:rsid w:val="00AE5481"/>
    <w:rsid w:val="00AE6AB8"/>
    <w:rsid w:val="00AE6D18"/>
    <w:rsid w:val="00AE720B"/>
    <w:rsid w:val="00AF2343"/>
    <w:rsid w:val="00AF390F"/>
    <w:rsid w:val="00AF4812"/>
    <w:rsid w:val="00AF5759"/>
    <w:rsid w:val="00B00453"/>
    <w:rsid w:val="00B026FD"/>
    <w:rsid w:val="00B03693"/>
    <w:rsid w:val="00B049CB"/>
    <w:rsid w:val="00B05DD3"/>
    <w:rsid w:val="00B07A5A"/>
    <w:rsid w:val="00B1060E"/>
    <w:rsid w:val="00B15111"/>
    <w:rsid w:val="00B177E0"/>
    <w:rsid w:val="00B20BA0"/>
    <w:rsid w:val="00B20EAB"/>
    <w:rsid w:val="00B23EB8"/>
    <w:rsid w:val="00B24D18"/>
    <w:rsid w:val="00B2544F"/>
    <w:rsid w:val="00B27261"/>
    <w:rsid w:val="00B337BD"/>
    <w:rsid w:val="00B3557F"/>
    <w:rsid w:val="00B36813"/>
    <w:rsid w:val="00B43C44"/>
    <w:rsid w:val="00B44075"/>
    <w:rsid w:val="00B46954"/>
    <w:rsid w:val="00B47D1D"/>
    <w:rsid w:val="00B564C2"/>
    <w:rsid w:val="00B56EDD"/>
    <w:rsid w:val="00B576AB"/>
    <w:rsid w:val="00B61434"/>
    <w:rsid w:val="00B61C92"/>
    <w:rsid w:val="00B62C52"/>
    <w:rsid w:val="00B62F5D"/>
    <w:rsid w:val="00B65CEC"/>
    <w:rsid w:val="00B6675E"/>
    <w:rsid w:val="00B67D39"/>
    <w:rsid w:val="00B6B78B"/>
    <w:rsid w:val="00B70C24"/>
    <w:rsid w:val="00B70DD2"/>
    <w:rsid w:val="00B70FEB"/>
    <w:rsid w:val="00B715AA"/>
    <w:rsid w:val="00B74844"/>
    <w:rsid w:val="00B7505B"/>
    <w:rsid w:val="00B758E6"/>
    <w:rsid w:val="00B76150"/>
    <w:rsid w:val="00B80C9A"/>
    <w:rsid w:val="00B80FDC"/>
    <w:rsid w:val="00B81034"/>
    <w:rsid w:val="00B8105E"/>
    <w:rsid w:val="00B84357"/>
    <w:rsid w:val="00B85AB0"/>
    <w:rsid w:val="00B85DA5"/>
    <w:rsid w:val="00B861CA"/>
    <w:rsid w:val="00B867AF"/>
    <w:rsid w:val="00B86A62"/>
    <w:rsid w:val="00B9162C"/>
    <w:rsid w:val="00B93E8C"/>
    <w:rsid w:val="00B94203"/>
    <w:rsid w:val="00B94773"/>
    <w:rsid w:val="00B94C64"/>
    <w:rsid w:val="00B96004"/>
    <w:rsid w:val="00B97483"/>
    <w:rsid w:val="00B97A06"/>
    <w:rsid w:val="00BA145B"/>
    <w:rsid w:val="00BA15C0"/>
    <w:rsid w:val="00BA28AB"/>
    <w:rsid w:val="00BA496A"/>
    <w:rsid w:val="00BA6D60"/>
    <w:rsid w:val="00BB0808"/>
    <w:rsid w:val="00BB0853"/>
    <w:rsid w:val="00BB26C3"/>
    <w:rsid w:val="00BB2B4A"/>
    <w:rsid w:val="00BB5178"/>
    <w:rsid w:val="00BB6331"/>
    <w:rsid w:val="00BB6F8F"/>
    <w:rsid w:val="00BC0AB7"/>
    <w:rsid w:val="00BC159B"/>
    <w:rsid w:val="00BC37FA"/>
    <w:rsid w:val="00BC3E05"/>
    <w:rsid w:val="00BC4906"/>
    <w:rsid w:val="00BC4D38"/>
    <w:rsid w:val="00BD1DE8"/>
    <w:rsid w:val="00BD20B9"/>
    <w:rsid w:val="00BD2FC4"/>
    <w:rsid w:val="00BD311D"/>
    <w:rsid w:val="00BD34F9"/>
    <w:rsid w:val="00BD4532"/>
    <w:rsid w:val="00BD4C28"/>
    <w:rsid w:val="00BD5D52"/>
    <w:rsid w:val="00BD7E1C"/>
    <w:rsid w:val="00BE02BA"/>
    <w:rsid w:val="00BE041D"/>
    <w:rsid w:val="00BE249B"/>
    <w:rsid w:val="00BE284B"/>
    <w:rsid w:val="00BE4F1F"/>
    <w:rsid w:val="00BE587D"/>
    <w:rsid w:val="00BE5B63"/>
    <w:rsid w:val="00BF23BC"/>
    <w:rsid w:val="00BF2F60"/>
    <w:rsid w:val="00BF3CA0"/>
    <w:rsid w:val="00BF4BC0"/>
    <w:rsid w:val="00BF5D7D"/>
    <w:rsid w:val="00BF6C0C"/>
    <w:rsid w:val="00BF7E14"/>
    <w:rsid w:val="00C00A00"/>
    <w:rsid w:val="00C00C6C"/>
    <w:rsid w:val="00C018D7"/>
    <w:rsid w:val="00C023D6"/>
    <w:rsid w:val="00C05941"/>
    <w:rsid w:val="00C06368"/>
    <w:rsid w:val="00C063E9"/>
    <w:rsid w:val="00C073CC"/>
    <w:rsid w:val="00C07F5A"/>
    <w:rsid w:val="00C07F8E"/>
    <w:rsid w:val="00C088D3"/>
    <w:rsid w:val="00C10491"/>
    <w:rsid w:val="00C10849"/>
    <w:rsid w:val="00C11349"/>
    <w:rsid w:val="00C113B9"/>
    <w:rsid w:val="00C1197D"/>
    <w:rsid w:val="00C11C13"/>
    <w:rsid w:val="00C13A78"/>
    <w:rsid w:val="00C13D49"/>
    <w:rsid w:val="00C17FC3"/>
    <w:rsid w:val="00C20317"/>
    <w:rsid w:val="00C22325"/>
    <w:rsid w:val="00C23297"/>
    <w:rsid w:val="00C23A62"/>
    <w:rsid w:val="00C244A5"/>
    <w:rsid w:val="00C24DD6"/>
    <w:rsid w:val="00C24F7A"/>
    <w:rsid w:val="00C253E1"/>
    <w:rsid w:val="00C25A2A"/>
    <w:rsid w:val="00C25D07"/>
    <w:rsid w:val="00C32495"/>
    <w:rsid w:val="00C32806"/>
    <w:rsid w:val="00C32A49"/>
    <w:rsid w:val="00C335AA"/>
    <w:rsid w:val="00C346FE"/>
    <w:rsid w:val="00C351DC"/>
    <w:rsid w:val="00C35A83"/>
    <w:rsid w:val="00C3640C"/>
    <w:rsid w:val="00C37894"/>
    <w:rsid w:val="00C379E1"/>
    <w:rsid w:val="00C40870"/>
    <w:rsid w:val="00C43561"/>
    <w:rsid w:val="00C44019"/>
    <w:rsid w:val="00C44145"/>
    <w:rsid w:val="00C44AA4"/>
    <w:rsid w:val="00C45E82"/>
    <w:rsid w:val="00C4647C"/>
    <w:rsid w:val="00C47AAB"/>
    <w:rsid w:val="00C47CBF"/>
    <w:rsid w:val="00C54C9C"/>
    <w:rsid w:val="00C55642"/>
    <w:rsid w:val="00C5672B"/>
    <w:rsid w:val="00C60244"/>
    <w:rsid w:val="00C610A2"/>
    <w:rsid w:val="00C646D4"/>
    <w:rsid w:val="00C64836"/>
    <w:rsid w:val="00C657A1"/>
    <w:rsid w:val="00C65E47"/>
    <w:rsid w:val="00C736B2"/>
    <w:rsid w:val="00C740E5"/>
    <w:rsid w:val="00C74188"/>
    <w:rsid w:val="00C74D59"/>
    <w:rsid w:val="00C750FB"/>
    <w:rsid w:val="00C7587C"/>
    <w:rsid w:val="00C768CF"/>
    <w:rsid w:val="00C76B2C"/>
    <w:rsid w:val="00C80581"/>
    <w:rsid w:val="00C806AA"/>
    <w:rsid w:val="00C8095A"/>
    <w:rsid w:val="00C80D3A"/>
    <w:rsid w:val="00C80DAD"/>
    <w:rsid w:val="00C80FF7"/>
    <w:rsid w:val="00C81B10"/>
    <w:rsid w:val="00C81DB2"/>
    <w:rsid w:val="00C83C16"/>
    <w:rsid w:val="00C84C5E"/>
    <w:rsid w:val="00C852C4"/>
    <w:rsid w:val="00C85D02"/>
    <w:rsid w:val="00C865A5"/>
    <w:rsid w:val="00C87D23"/>
    <w:rsid w:val="00C90150"/>
    <w:rsid w:val="00C907E5"/>
    <w:rsid w:val="00C910E6"/>
    <w:rsid w:val="00C92822"/>
    <w:rsid w:val="00C9429E"/>
    <w:rsid w:val="00C963BB"/>
    <w:rsid w:val="00C96AB0"/>
    <w:rsid w:val="00C97FE1"/>
    <w:rsid w:val="00CA2353"/>
    <w:rsid w:val="00CA2369"/>
    <w:rsid w:val="00CA4CAF"/>
    <w:rsid w:val="00CA5507"/>
    <w:rsid w:val="00CA6735"/>
    <w:rsid w:val="00CA72FF"/>
    <w:rsid w:val="00CB0762"/>
    <w:rsid w:val="00CB30C9"/>
    <w:rsid w:val="00CB54D0"/>
    <w:rsid w:val="00CB71B1"/>
    <w:rsid w:val="00CB7831"/>
    <w:rsid w:val="00CB7AB9"/>
    <w:rsid w:val="00CB7F26"/>
    <w:rsid w:val="00CC1327"/>
    <w:rsid w:val="00CC23C5"/>
    <w:rsid w:val="00CC290C"/>
    <w:rsid w:val="00CC2F74"/>
    <w:rsid w:val="00CC3A77"/>
    <w:rsid w:val="00CC7AD7"/>
    <w:rsid w:val="00CC7E3A"/>
    <w:rsid w:val="00CD088D"/>
    <w:rsid w:val="00CD1981"/>
    <w:rsid w:val="00CD1B63"/>
    <w:rsid w:val="00CD2975"/>
    <w:rsid w:val="00CD531C"/>
    <w:rsid w:val="00CD5EEC"/>
    <w:rsid w:val="00CD673D"/>
    <w:rsid w:val="00CD7561"/>
    <w:rsid w:val="00CD7BF9"/>
    <w:rsid w:val="00CD7D56"/>
    <w:rsid w:val="00CE1B31"/>
    <w:rsid w:val="00CE3776"/>
    <w:rsid w:val="00CE46F7"/>
    <w:rsid w:val="00CE4EA5"/>
    <w:rsid w:val="00CE5345"/>
    <w:rsid w:val="00CE557B"/>
    <w:rsid w:val="00CE701C"/>
    <w:rsid w:val="00CE7668"/>
    <w:rsid w:val="00CF097A"/>
    <w:rsid w:val="00CF2722"/>
    <w:rsid w:val="00CF3C62"/>
    <w:rsid w:val="00CF47BD"/>
    <w:rsid w:val="00CF5282"/>
    <w:rsid w:val="00CF5F7B"/>
    <w:rsid w:val="00CF5F7F"/>
    <w:rsid w:val="00CF72D1"/>
    <w:rsid w:val="00CF7899"/>
    <w:rsid w:val="00CF79AC"/>
    <w:rsid w:val="00CF7D65"/>
    <w:rsid w:val="00D00857"/>
    <w:rsid w:val="00D009A5"/>
    <w:rsid w:val="00D01EA9"/>
    <w:rsid w:val="00D0679C"/>
    <w:rsid w:val="00D06B62"/>
    <w:rsid w:val="00D079C2"/>
    <w:rsid w:val="00D12104"/>
    <w:rsid w:val="00D14BD2"/>
    <w:rsid w:val="00D16756"/>
    <w:rsid w:val="00D17939"/>
    <w:rsid w:val="00D20819"/>
    <w:rsid w:val="00D22A25"/>
    <w:rsid w:val="00D2324C"/>
    <w:rsid w:val="00D24FA8"/>
    <w:rsid w:val="00D26796"/>
    <w:rsid w:val="00D30122"/>
    <w:rsid w:val="00D304B9"/>
    <w:rsid w:val="00D3078A"/>
    <w:rsid w:val="00D31810"/>
    <w:rsid w:val="00D333B8"/>
    <w:rsid w:val="00D33D15"/>
    <w:rsid w:val="00D346D8"/>
    <w:rsid w:val="00D36363"/>
    <w:rsid w:val="00D3655E"/>
    <w:rsid w:val="00D36C46"/>
    <w:rsid w:val="00D37B33"/>
    <w:rsid w:val="00D40C10"/>
    <w:rsid w:val="00D4177C"/>
    <w:rsid w:val="00D43C86"/>
    <w:rsid w:val="00D4598D"/>
    <w:rsid w:val="00D50415"/>
    <w:rsid w:val="00D51199"/>
    <w:rsid w:val="00D51840"/>
    <w:rsid w:val="00D52B82"/>
    <w:rsid w:val="00D52DD5"/>
    <w:rsid w:val="00D536DC"/>
    <w:rsid w:val="00D54A12"/>
    <w:rsid w:val="00D54B2C"/>
    <w:rsid w:val="00D54D62"/>
    <w:rsid w:val="00D55EF6"/>
    <w:rsid w:val="00D565F0"/>
    <w:rsid w:val="00D57363"/>
    <w:rsid w:val="00D60854"/>
    <w:rsid w:val="00D615C2"/>
    <w:rsid w:val="00D61D41"/>
    <w:rsid w:val="00D62575"/>
    <w:rsid w:val="00D62EA5"/>
    <w:rsid w:val="00D714A1"/>
    <w:rsid w:val="00D718DB"/>
    <w:rsid w:val="00D72299"/>
    <w:rsid w:val="00D72E67"/>
    <w:rsid w:val="00D72FD2"/>
    <w:rsid w:val="00D74217"/>
    <w:rsid w:val="00D74E09"/>
    <w:rsid w:val="00D76182"/>
    <w:rsid w:val="00D777BF"/>
    <w:rsid w:val="00D8072C"/>
    <w:rsid w:val="00D80D45"/>
    <w:rsid w:val="00D8185F"/>
    <w:rsid w:val="00D826FA"/>
    <w:rsid w:val="00D877AA"/>
    <w:rsid w:val="00D9282C"/>
    <w:rsid w:val="00D9387F"/>
    <w:rsid w:val="00D93F08"/>
    <w:rsid w:val="00D94265"/>
    <w:rsid w:val="00D942D8"/>
    <w:rsid w:val="00D95595"/>
    <w:rsid w:val="00D95C59"/>
    <w:rsid w:val="00D97C03"/>
    <w:rsid w:val="00DA0073"/>
    <w:rsid w:val="00DA0247"/>
    <w:rsid w:val="00DA05CB"/>
    <w:rsid w:val="00DA0C87"/>
    <w:rsid w:val="00DA3495"/>
    <w:rsid w:val="00DA4B4B"/>
    <w:rsid w:val="00DA51C7"/>
    <w:rsid w:val="00DA57BF"/>
    <w:rsid w:val="00DA58CA"/>
    <w:rsid w:val="00DA67A7"/>
    <w:rsid w:val="00DA7951"/>
    <w:rsid w:val="00DA7A7C"/>
    <w:rsid w:val="00DB0D35"/>
    <w:rsid w:val="00DB1B22"/>
    <w:rsid w:val="00DB1C4F"/>
    <w:rsid w:val="00DB50EF"/>
    <w:rsid w:val="00DB5266"/>
    <w:rsid w:val="00DB7038"/>
    <w:rsid w:val="00DB709A"/>
    <w:rsid w:val="00DB72A4"/>
    <w:rsid w:val="00DC1083"/>
    <w:rsid w:val="00DC2040"/>
    <w:rsid w:val="00DC28EA"/>
    <w:rsid w:val="00DC3AA5"/>
    <w:rsid w:val="00DC47AE"/>
    <w:rsid w:val="00DC4A4C"/>
    <w:rsid w:val="00DC580D"/>
    <w:rsid w:val="00DC74A3"/>
    <w:rsid w:val="00DC7F92"/>
    <w:rsid w:val="00DD03C2"/>
    <w:rsid w:val="00DD11F4"/>
    <w:rsid w:val="00DD3415"/>
    <w:rsid w:val="00DD37D6"/>
    <w:rsid w:val="00DD495B"/>
    <w:rsid w:val="00DD497F"/>
    <w:rsid w:val="00DD4E0E"/>
    <w:rsid w:val="00DD5652"/>
    <w:rsid w:val="00DD58BD"/>
    <w:rsid w:val="00DD6620"/>
    <w:rsid w:val="00DD68A9"/>
    <w:rsid w:val="00DD7BAA"/>
    <w:rsid w:val="00DD7F30"/>
    <w:rsid w:val="00DE1A63"/>
    <w:rsid w:val="00DE2929"/>
    <w:rsid w:val="00DE3402"/>
    <w:rsid w:val="00DE3923"/>
    <w:rsid w:val="00DE51D9"/>
    <w:rsid w:val="00DF1086"/>
    <w:rsid w:val="00DF1569"/>
    <w:rsid w:val="00DF157C"/>
    <w:rsid w:val="00DF15B6"/>
    <w:rsid w:val="00DF1D29"/>
    <w:rsid w:val="00DF2564"/>
    <w:rsid w:val="00DF67C9"/>
    <w:rsid w:val="00DF7DA3"/>
    <w:rsid w:val="00E00814"/>
    <w:rsid w:val="00E00A02"/>
    <w:rsid w:val="00E00B76"/>
    <w:rsid w:val="00E00BD1"/>
    <w:rsid w:val="00E00C48"/>
    <w:rsid w:val="00E017BD"/>
    <w:rsid w:val="00E02172"/>
    <w:rsid w:val="00E02A3A"/>
    <w:rsid w:val="00E04371"/>
    <w:rsid w:val="00E04ABE"/>
    <w:rsid w:val="00E05CA8"/>
    <w:rsid w:val="00E06791"/>
    <w:rsid w:val="00E0703F"/>
    <w:rsid w:val="00E07380"/>
    <w:rsid w:val="00E11162"/>
    <w:rsid w:val="00E12462"/>
    <w:rsid w:val="00E124AD"/>
    <w:rsid w:val="00E13832"/>
    <w:rsid w:val="00E16A53"/>
    <w:rsid w:val="00E17590"/>
    <w:rsid w:val="00E20EB6"/>
    <w:rsid w:val="00E2488E"/>
    <w:rsid w:val="00E30ACB"/>
    <w:rsid w:val="00E369FD"/>
    <w:rsid w:val="00E36E9C"/>
    <w:rsid w:val="00E374F5"/>
    <w:rsid w:val="00E400E8"/>
    <w:rsid w:val="00E40279"/>
    <w:rsid w:val="00E40A98"/>
    <w:rsid w:val="00E418F8"/>
    <w:rsid w:val="00E42C01"/>
    <w:rsid w:val="00E44837"/>
    <w:rsid w:val="00E50328"/>
    <w:rsid w:val="00E504CF"/>
    <w:rsid w:val="00E51C88"/>
    <w:rsid w:val="00E5254C"/>
    <w:rsid w:val="00E52D97"/>
    <w:rsid w:val="00E531D8"/>
    <w:rsid w:val="00E54476"/>
    <w:rsid w:val="00E545AE"/>
    <w:rsid w:val="00E5634F"/>
    <w:rsid w:val="00E5690F"/>
    <w:rsid w:val="00E56D68"/>
    <w:rsid w:val="00E57886"/>
    <w:rsid w:val="00E57DAC"/>
    <w:rsid w:val="00E60223"/>
    <w:rsid w:val="00E60406"/>
    <w:rsid w:val="00E613DF"/>
    <w:rsid w:val="00E625E4"/>
    <w:rsid w:val="00E62EB9"/>
    <w:rsid w:val="00E64AF1"/>
    <w:rsid w:val="00E661CE"/>
    <w:rsid w:val="00E6737B"/>
    <w:rsid w:val="00E675CB"/>
    <w:rsid w:val="00E70794"/>
    <w:rsid w:val="00E712D7"/>
    <w:rsid w:val="00E716AB"/>
    <w:rsid w:val="00E71D6A"/>
    <w:rsid w:val="00E732E5"/>
    <w:rsid w:val="00E7354E"/>
    <w:rsid w:val="00E74465"/>
    <w:rsid w:val="00E74A9D"/>
    <w:rsid w:val="00E75076"/>
    <w:rsid w:val="00E7603D"/>
    <w:rsid w:val="00E76B47"/>
    <w:rsid w:val="00E7734B"/>
    <w:rsid w:val="00E800B3"/>
    <w:rsid w:val="00E80131"/>
    <w:rsid w:val="00E87E59"/>
    <w:rsid w:val="00E92109"/>
    <w:rsid w:val="00E923F0"/>
    <w:rsid w:val="00E92B9E"/>
    <w:rsid w:val="00E950EF"/>
    <w:rsid w:val="00E96CF5"/>
    <w:rsid w:val="00E971D2"/>
    <w:rsid w:val="00EA000B"/>
    <w:rsid w:val="00EA0153"/>
    <w:rsid w:val="00EA07D7"/>
    <w:rsid w:val="00EA19EB"/>
    <w:rsid w:val="00EA2E47"/>
    <w:rsid w:val="00EA357E"/>
    <w:rsid w:val="00EA4D94"/>
    <w:rsid w:val="00EA51DF"/>
    <w:rsid w:val="00EA6CDF"/>
    <w:rsid w:val="00EA7435"/>
    <w:rsid w:val="00EA7752"/>
    <w:rsid w:val="00EB11CA"/>
    <w:rsid w:val="00EB12CE"/>
    <w:rsid w:val="00EB17B1"/>
    <w:rsid w:val="00EB298A"/>
    <w:rsid w:val="00EB2A87"/>
    <w:rsid w:val="00EB2B2C"/>
    <w:rsid w:val="00EB2DC4"/>
    <w:rsid w:val="00EB2E93"/>
    <w:rsid w:val="00EB395B"/>
    <w:rsid w:val="00EB3A9F"/>
    <w:rsid w:val="00EB4A71"/>
    <w:rsid w:val="00EB4D7B"/>
    <w:rsid w:val="00EB5F55"/>
    <w:rsid w:val="00EB7FE1"/>
    <w:rsid w:val="00EC0847"/>
    <w:rsid w:val="00EC525A"/>
    <w:rsid w:val="00EC634C"/>
    <w:rsid w:val="00EC69F4"/>
    <w:rsid w:val="00EC6DA4"/>
    <w:rsid w:val="00EC78D9"/>
    <w:rsid w:val="00EC7CA4"/>
    <w:rsid w:val="00EC7E25"/>
    <w:rsid w:val="00ED0C63"/>
    <w:rsid w:val="00ED1AA0"/>
    <w:rsid w:val="00ED21EC"/>
    <w:rsid w:val="00ED334B"/>
    <w:rsid w:val="00ED3909"/>
    <w:rsid w:val="00ED4438"/>
    <w:rsid w:val="00ED487D"/>
    <w:rsid w:val="00ED4DAF"/>
    <w:rsid w:val="00ED6A50"/>
    <w:rsid w:val="00ED6F25"/>
    <w:rsid w:val="00ED7E29"/>
    <w:rsid w:val="00EE21B5"/>
    <w:rsid w:val="00EE3967"/>
    <w:rsid w:val="00EE3977"/>
    <w:rsid w:val="00EE511D"/>
    <w:rsid w:val="00EE6046"/>
    <w:rsid w:val="00EE64DF"/>
    <w:rsid w:val="00EE71B2"/>
    <w:rsid w:val="00EF3774"/>
    <w:rsid w:val="00EF3B5C"/>
    <w:rsid w:val="00EF4717"/>
    <w:rsid w:val="00EF55DB"/>
    <w:rsid w:val="00EF65B2"/>
    <w:rsid w:val="00EF6E28"/>
    <w:rsid w:val="00EF7BF4"/>
    <w:rsid w:val="00F004F2"/>
    <w:rsid w:val="00F00A23"/>
    <w:rsid w:val="00F03F8F"/>
    <w:rsid w:val="00F04C99"/>
    <w:rsid w:val="00F067B1"/>
    <w:rsid w:val="00F1029C"/>
    <w:rsid w:val="00F103E0"/>
    <w:rsid w:val="00F103E7"/>
    <w:rsid w:val="00F12287"/>
    <w:rsid w:val="00F12470"/>
    <w:rsid w:val="00F1607D"/>
    <w:rsid w:val="00F162E2"/>
    <w:rsid w:val="00F167B0"/>
    <w:rsid w:val="00F167C4"/>
    <w:rsid w:val="00F1711A"/>
    <w:rsid w:val="00F17212"/>
    <w:rsid w:val="00F1750C"/>
    <w:rsid w:val="00F230F0"/>
    <w:rsid w:val="00F23AE0"/>
    <w:rsid w:val="00F245FB"/>
    <w:rsid w:val="00F25DEE"/>
    <w:rsid w:val="00F27146"/>
    <w:rsid w:val="00F305EB"/>
    <w:rsid w:val="00F3251E"/>
    <w:rsid w:val="00F339BA"/>
    <w:rsid w:val="00F35562"/>
    <w:rsid w:val="00F370EF"/>
    <w:rsid w:val="00F40290"/>
    <w:rsid w:val="00F40E6A"/>
    <w:rsid w:val="00F41AA6"/>
    <w:rsid w:val="00F423B7"/>
    <w:rsid w:val="00F43C43"/>
    <w:rsid w:val="00F44132"/>
    <w:rsid w:val="00F44D24"/>
    <w:rsid w:val="00F452D1"/>
    <w:rsid w:val="00F474E6"/>
    <w:rsid w:val="00F50982"/>
    <w:rsid w:val="00F51626"/>
    <w:rsid w:val="00F54181"/>
    <w:rsid w:val="00F54290"/>
    <w:rsid w:val="00F55115"/>
    <w:rsid w:val="00F55B4E"/>
    <w:rsid w:val="00F56C4F"/>
    <w:rsid w:val="00F60073"/>
    <w:rsid w:val="00F60B75"/>
    <w:rsid w:val="00F61036"/>
    <w:rsid w:val="00F6166E"/>
    <w:rsid w:val="00F627E1"/>
    <w:rsid w:val="00F62941"/>
    <w:rsid w:val="00F62AA6"/>
    <w:rsid w:val="00F62D02"/>
    <w:rsid w:val="00F642BE"/>
    <w:rsid w:val="00F65527"/>
    <w:rsid w:val="00F65C39"/>
    <w:rsid w:val="00F662F5"/>
    <w:rsid w:val="00F66651"/>
    <w:rsid w:val="00F66DDE"/>
    <w:rsid w:val="00F672E7"/>
    <w:rsid w:val="00F67B4C"/>
    <w:rsid w:val="00F72008"/>
    <w:rsid w:val="00F7200C"/>
    <w:rsid w:val="00F72871"/>
    <w:rsid w:val="00F73B3D"/>
    <w:rsid w:val="00F82D8C"/>
    <w:rsid w:val="00F85776"/>
    <w:rsid w:val="00F8776A"/>
    <w:rsid w:val="00F87CF1"/>
    <w:rsid w:val="00F90634"/>
    <w:rsid w:val="00F91929"/>
    <w:rsid w:val="00F91F9D"/>
    <w:rsid w:val="00F9416F"/>
    <w:rsid w:val="00F94239"/>
    <w:rsid w:val="00F944A2"/>
    <w:rsid w:val="00F944C9"/>
    <w:rsid w:val="00F95270"/>
    <w:rsid w:val="00F962FC"/>
    <w:rsid w:val="00F963B0"/>
    <w:rsid w:val="00F972BA"/>
    <w:rsid w:val="00F975D9"/>
    <w:rsid w:val="00F97885"/>
    <w:rsid w:val="00FA0D1E"/>
    <w:rsid w:val="00FA29DE"/>
    <w:rsid w:val="00FA4E5B"/>
    <w:rsid w:val="00FA6B83"/>
    <w:rsid w:val="00FA6DB8"/>
    <w:rsid w:val="00FA6ED1"/>
    <w:rsid w:val="00FB0711"/>
    <w:rsid w:val="00FB1BB9"/>
    <w:rsid w:val="00FB270E"/>
    <w:rsid w:val="00FB3FA0"/>
    <w:rsid w:val="00FB414C"/>
    <w:rsid w:val="00FB442F"/>
    <w:rsid w:val="00FB4BAF"/>
    <w:rsid w:val="00FB4DC9"/>
    <w:rsid w:val="00FB65F8"/>
    <w:rsid w:val="00FB6F4F"/>
    <w:rsid w:val="00FC5627"/>
    <w:rsid w:val="00FC592E"/>
    <w:rsid w:val="00FC646B"/>
    <w:rsid w:val="00FC6F7D"/>
    <w:rsid w:val="00FD0CCC"/>
    <w:rsid w:val="00FD0E7D"/>
    <w:rsid w:val="00FD288E"/>
    <w:rsid w:val="00FD29C0"/>
    <w:rsid w:val="00FD42EA"/>
    <w:rsid w:val="00FD444F"/>
    <w:rsid w:val="00FD5B5F"/>
    <w:rsid w:val="00FD6E01"/>
    <w:rsid w:val="00FD717F"/>
    <w:rsid w:val="00FD7F4A"/>
    <w:rsid w:val="00FE01F6"/>
    <w:rsid w:val="00FE1043"/>
    <w:rsid w:val="00FE20B6"/>
    <w:rsid w:val="00FE3914"/>
    <w:rsid w:val="00FE49E5"/>
    <w:rsid w:val="00FE591F"/>
    <w:rsid w:val="00FE5A24"/>
    <w:rsid w:val="00FE5BCB"/>
    <w:rsid w:val="00FE5BF6"/>
    <w:rsid w:val="00FF0697"/>
    <w:rsid w:val="00FF1DB6"/>
    <w:rsid w:val="00FF3930"/>
    <w:rsid w:val="00FF3F29"/>
    <w:rsid w:val="00FF4DA9"/>
    <w:rsid w:val="00FF5A48"/>
    <w:rsid w:val="00FF66F2"/>
    <w:rsid w:val="00FF6A25"/>
    <w:rsid w:val="01561668"/>
    <w:rsid w:val="0194F6CB"/>
    <w:rsid w:val="01E7DFBE"/>
    <w:rsid w:val="024079FC"/>
    <w:rsid w:val="0287210F"/>
    <w:rsid w:val="0294115B"/>
    <w:rsid w:val="034DE59E"/>
    <w:rsid w:val="034F2AA0"/>
    <w:rsid w:val="03B6FCDF"/>
    <w:rsid w:val="03C666B6"/>
    <w:rsid w:val="03DC4A5D"/>
    <w:rsid w:val="04165A83"/>
    <w:rsid w:val="044872A1"/>
    <w:rsid w:val="046145BF"/>
    <w:rsid w:val="0464CBC9"/>
    <w:rsid w:val="046DE83F"/>
    <w:rsid w:val="04DCA374"/>
    <w:rsid w:val="04E40A95"/>
    <w:rsid w:val="05290184"/>
    <w:rsid w:val="053B387A"/>
    <w:rsid w:val="054A045E"/>
    <w:rsid w:val="0562EF52"/>
    <w:rsid w:val="0567AE3F"/>
    <w:rsid w:val="056A8862"/>
    <w:rsid w:val="058A4B74"/>
    <w:rsid w:val="05AD2CEB"/>
    <w:rsid w:val="05AF6E25"/>
    <w:rsid w:val="05B05419"/>
    <w:rsid w:val="05B31025"/>
    <w:rsid w:val="05CF6A48"/>
    <w:rsid w:val="05D354D7"/>
    <w:rsid w:val="05F5D7E8"/>
    <w:rsid w:val="05F791DB"/>
    <w:rsid w:val="0608A4A1"/>
    <w:rsid w:val="0617429A"/>
    <w:rsid w:val="06250496"/>
    <w:rsid w:val="065727FF"/>
    <w:rsid w:val="066F7500"/>
    <w:rsid w:val="06858660"/>
    <w:rsid w:val="06A022B6"/>
    <w:rsid w:val="06BDE179"/>
    <w:rsid w:val="06C7A99C"/>
    <w:rsid w:val="06FF18E0"/>
    <w:rsid w:val="0723DB42"/>
    <w:rsid w:val="0745340E"/>
    <w:rsid w:val="075CC15E"/>
    <w:rsid w:val="0787B077"/>
    <w:rsid w:val="07E2EC79"/>
    <w:rsid w:val="0842A9F4"/>
    <w:rsid w:val="08602B91"/>
    <w:rsid w:val="087C85B4"/>
    <w:rsid w:val="08C17CA3"/>
    <w:rsid w:val="08C4B4E4"/>
    <w:rsid w:val="090DFB76"/>
    <w:rsid w:val="09468E17"/>
    <w:rsid w:val="097638D7"/>
    <w:rsid w:val="09819F42"/>
    <w:rsid w:val="09E75785"/>
    <w:rsid w:val="0A136462"/>
    <w:rsid w:val="0A7CCA38"/>
    <w:rsid w:val="0AA60299"/>
    <w:rsid w:val="0B0A8BEC"/>
    <w:rsid w:val="0B667496"/>
    <w:rsid w:val="0B826397"/>
    <w:rsid w:val="0BD8364F"/>
    <w:rsid w:val="0BE5963F"/>
    <w:rsid w:val="0BE5B362"/>
    <w:rsid w:val="0BF74C65"/>
    <w:rsid w:val="0CAED5B8"/>
    <w:rsid w:val="0CCF7E83"/>
    <w:rsid w:val="0D148780"/>
    <w:rsid w:val="0D35F57C"/>
    <w:rsid w:val="0D54AD7F"/>
    <w:rsid w:val="0D693612"/>
    <w:rsid w:val="0D909E23"/>
    <w:rsid w:val="0DAEC0E3"/>
    <w:rsid w:val="0E5188F7"/>
    <w:rsid w:val="0E70D3F2"/>
    <w:rsid w:val="0E7475F2"/>
    <w:rsid w:val="0EB31694"/>
    <w:rsid w:val="0EBA1EB2"/>
    <w:rsid w:val="0EF82687"/>
    <w:rsid w:val="0F0FD711"/>
    <w:rsid w:val="0F1BB7D3"/>
    <w:rsid w:val="0FC1A2EC"/>
    <w:rsid w:val="0FD6752B"/>
    <w:rsid w:val="100699DB"/>
    <w:rsid w:val="106AA5FE"/>
    <w:rsid w:val="10DC79AC"/>
    <w:rsid w:val="10FF54FC"/>
    <w:rsid w:val="115BA266"/>
    <w:rsid w:val="115D35FD"/>
    <w:rsid w:val="1162E64D"/>
    <w:rsid w:val="116DBFE2"/>
    <w:rsid w:val="1190CABE"/>
    <w:rsid w:val="11B6405C"/>
    <w:rsid w:val="12179073"/>
    <w:rsid w:val="123B139E"/>
    <w:rsid w:val="1276EE17"/>
    <w:rsid w:val="12839097"/>
    <w:rsid w:val="12925C7B"/>
    <w:rsid w:val="12AB476F"/>
    <w:rsid w:val="12F7C642"/>
    <w:rsid w:val="1317C265"/>
    <w:rsid w:val="133CBD31"/>
    <w:rsid w:val="133E3005"/>
    <w:rsid w:val="136D5CB3"/>
    <w:rsid w:val="1375DC99"/>
    <w:rsid w:val="13E4770B"/>
    <w:rsid w:val="1427DA63"/>
    <w:rsid w:val="14566B7C"/>
    <w:rsid w:val="1467E217"/>
    <w:rsid w:val="146C335F"/>
    <w:rsid w:val="14A5197B"/>
    <w:rsid w:val="14AEA113"/>
    <w:rsid w:val="14B8B232"/>
    <w:rsid w:val="14DF22B5"/>
    <w:rsid w:val="151E750D"/>
    <w:rsid w:val="15202744"/>
    <w:rsid w:val="152D25F9"/>
    <w:rsid w:val="15493250"/>
    <w:rsid w:val="157D03B1"/>
    <w:rsid w:val="15C9A439"/>
    <w:rsid w:val="15DCA7F4"/>
    <w:rsid w:val="1601B147"/>
    <w:rsid w:val="16565393"/>
    <w:rsid w:val="167BC931"/>
    <w:rsid w:val="167CC133"/>
    <w:rsid w:val="16B59074"/>
    <w:rsid w:val="16CA46BD"/>
    <w:rsid w:val="16D90EC5"/>
    <w:rsid w:val="16F84BF1"/>
    <w:rsid w:val="173239BF"/>
    <w:rsid w:val="1754349B"/>
    <w:rsid w:val="176CDDD0"/>
    <w:rsid w:val="179EB4B5"/>
    <w:rsid w:val="17A5FB13"/>
    <w:rsid w:val="17B4CBC7"/>
    <w:rsid w:val="17E41CD9"/>
    <w:rsid w:val="17FCA190"/>
    <w:rsid w:val="19172038"/>
    <w:rsid w:val="194D43ED"/>
    <w:rsid w:val="198EA2AB"/>
    <w:rsid w:val="19936338"/>
    <w:rsid w:val="19B0A34F"/>
    <w:rsid w:val="1A54CAF2"/>
    <w:rsid w:val="1A77A629"/>
    <w:rsid w:val="1A807DC0"/>
    <w:rsid w:val="1AD676AC"/>
    <w:rsid w:val="1AD8F640"/>
    <w:rsid w:val="1ADB0B3D"/>
    <w:rsid w:val="1B0F694C"/>
    <w:rsid w:val="1B110084"/>
    <w:rsid w:val="1B32BF6E"/>
    <w:rsid w:val="1B6CAD3C"/>
    <w:rsid w:val="1BB1A42B"/>
    <w:rsid w:val="1BB5E0C3"/>
    <w:rsid w:val="1BBCCE0F"/>
    <w:rsid w:val="1BC9C9A6"/>
    <w:rsid w:val="1BCFBDF3"/>
    <w:rsid w:val="1BD2350B"/>
    <w:rsid w:val="1BFF95D2"/>
    <w:rsid w:val="1C1CC8AB"/>
    <w:rsid w:val="1C47C2AE"/>
    <w:rsid w:val="1C60E5E9"/>
    <w:rsid w:val="1C99841D"/>
    <w:rsid w:val="1CC03842"/>
    <w:rsid w:val="1CD50986"/>
    <w:rsid w:val="1CE94030"/>
    <w:rsid w:val="1D7006E0"/>
    <w:rsid w:val="1D881596"/>
    <w:rsid w:val="1D916E61"/>
    <w:rsid w:val="1DB2FE1B"/>
    <w:rsid w:val="1DCC64F4"/>
    <w:rsid w:val="1DED3FAD"/>
    <w:rsid w:val="1DF3631C"/>
    <w:rsid w:val="1E08F124"/>
    <w:rsid w:val="1E35547E"/>
    <w:rsid w:val="1E450656"/>
    <w:rsid w:val="1E5716F0"/>
    <w:rsid w:val="1E5F4C77"/>
    <w:rsid w:val="1E73EB03"/>
    <w:rsid w:val="1E86439E"/>
    <w:rsid w:val="1E8CA408"/>
    <w:rsid w:val="1E9672BF"/>
    <w:rsid w:val="1ED5E99F"/>
    <w:rsid w:val="1F077010"/>
    <w:rsid w:val="1F17B960"/>
    <w:rsid w:val="1F3E2700"/>
    <w:rsid w:val="1F3F2515"/>
    <w:rsid w:val="1F89ADD1"/>
    <w:rsid w:val="1FD953D2"/>
    <w:rsid w:val="1FEF6BDF"/>
    <w:rsid w:val="200FBB64"/>
    <w:rsid w:val="201D224C"/>
    <w:rsid w:val="2043C05F"/>
    <w:rsid w:val="207A057C"/>
    <w:rsid w:val="2088B74E"/>
    <w:rsid w:val="20AC4B8C"/>
    <w:rsid w:val="20F2857D"/>
    <w:rsid w:val="21703280"/>
    <w:rsid w:val="217CA718"/>
    <w:rsid w:val="21ED7198"/>
    <w:rsid w:val="22010A4F"/>
    <w:rsid w:val="22097DF2"/>
    <w:rsid w:val="221860B1"/>
    <w:rsid w:val="2254C905"/>
    <w:rsid w:val="225F6609"/>
    <w:rsid w:val="22ABC419"/>
    <w:rsid w:val="22EE20BA"/>
    <w:rsid w:val="22EF165E"/>
    <w:rsid w:val="22FCB4CE"/>
    <w:rsid w:val="22FCEC9E"/>
    <w:rsid w:val="2306A60C"/>
    <w:rsid w:val="2336EFC9"/>
    <w:rsid w:val="23373A14"/>
    <w:rsid w:val="233F5A52"/>
    <w:rsid w:val="2378E849"/>
    <w:rsid w:val="23A9C5E4"/>
    <w:rsid w:val="23C0B7B4"/>
    <w:rsid w:val="24129EDA"/>
    <w:rsid w:val="244F54FA"/>
    <w:rsid w:val="247A91DC"/>
    <w:rsid w:val="24C1496B"/>
    <w:rsid w:val="24D30A75"/>
    <w:rsid w:val="24DCB6D4"/>
    <w:rsid w:val="24E70CD2"/>
    <w:rsid w:val="24FD23E4"/>
    <w:rsid w:val="25119DBF"/>
    <w:rsid w:val="251F2488"/>
    <w:rsid w:val="253135A4"/>
    <w:rsid w:val="25C1332A"/>
    <w:rsid w:val="25E03315"/>
    <w:rsid w:val="25E62762"/>
    <w:rsid w:val="261313D1"/>
    <w:rsid w:val="262D9EBD"/>
    <w:rsid w:val="26316CAD"/>
    <w:rsid w:val="2631898A"/>
    <w:rsid w:val="26918BBA"/>
    <w:rsid w:val="26A140A7"/>
    <w:rsid w:val="26B72BAB"/>
    <w:rsid w:val="27187CBD"/>
    <w:rsid w:val="27A065E8"/>
    <w:rsid w:val="27BFFE46"/>
    <w:rsid w:val="27DC36C4"/>
    <w:rsid w:val="27E6BE7F"/>
    <w:rsid w:val="282116CA"/>
    <w:rsid w:val="282EB97B"/>
    <w:rsid w:val="2836209C"/>
    <w:rsid w:val="283EDD3B"/>
    <w:rsid w:val="2844D188"/>
    <w:rsid w:val="28458A42"/>
    <w:rsid w:val="2866454C"/>
    <w:rsid w:val="287921D5"/>
    <w:rsid w:val="28B50559"/>
    <w:rsid w:val="2901842C"/>
    <w:rsid w:val="2921804F"/>
    <w:rsid w:val="29467B1B"/>
    <w:rsid w:val="29771A9D"/>
    <w:rsid w:val="29780725"/>
    <w:rsid w:val="29CDCDB0"/>
    <w:rsid w:val="2A1237BF"/>
    <w:rsid w:val="2A19BFA3"/>
    <w:rsid w:val="2A31984D"/>
    <w:rsid w:val="2A4E911B"/>
    <w:rsid w:val="2A5A82E5"/>
    <w:rsid w:val="2A656F1C"/>
    <w:rsid w:val="2A75F149"/>
    <w:rsid w:val="2A970132"/>
    <w:rsid w:val="2A974A15"/>
    <w:rsid w:val="2AE61B35"/>
    <w:rsid w:val="2B01C153"/>
    <w:rsid w:val="2B30EF96"/>
    <w:rsid w:val="2B5DED18"/>
    <w:rsid w:val="2B919DFE"/>
    <w:rsid w:val="2B94BFFB"/>
    <w:rsid w:val="2BF73887"/>
    <w:rsid w:val="2C1ACCC5"/>
    <w:rsid w:val="2C60FAF5"/>
    <w:rsid w:val="2C905967"/>
    <w:rsid w:val="2D2F822F"/>
    <w:rsid w:val="2D39B66F"/>
    <w:rsid w:val="2D77FF2B"/>
    <w:rsid w:val="2D9EBA94"/>
    <w:rsid w:val="2DE3FF4F"/>
    <w:rsid w:val="2DF818A0"/>
    <w:rsid w:val="2E5CA1F3"/>
    <w:rsid w:val="2EB88A9D"/>
    <w:rsid w:val="2ED4799E"/>
    <w:rsid w:val="2EE6A114"/>
    <w:rsid w:val="2F49626C"/>
    <w:rsid w:val="2FC3A3AE"/>
    <w:rsid w:val="300F6FA2"/>
    <w:rsid w:val="303678D7"/>
    <w:rsid w:val="304544BB"/>
    <w:rsid w:val="307065AA"/>
    <w:rsid w:val="3087B26F"/>
    <w:rsid w:val="3088A2FB"/>
    <w:rsid w:val="309587CD"/>
    <w:rsid w:val="30E2B42A"/>
    <w:rsid w:val="31192736"/>
    <w:rsid w:val="314EB44E"/>
    <w:rsid w:val="31958E4B"/>
    <w:rsid w:val="31C2E9F9"/>
    <w:rsid w:val="31D97BDD"/>
    <w:rsid w:val="31E58BEB"/>
    <w:rsid w:val="320953BC"/>
    <w:rsid w:val="3225ACE4"/>
    <w:rsid w:val="323D9BB9"/>
    <w:rsid w:val="32F2FE1A"/>
    <w:rsid w:val="33B352C1"/>
    <w:rsid w:val="33BCBC05"/>
    <w:rsid w:val="33CD288F"/>
    <w:rsid w:val="3405F52D"/>
    <w:rsid w:val="34516B03"/>
    <w:rsid w:val="34690A61"/>
    <w:rsid w:val="3473A765"/>
    <w:rsid w:val="34900188"/>
    <w:rsid w:val="34CCD4FE"/>
    <w:rsid w:val="34D9276B"/>
    <w:rsid w:val="34E2E0C5"/>
    <w:rsid w:val="34E5596E"/>
    <w:rsid w:val="34F5BF96"/>
    <w:rsid w:val="3521774A"/>
    <w:rsid w:val="35267F4B"/>
    <w:rsid w:val="352A92C5"/>
    <w:rsid w:val="3567B407"/>
    <w:rsid w:val="3569A67A"/>
    <w:rsid w:val="35791051"/>
    <w:rsid w:val="35814C6C"/>
    <w:rsid w:val="35C9041E"/>
    <w:rsid w:val="35D5A69E"/>
    <w:rsid w:val="35FD5D76"/>
    <w:rsid w:val="3605CB4E"/>
    <w:rsid w:val="3649DC49"/>
    <w:rsid w:val="3674F9A7"/>
    <w:rsid w:val="3690460C"/>
    <w:rsid w:val="369F70CF"/>
    <w:rsid w:val="36BF72BA"/>
    <w:rsid w:val="36EF29B5"/>
    <w:rsid w:val="36F403E7"/>
    <w:rsid w:val="371AAAB2"/>
    <w:rsid w:val="3720C3CC"/>
    <w:rsid w:val="376598FD"/>
    <w:rsid w:val="3779F06A"/>
    <w:rsid w:val="37894DFE"/>
    <w:rsid w:val="37CE82D5"/>
    <w:rsid w:val="380AC839"/>
    <w:rsid w:val="3814651A"/>
    <w:rsid w:val="3853558B"/>
    <w:rsid w:val="391063F6"/>
    <w:rsid w:val="395094A6"/>
    <w:rsid w:val="395DE980"/>
    <w:rsid w:val="39754B8E"/>
    <w:rsid w:val="397CB1E6"/>
    <w:rsid w:val="3980E593"/>
    <w:rsid w:val="39A8699A"/>
    <w:rsid w:val="39ADF441"/>
    <w:rsid w:val="39CDDF38"/>
    <w:rsid w:val="39CED73A"/>
    <w:rsid w:val="39F2EC40"/>
    <w:rsid w:val="3A42FAD7"/>
    <w:rsid w:val="3A45AD79"/>
    <w:rsid w:val="3A4A61F8"/>
    <w:rsid w:val="3A5912E4"/>
    <w:rsid w:val="3A7B8149"/>
    <w:rsid w:val="3AAEFAFB"/>
    <w:rsid w:val="3AC82BB6"/>
    <w:rsid w:val="3AF0CABC"/>
    <w:rsid w:val="3B6F6CF8"/>
    <w:rsid w:val="3C58AC34"/>
    <w:rsid w:val="3CE0B8B2"/>
    <w:rsid w:val="3CE56731"/>
    <w:rsid w:val="3CE59503"/>
    <w:rsid w:val="3D25AFA1"/>
    <w:rsid w:val="3DA44692"/>
    <w:rsid w:val="3DC9BC30"/>
    <w:rsid w:val="3DD00A8C"/>
    <w:rsid w:val="3E009301"/>
    <w:rsid w:val="3E48BCB1"/>
    <w:rsid w:val="3E617F53"/>
    <w:rsid w:val="3EBEC343"/>
    <w:rsid w:val="3ED5075B"/>
    <w:rsid w:val="3F51ABD9"/>
    <w:rsid w:val="4019B56A"/>
    <w:rsid w:val="401D35C5"/>
    <w:rsid w:val="408B4301"/>
    <w:rsid w:val="408D330F"/>
    <w:rsid w:val="409658ED"/>
    <w:rsid w:val="40A107FF"/>
    <w:rsid w:val="40C21CE7"/>
    <w:rsid w:val="40E38468"/>
    <w:rsid w:val="40FCABE3"/>
    <w:rsid w:val="4102BFE8"/>
    <w:rsid w:val="410562B7"/>
    <w:rsid w:val="41073B14"/>
    <w:rsid w:val="413EC06A"/>
    <w:rsid w:val="41504791"/>
    <w:rsid w:val="41641EDD"/>
    <w:rsid w:val="41B26935"/>
    <w:rsid w:val="41BBFF82"/>
    <w:rsid w:val="41F4A431"/>
    <w:rsid w:val="4227FFA6"/>
    <w:rsid w:val="42440C00"/>
    <w:rsid w:val="4269011A"/>
    <w:rsid w:val="4269CF67"/>
    <w:rsid w:val="42E6DE0C"/>
    <w:rsid w:val="43065F5D"/>
    <w:rsid w:val="4395D666"/>
    <w:rsid w:val="43BF1A87"/>
    <w:rsid w:val="43D89E29"/>
    <w:rsid w:val="4401D68A"/>
    <w:rsid w:val="441F743D"/>
    <w:rsid w:val="44344CA5"/>
    <w:rsid w:val="44665FDD"/>
    <w:rsid w:val="44C24887"/>
    <w:rsid w:val="45011EF3"/>
    <w:rsid w:val="4516EAD3"/>
    <w:rsid w:val="4520064E"/>
    <w:rsid w:val="45532056"/>
    <w:rsid w:val="45A6DF0C"/>
    <w:rsid w:val="45B17C10"/>
    <w:rsid w:val="45B8E331"/>
    <w:rsid w:val="45D8D3DA"/>
    <w:rsid w:val="461D7C34"/>
    <w:rsid w:val="463AA639"/>
    <w:rsid w:val="4659DA34"/>
    <w:rsid w:val="465F4BF5"/>
    <w:rsid w:val="4665FADB"/>
    <w:rsid w:val="46705B71"/>
    <w:rsid w:val="468AE3B2"/>
    <w:rsid w:val="46917059"/>
    <w:rsid w:val="475E6685"/>
    <w:rsid w:val="47A16B01"/>
    <w:rsid w:val="47D6769A"/>
    <w:rsid w:val="47DD457A"/>
    <w:rsid w:val="482F7E0F"/>
    <w:rsid w:val="48713A8F"/>
    <w:rsid w:val="490B58DA"/>
    <w:rsid w:val="492418BD"/>
    <w:rsid w:val="49B7F0D3"/>
    <w:rsid w:val="49F7C638"/>
    <w:rsid w:val="4A72C84B"/>
    <w:rsid w:val="4A94906F"/>
    <w:rsid w:val="4B01720E"/>
    <w:rsid w:val="4B0571CD"/>
    <w:rsid w:val="4B0E175C"/>
    <w:rsid w:val="4B12144D"/>
    <w:rsid w:val="4B1AD430"/>
    <w:rsid w:val="4B80CF82"/>
    <w:rsid w:val="4B825E1A"/>
    <w:rsid w:val="4B95AC73"/>
    <w:rsid w:val="4B96E78F"/>
    <w:rsid w:val="4BF26C35"/>
    <w:rsid w:val="4C071B60"/>
    <w:rsid w:val="4C08AEF7"/>
    <w:rsid w:val="4C280F85"/>
    <w:rsid w:val="4C282086"/>
    <w:rsid w:val="4C3060D0"/>
    <w:rsid w:val="4C573C33"/>
    <w:rsid w:val="4C9A03F6"/>
    <w:rsid w:val="4CC930A4"/>
    <w:rsid w:val="4D1FE3B7"/>
    <w:rsid w:val="4D620D87"/>
    <w:rsid w:val="4D7B8460"/>
    <w:rsid w:val="4D83AE54"/>
    <w:rsid w:val="4DA80B46"/>
    <w:rsid w:val="4DC80750"/>
    <w:rsid w:val="4DCE296F"/>
    <w:rsid w:val="4E00ED6C"/>
    <w:rsid w:val="4E148623"/>
    <w:rsid w:val="4E83059D"/>
    <w:rsid w:val="4EE6D602"/>
    <w:rsid w:val="4EF9327B"/>
    <w:rsid w:val="4F04579F"/>
    <w:rsid w:val="4F4795D7"/>
    <w:rsid w:val="4F866FD0"/>
    <w:rsid w:val="4FB22784"/>
    <w:rsid w:val="4FD79D22"/>
    <w:rsid w:val="50CF92A9"/>
    <w:rsid w:val="50F0D09B"/>
    <w:rsid w:val="50FA88A6"/>
    <w:rsid w:val="511B8681"/>
    <w:rsid w:val="51295F02"/>
    <w:rsid w:val="512F2421"/>
    <w:rsid w:val="51361556"/>
    <w:rsid w:val="520AA0A4"/>
    <w:rsid w:val="5233A4EE"/>
    <w:rsid w:val="525BF056"/>
    <w:rsid w:val="5285D7E7"/>
    <w:rsid w:val="52B756E2"/>
    <w:rsid w:val="530F6E2F"/>
    <w:rsid w:val="53196711"/>
    <w:rsid w:val="531C8EBA"/>
    <w:rsid w:val="53888EDE"/>
    <w:rsid w:val="53C27BB1"/>
    <w:rsid w:val="54214E39"/>
    <w:rsid w:val="54A0CA55"/>
    <w:rsid w:val="54EBB591"/>
    <w:rsid w:val="54F203ED"/>
    <w:rsid w:val="55150000"/>
    <w:rsid w:val="5518A200"/>
    <w:rsid w:val="555B69C3"/>
    <w:rsid w:val="556346E0"/>
    <w:rsid w:val="55AA17C2"/>
    <w:rsid w:val="55C3E669"/>
    <w:rsid w:val="56451421"/>
    <w:rsid w:val="569C368C"/>
    <w:rsid w:val="56A0C37F"/>
    <w:rsid w:val="56E88389"/>
    <w:rsid w:val="56EC95AA"/>
    <w:rsid w:val="570ED20C"/>
    <w:rsid w:val="57120B48"/>
    <w:rsid w:val="57336C78"/>
    <w:rsid w:val="579690BE"/>
    <w:rsid w:val="57B2EAE1"/>
    <w:rsid w:val="58738D51"/>
    <w:rsid w:val="587CA8CC"/>
    <w:rsid w:val="589C2A1D"/>
    <w:rsid w:val="58AFC2D4"/>
    <w:rsid w:val="58B9CA0E"/>
    <w:rsid w:val="58C71936"/>
    <w:rsid w:val="58CB2658"/>
    <w:rsid w:val="58D35BDF"/>
    <w:rsid w:val="58E8ECC8"/>
    <w:rsid w:val="59225538"/>
    <w:rsid w:val="593527C3"/>
    <w:rsid w:val="5986CEAB"/>
    <w:rsid w:val="5A310A12"/>
    <w:rsid w:val="5A37A6F2"/>
    <w:rsid w:val="5A72D9D3"/>
    <w:rsid w:val="5A88A319"/>
    <w:rsid w:val="5AC19F79"/>
    <w:rsid w:val="5ACC0671"/>
    <w:rsid w:val="5B105F6D"/>
    <w:rsid w:val="5BED5E5E"/>
    <w:rsid w:val="5C58C08F"/>
    <w:rsid w:val="5C6279FD"/>
    <w:rsid w:val="5CFA7FA1"/>
    <w:rsid w:val="5D20ED41"/>
    <w:rsid w:val="5D6E72CB"/>
    <w:rsid w:val="5D796C14"/>
    <w:rsid w:val="5DAB28EB"/>
    <w:rsid w:val="5DD665CD"/>
    <w:rsid w:val="5E011102"/>
    <w:rsid w:val="5E02C124"/>
    <w:rsid w:val="5E0EE742"/>
    <w:rsid w:val="5E1CCF90"/>
    <w:rsid w:val="5E42E0C3"/>
    <w:rsid w:val="5E43E32E"/>
    <w:rsid w:val="5F05DBFB"/>
    <w:rsid w:val="5F390128"/>
    <w:rsid w:val="5F41FB53"/>
    <w:rsid w:val="5F4AD2EA"/>
    <w:rsid w:val="5F6EE7C2"/>
    <w:rsid w:val="5F9DC770"/>
    <w:rsid w:val="5FAAC23B"/>
    <w:rsid w:val="60378F46"/>
    <w:rsid w:val="604C986A"/>
    <w:rsid w:val="6064E6D7"/>
    <w:rsid w:val="607450AE"/>
    <w:rsid w:val="60C4447B"/>
    <w:rsid w:val="60C87828"/>
    <w:rsid w:val="60D94AF0"/>
    <w:rsid w:val="60F79FEF"/>
    <w:rsid w:val="61010BAB"/>
    <w:rsid w:val="6136DBC5"/>
    <w:rsid w:val="61416380"/>
    <w:rsid w:val="6146029A"/>
    <w:rsid w:val="6162AA57"/>
    <w:rsid w:val="618A8D6C"/>
    <w:rsid w:val="6191F48D"/>
    <w:rsid w:val="61B3955A"/>
    <w:rsid w:val="61D6EB7C"/>
    <w:rsid w:val="61D7E35E"/>
    <w:rsid w:val="6210D94A"/>
    <w:rsid w:val="6273EA01"/>
    <w:rsid w:val="6293BF9F"/>
    <w:rsid w:val="6329A1A1"/>
    <w:rsid w:val="636BCB71"/>
    <w:rsid w:val="63750B32"/>
    <w:rsid w:val="638D6C3E"/>
    <w:rsid w:val="63BBFD57"/>
    <w:rsid w:val="63D1C53A"/>
    <w:rsid w:val="63E86EF4"/>
    <w:rsid w:val="641432EE"/>
    <w:rsid w:val="64581036"/>
    <w:rsid w:val="648406E8"/>
    <w:rsid w:val="6490D671"/>
    <w:rsid w:val="64A3A8FC"/>
    <w:rsid w:val="64D16A8B"/>
    <w:rsid w:val="64F093EC"/>
    <w:rsid w:val="654D293E"/>
    <w:rsid w:val="65529108"/>
    <w:rsid w:val="65729EDC"/>
    <w:rsid w:val="657D4EE9"/>
    <w:rsid w:val="65AB9C1E"/>
    <w:rsid w:val="65BB97A5"/>
    <w:rsid w:val="65BBE56E"/>
    <w:rsid w:val="65E15B0C"/>
    <w:rsid w:val="65F13224"/>
    <w:rsid w:val="6638F413"/>
    <w:rsid w:val="668C366F"/>
    <w:rsid w:val="66E7EC6D"/>
    <w:rsid w:val="66ED8896"/>
    <w:rsid w:val="6773BB54"/>
    <w:rsid w:val="67F578D2"/>
    <w:rsid w:val="6809AF7C"/>
    <w:rsid w:val="683D4926"/>
    <w:rsid w:val="6850452B"/>
    <w:rsid w:val="6868F5C9"/>
    <w:rsid w:val="68A5365D"/>
    <w:rsid w:val="68F8F513"/>
    <w:rsid w:val="69039217"/>
    <w:rsid w:val="694FF027"/>
    <w:rsid w:val="69A118AC"/>
    <w:rsid w:val="6A01629D"/>
    <w:rsid w:val="6A01E7F3"/>
    <w:rsid w:val="6A17200A"/>
    <w:rsid w:val="6A1D1457"/>
    <w:rsid w:val="6A3E881B"/>
    <w:rsid w:val="6A49EB64"/>
    <w:rsid w:val="6AAA883F"/>
    <w:rsid w:val="6AB07C8C"/>
    <w:rsid w:val="6AB6E79B"/>
    <w:rsid w:val="6AF38108"/>
    <w:rsid w:val="6B1EBDEA"/>
    <w:rsid w:val="6B225FEA"/>
    <w:rsid w:val="6B814E1D"/>
    <w:rsid w:val="6BDA572B"/>
    <w:rsid w:val="6BF988F0"/>
    <w:rsid w:val="6C0BBC7F"/>
    <w:rsid w:val="6C36F961"/>
    <w:rsid w:val="6C68B2A3"/>
    <w:rsid w:val="6C7D6324"/>
    <w:rsid w:val="6CD598BB"/>
    <w:rsid w:val="6CF92D6C"/>
    <w:rsid w:val="6D23FE4C"/>
    <w:rsid w:val="6D4E2E3A"/>
    <w:rsid w:val="6DAD3EF4"/>
    <w:rsid w:val="6E07F8C7"/>
    <w:rsid w:val="6E1605DC"/>
    <w:rsid w:val="6E3EB4B6"/>
    <w:rsid w:val="6E642A54"/>
    <w:rsid w:val="6E7D4B3B"/>
    <w:rsid w:val="6EDA4CAA"/>
    <w:rsid w:val="6EE8FD96"/>
    <w:rsid w:val="6F317A8F"/>
    <w:rsid w:val="6F4FB6DE"/>
    <w:rsid w:val="6F593167"/>
    <w:rsid w:val="6F619F3F"/>
    <w:rsid w:val="6F6943E2"/>
    <w:rsid w:val="6F76717E"/>
    <w:rsid w:val="6FA3C928"/>
    <w:rsid w:val="6FA5B03A"/>
    <w:rsid w:val="6FEC19FD"/>
    <w:rsid w:val="6FFB44C0"/>
    <w:rsid w:val="7001390D"/>
    <w:rsid w:val="701B46AB"/>
    <w:rsid w:val="70284242"/>
    <w:rsid w:val="703AC7FC"/>
    <w:rsid w:val="70D5C45B"/>
    <w:rsid w:val="70EBD022"/>
    <w:rsid w:val="7130C711"/>
    <w:rsid w:val="71530373"/>
    <w:rsid w:val="7162BD7B"/>
    <w:rsid w:val="71669C2A"/>
    <w:rsid w:val="71D79264"/>
    <w:rsid w:val="71E3D226"/>
    <w:rsid w:val="71F9D759"/>
    <w:rsid w:val="72BAF6F9"/>
    <w:rsid w:val="7329B329"/>
    <w:rsid w:val="73399345"/>
    <w:rsid w:val="737830B5"/>
    <w:rsid w:val="73B4E6D5"/>
    <w:rsid w:val="73BD27A4"/>
    <w:rsid w:val="74268D7A"/>
    <w:rsid w:val="7433F3B0"/>
    <w:rsid w:val="744E9D66"/>
    <w:rsid w:val="7462B5BF"/>
    <w:rsid w:val="74773A4B"/>
    <w:rsid w:val="74882B5D"/>
    <w:rsid w:val="74BFA299"/>
    <w:rsid w:val="74CB40E9"/>
    <w:rsid w:val="7500141B"/>
    <w:rsid w:val="75D16C25"/>
    <w:rsid w:val="76043834"/>
    <w:rsid w:val="76107B18"/>
    <w:rsid w:val="764F0D5E"/>
    <w:rsid w:val="767E8FF3"/>
    <w:rsid w:val="76C39683"/>
    <w:rsid w:val="76E970C9"/>
    <w:rsid w:val="77259021"/>
    <w:rsid w:val="772BDE7D"/>
    <w:rsid w:val="774C9956"/>
    <w:rsid w:val="774FC084"/>
    <w:rsid w:val="7786E038"/>
    <w:rsid w:val="77F6946A"/>
    <w:rsid w:val="785313AA"/>
    <w:rsid w:val="78B28F47"/>
    <w:rsid w:val="78FC2DC9"/>
    <w:rsid w:val="791887EC"/>
    <w:rsid w:val="79271CE2"/>
    <w:rsid w:val="797CD7AB"/>
    <w:rsid w:val="79972A28"/>
    <w:rsid w:val="79A69C3B"/>
    <w:rsid w:val="79B10AC0"/>
    <w:rsid w:val="79C6090D"/>
    <w:rsid w:val="79CCB740"/>
    <w:rsid w:val="79EBCC74"/>
    <w:rsid w:val="7A17A27C"/>
    <w:rsid w:val="7A1DF0D8"/>
    <w:rsid w:val="7A356816"/>
    <w:rsid w:val="7A3F5859"/>
    <w:rsid w:val="7A60E813"/>
    <w:rsid w:val="7A844F48"/>
    <w:rsid w:val="7A9A945B"/>
    <w:rsid w:val="7ACFE328"/>
    <w:rsid w:val="7B0500E8"/>
    <w:rsid w:val="7B17D373"/>
    <w:rsid w:val="7B6B65EC"/>
    <w:rsid w:val="7B870CD3"/>
    <w:rsid w:val="7B9F9225"/>
    <w:rsid w:val="7BB8101A"/>
    <w:rsid w:val="7BC5A358"/>
    <w:rsid w:val="7BCEBED3"/>
    <w:rsid w:val="7BD13877"/>
    <w:rsid w:val="7BEC10F8"/>
    <w:rsid w:val="7C0BE015"/>
    <w:rsid w:val="7C192F3D"/>
    <w:rsid w:val="7C346B9C"/>
    <w:rsid w:val="7C79D2AC"/>
    <w:rsid w:val="7C873DCA"/>
    <w:rsid w:val="7C95140A"/>
    <w:rsid w:val="7C9D55D7"/>
    <w:rsid w:val="7CA75194"/>
    <w:rsid w:val="7CCB0C44"/>
    <w:rsid w:val="7D34721A"/>
    <w:rsid w:val="7D5A3584"/>
    <w:rsid w:val="7DC233CE"/>
    <w:rsid w:val="7E1E1C78"/>
    <w:rsid w:val="7E457EDA"/>
    <w:rsid w:val="7E470710"/>
    <w:rsid w:val="7E627574"/>
    <w:rsid w:val="7E6EEAEE"/>
    <w:rsid w:val="7E72BEC4"/>
    <w:rsid w:val="7E8AD0EA"/>
    <w:rsid w:val="7E9B5B90"/>
    <w:rsid w:val="7EA4E328"/>
    <w:rsid w:val="7F0BBC47"/>
    <w:rsid w:val="7F14B722"/>
    <w:rsid w:val="7F9B50CC"/>
    <w:rsid w:val="7FB490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CE26"/>
  <w15:chartTrackingRefBased/>
  <w15:docId w15:val="{38D732EF-725A-4504-9FAA-859FC77A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954"/>
    <w:rPr>
      <w:lang w:val="es-MX"/>
    </w:rPr>
  </w:style>
  <w:style w:type="paragraph" w:styleId="Ttulo1">
    <w:name w:val="heading 1"/>
    <w:basedOn w:val="Normal"/>
    <w:next w:val="Normal"/>
    <w:link w:val="Ttulo1Car"/>
    <w:uiPriority w:val="9"/>
    <w:qFormat/>
    <w:rsid w:val="008C7B37"/>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3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40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7954"/>
    <w:pPr>
      <w:ind w:left="720"/>
      <w:contextualSpacing/>
    </w:pPr>
  </w:style>
  <w:style w:type="character" w:customStyle="1" w:styleId="Ttulo1Car">
    <w:name w:val="Título 1 Car"/>
    <w:basedOn w:val="Fuentedeprrafopredeter"/>
    <w:link w:val="Ttulo1"/>
    <w:uiPriority w:val="9"/>
    <w:rsid w:val="008C7B37"/>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847954"/>
    <w:pPr>
      <w:outlineLvl w:val="9"/>
    </w:pPr>
    <w:rPr>
      <w:lang w:eastAsia="es-MX"/>
    </w:rPr>
  </w:style>
  <w:style w:type="character" w:styleId="Hipervnculo">
    <w:name w:val="Hyperlink"/>
    <w:basedOn w:val="Fuentedeprrafopredeter"/>
    <w:uiPriority w:val="99"/>
    <w:unhideWhenUsed/>
    <w:rsid w:val="00847954"/>
    <w:rPr>
      <w:color w:val="0563C1" w:themeColor="hyperlink"/>
      <w:u w:val="single"/>
    </w:rPr>
  </w:style>
  <w:style w:type="paragraph" w:styleId="Piedepgina">
    <w:name w:val="footer"/>
    <w:basedOn w:val="Normal"/>
    <w:link w:val="PiedepginaCar"/>
    <w:unhideWhenUsed/>
    <w:rsid w:val="00847954"/>
    <w:pPr>
      <w:tabs>
        <w:tab w:val="center" w:pos="4419"/>
        <w:tab w:val="right" w:pos="8838"/>
      </w:tabs>
      <w:spacing w:after="0" w:line="240" w:lineRule="auto"/>
    </w:pPr>
  </w:style>
  <w:style w:type="character" w:customStyle="1" w:styleId="PiedepginaCar">
    <w:name w:val="Pie de página Car"/>
    <w:basedOn w:val="Fuentedeprrafopredeter"/>
    <w:link w:val="Piedepgina"/>
    <w:rsid w:val="00847954"/>
    <w:rPr>
      <w:lang w:val="es-MX"/>
    </w:rPr>
  </w:style>
  <w:style w:type="paragraph" w:customStyle="1" w:styleId="Executive">
    <w:name w:val="Executive"/>
    <w:basedOn w:val="Normal"/>
    <w:next w:val="Normal"/>
    <w:rsid w:val="00847954"/>
    <w:pPr>
      <w:spacing w:after="0" w:line="240" w:lineRule="auto"/>
    </w:pPr>
    <w:rPr>
      <w:rFonts w:ascii="ATRotis SansSerif 55" w:eastAsia="Times New Roman" w:hAnsi="ATRotis SansSerif 55" w:cs="Times New Roman"/>
      <w:b/>
      <w:caps/>
      <w:sz w:val="32"/>
      <w:szCs w:val="20"/>
      <w:lang w:val="es-ES" w:eastAsia="es-ES"/>
    </w:rPr>
  </w:style>
  <w:style w:type="paragraph" w:customStyle="1" w:styleId="TableText">
    <w:name w:val="Table Text"/>
    <w:basedOn w:val="Normal"/>
    <w:rsid w:val="00847954"/>
    <w:pPr>
      <w:spacing w:after="0" w:line="240" w:lineRule="auto"/>
    </w:pPr>
    <w:rPr>
      <w:rFonts w:ascii="Arial" w:eastAsia="Times New Roman" w:hAnsi="Arial" w:cs="Times New Roman"/>
      <w:szCs w:val="20"/>
      <w:lang w:val="en-GB" w:eastAsia="es-ES"/>
    </w:rPr>
  </w:style>
  <w:style w:type="paragraph" w:customStyle="1" w:styleId="Heading2NoNum">
    <w:name w:val="Heading 2 No Num"/>
    <w:basedOn w:val="Ttulo2"/>
    <w:next w:val="Normal"/>
    <w:rsid w:val="00847954"/>
    <w:pPr>
      <w:tabs>
        <w:tab w:val="num" w:pos="432"/>
      </w:tabs>
      <w:spacing w:before="280" w:line="280" w:lineRule="atLeast"/>
      <w:ind w:left="1134"/>
      <w:jc w:val="both"/>
      <w:outlineLvl w:val="9"/>
    </w:pPr>
    <w:rPr>
      <w:rFonts w:ascii="Arial" w:eastAsia="Times New Roman" w:hAnsi="Arial" w:cs="Times New Roman"/>
      <w:b/>
      <w:color w:val="auto"/>
      <w:sz w:val="24"/>
      <w:szCs w:val="20"/>
      <w:lang w:val="en-GB" w:eastAsia="es-ES"/>
    </w:rPr>
  </w:style>
  <w:style w:type="character" w:customStyle="1" w:styleId="Ttulo2Car">
    <w:name w:val="Título 2 Car"/>
    <w:basedOn w:val="Fuentedeprrafopredeter"/>
    <w:link w:val="Ttulo2"/>
    <w:uiPriority w:val="9"/>
    <w:rsid w:val="003C36A7"/>
    <w:rPr>
      <w:rFonts w:asciiTheme="majorHAnsi" w:eastAsiaTheme="majorEastAsia" w:hAnsiTheme="majorHAnsi" w:cstheme="majorBidi"/>
      <w:color w:val="2F5496" w:themeColor="accent1" w:themeShade="BF"/>
      <w:sz w:val="26"/>
      <w:szCs w:val="26"/>
      <w:lang w:val="es-MX"/>
    </w:rPr>
  </w:style>
  <w:style w:type="paragraph" w:styleId="TDC1">
    <w:name w:val="toc 1"/>
    <w:basedOn w:val="Normal"/>
    <w:next w:val="Normal"/>
    <w:autoRedefine/>
    <w:uiPriority w:val="39"/>
    <w:unhideWhenUsed/>
    <w:rsid w:val="00090C08"/>
    <w:pPr>
      <w:spacing w:after="100"/>
    </w:pPr>
  </w:style>
  <w:style w:type="character" w:customStyle="1" w:styleId="Ttulo3Car">
    <w:name w:val="Título 3 Car"/>
    <w:basedOn w:val="Fuentedeprrafopredeter"/>
    <w:link w:val="Ttulo3"/>
    <w:uiPriority w:val="9"/>
    <w:rsid w:val="0092403F"/>
    <w:rPr>
      <w:rFonts w:asciiTheme="majorHAnsi" w:eastAsiaTheme="majorEastAsia" w:hAnsiTheme="majorHAnsi" w:cstheme="majorBidi"/>
      <w:color w:val="1F3763" w:themeColor="accent1" w:themeShade="7F"/>
      <w:sz w:val="24"/>
      <w:szCs w:val="24"/>
      <w:lang w:val="es-MX"/>
    </w:rPr>
  </w:style>
  <w:style w:type="paragraph" w:styleId="TDC2">
    <w:name w:val="toc 2"/>
    <w:basedOn w:val="Normal"/>
    <w:next w:val="Normal"/>
    <w:autoRedefine/>
    <w:uiPriority w:val="39"/>
    <w:unhideWhenUsed/>
    <w:rsid w:val="00CC7AD7"/>
    <w:pPr>
      <w:spacing w:after="100"/>
      <w:ind w:left="220"/>
    </w:pPr>
  </w:style>
  <w:style w:type="paragraph" w:styleId="TDC3">
    <w:name w:val="toc 3"/>
    <w:basedOn w:val="Normal"/>
    <w:next w:val="Normal"/>
    <w:autoRedefine/>
    <w:uiPriority w:val="39"/>
    <w:unhideWhenUsed/>
    <w:rsid w:val="00CC7AD7"/>
    <w:pPr>
      <w:spacing w:after="100"/>
      <w:ind w:left="440"/>
    </w:pPr>
  </w:style>
  <w:style w:type="character" w:styleId="Mencinsinresolver">
    <w:name w:val="Unresolved Mention"/>
    <w:basedOn w:val="Fuentedeprrafopredeter"/>
    <w:uiPriority w:val="99"/>
    <w:semiHidden/>
    <w:unhideWhenUsed/>
    <w:rsid w:val="00F85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4868">
      <w:bodyDiv w:val="1"/>
      <w:marLeft w:val="0"/>
      <w:marRight w:val="0"/>
      <w:marTop w:val="0"/>
      <w:marBottom w:val="0"/>
      <w:divBdr>
        <w:top w:val="none" w:sz="0" w:space="0" w:color="auto"/>
        <w:left w:val="none" w:sz="0" w:space="0" w:color="auto"/>
        <w:bottom w:val="none" w:sz="0" w:space="0" w:color="auto"/>
        <w:right w:val="none" w:sz="0" w:space="0" w:color="auto"/>
      </w:divBdr>
    </w:div>
    <w:div w:id="213808150">
      <w:bodyDiv w:val="1"/>
      <w:marLeft w:val="0"/>
      <w:marRight w:val="0"/>
      <w:marTop w:val="0"/>
      <w:marBottom w:val="0"/>
      <w:divBdr>
        <w:top w:val="none" w:sz="0" w:space="0" w:color="auto"/>
        <w:left w:val="none" w:sz="0" w:space="0" w:color="auto"/>
        <w:bottom w:val="none" w:sz="0" w:space="0" w:color="auto"/>
        <w:right w:val="none" w:sz="0" w:space="0" w:color="auto"/>
      </w:divBdr>
    </w:div>
    <w:div w:id="235674618">
      <w:bodyDiv w:val="1"/>
      <w:marLeft w:val="0"/>
      <w:marRight w:val="0"/>
      <w:marTop w:val="0"/>
      <w:marBottom w:val="0"/>
      <w:divBdr>
        <w:top w:val="none" w:sz="0" w:space="0" w:color="auto"/>
        <w:left w:val="none" w:sz="0" w:space="0" w:color="auto"/>
        <w:bottom w:val="none" w:sz="0" w:space="0" w:color="auto"/>
        <w:right w:val="none" w:sz="0" w:space="0" w:color="auto"/>
      </w:divBdr>
      <w:divsChild>
        <w:div w:id="153498173">
          <w:marLeft w:val="0"/>
          <w:marRight w:val="0"/>
          <w:marTop w:val="0"/>
          <w:marBottom w:val="0"/>
          <w:divBdr>
            <w:top w:val="none" w:sz="0" w:space="0" w:color="auto"/>
            <w:left w:val="none" w:sz="0" w:space="0" w:color="auto"/>
            <w:bottom w:val="none" w:sz="0" w:space="0" w:color="auto"/>
            <w:right w:val="none" w:sz="0" w:space="0" w:color="auto"/>
          </w:divBdr>
        </w:div>
        <w:div w:id="169103920">
          <w:marLeft w:val="0"/>
          <w:marRight w:val="0"/>
          <w:marTop w:val="0"/>
          <w:marBottom w:val="0"/>
          <w:divBdr>
            <w:top w:val="none" w:sz="0" w:space="0" w:color="auto"/>
            <w:left w:val="none" w:sz="0" w:space="0" w:color="auto"/>
            <w:bottom w:val="none" w:sz="0" w:space="0" w:color="auto"/>
            <w:right w:val="none" w:sz="0" w:space="0" w:color="auto"/>
          </w:divBdr>
        </w:div>
        <w:div w:id="268659173">
          <w:marLeft w:val="0"/>
          <w:marRight w:val="0"/>
          <w:marTop w:val="0"/>
          <w:marBottom w:val="0"/>
          <w:divBdr>
            <w:top w:val="none" w:sz="0" w:space="0" w:color="auto"/>
            <w:left w:val="none" w:sz="0" w:space="0" w:color="auto"/>
            <w:bottom w:val="none" w:sz="0" w:space="0" w:color="auto"/>
            <w:right w:val="none" w:sz="0" w:space="0" w:color="auto"/>
          </w:divBdr>
        </w:div>
        <w:div w:id="435058965">
          <w:marLeft w:val="0"/>
          <w:marRight w:val="0"/>
          <w:marTop w:val="0"/>
          <w:marBottom w:val="0"/>
          <w:divBdr>
            <w:top w:val="none" w:sz="0" w:space="0" w:color="auto"/>
            <w:left w:val="none" w:sz="0" w:space="0" w:color="auto"/>
            <w:bottom w:val="none" w:sz="0" w:space="0" w:color="auto"/>
            <w:right w:val="none" w:sz="0" w:space="0" w:color="auto"/>
          </w:divBdr>
        </w:div>
        <w:div w:id="452213973">
          <w:marLeft w:val="0"/>
          <w:marRight w:val="0"/>
          <w:marTop w:val="0"/>
          <w:marBottom w:val="0"/>
          <w:divBdr>
            <w:top w:val="none" w:sz="0" w:space="0" w:color="auto"/>
            <w:left w:val="none" w:sz="0" w:space="0" w:color="auto"/>
            <w:bottom w:val="none" w:sz="0" w:space="0" w:color="auto"/>
            <w:right w:val="none" w:sz="0" w:space="0" w:color="auto"/>
          </w:divBdr>
        </w:div>
        <w:div w:id="458037259">
          <w:marLeft w:val="0"/>
          <w:marRight w:val="0"/>
          <w:marTop w:val="0"/>
          <w:marBottom w:val="0"/>
          <w:divBdr>
            <w:top w:val="none" w:sz="0" w:space="0" w:color="auto"/>
            <w:left w:val="none" w:sz="0" w:space="0" w:color="auto"/>
            <w:bottom w:val="none" w:sz="0" w:space="0" w:color="auto"/>
            <w:right w:val="none" w:sz="0" w:space="0" w:color="auto"/>
          </w:divBdr>
        </w:div>
        <w:div w:id="713505981">
          <w:marLeft w:val="0"/>
          <w:marRight w:val="0"/>
          <w:marTop w:val="0"/>
          <w:marBottom w:val="0"/>
          <w:divBdr>
            <w:top w:val="none" w:sz="0" w:space="0" w:color="auto"/>
            <w:left w:val="none" w:sz="0" w:space="0" w:color="auto"/>
            <w:bottom w:val="none" w:sz="0" w:space="0" w:color="auto"/>
            <w:right w:val="none" w:sz="0" w:space="0" w:color="auto"/>
          </w:divBdr>
        </w:div>
        <w:div w:id="888032814">
          <w:marLeft w:val="0"/>
          <w:marRight w:val="0"/>
          <w:marTop w:val="0"/>
          <w:marBottom w:val="0"/>
          <w:divBdr>
            <w:top w:val="none" w:sz="0" w:space="0" w:color="auto"/>
            <w:left w:val="none" w:sz="0" w:space="0" w:color="auto"/>
            <w:bottom w:val="none" w:sz="0" w:space="0" w:color="auto"/>
            <w:right w:val="none" w:sz="0" w:space="0" w:color="auto"/>
          </w:divBdr>
        </w:div>
        <w:div w:id="1092967901">
          <w:marLeft w:val="0"/>
          <w:marRight w:val="0"/>
          <w:marTop w:val="0"/>
          <w:marBottom w:val="0"/>
          <w:divBdr>
            <w:top w:val="none" w:sz="0" w:space="0" w:color="auto"/>
            <w:left w:val="none" w:sz="0" w:space="0" w:color="auto"/>
            <w:bottom w:val="none" w:sz="0" w:space="0" w:color="auto"/>
            <w:right w:val="none" w:sz="0" w:space="0" w:color="auto"/>
          </w:divBdr>
        </w:div>
        <w:div w:id="1110709853">
          <w:marLeft w:val="0"/>
          <w:marRight w:val="0"/>
          <w:marTop w:val="0"/>
          <w:marBottom w:val="0"/>
          <w:divBdr>
            <w:top w:val="none" w:sz="0" w:space="0" w:color="auto"/>
            <w:left w:val="none" w:sz="0" w:space="0" w:color="auto"/>
            <w:bottom w:val="none" w:sz="0" w:space="0" w:color="auto"/>
            <w:right w:val="none" w:sz="0" w:space="0" w:color="auto"/>
          </w:divBdr>
        </w:div>
        <w:div w:id="1222520002">
          <w:marLeft w:val="0"/>
          <w:marRight w:val="0"/>
          <w:marTop w:val="0"/>
          <w:marBottom w:val="0"/>
          <w:divBdr>
            <w:top w:val="none" w:sz="0" w:space="0" w:color="auto"/>
            <w:left w:val="none" w:sz="0" w:space="0" w:color="auto"/>
            <w:bottom w:val="none" w:sz="0" w:space="0" w:color="auto"/>
            <w:right w:val="none" w:sz="0" w:space="0" w:color="auto"/>
          </w:divBdr>
        </w:div>
        <w:div w:id="1319191119">
          <w:marLeft w:val="0"/>
          <w:marRight w:val="0"/>
          <w:marTop w:val="0"/>
          <w:marBottom w:val="0"/>
          <w:divBdr>
            <w:top w:val="none" w:sz="0" w:space="0" w:color="auto"/>
            <w:left w:val="none" w:sz="0" w:space="0" w:color="auto"/>
            <w:bottom w:val="none" w:sz="0" w:space="0" w:color="auto"/>
            <w:right w:val="none" w:sz="0" w:space="0" w:color="auto"/>
          </w:divBdr>
        </w:div>
        <w:div w:id="1390767178">
          <w:marLeft w:val="0"/>
          <w:marRight w:val="0"/>
          <w:marTop w:val="0"/>
          <w:marBottom w:val="0"/>
          <w:divBdr>
            <w:top w:val="none" w:sz="0" w:space="0" w:color="auto"/>
            <w:left w:val="none" w:sz="0" w:space="0" w:color="auto"/>
            <w:bottom w:val="none" w:sz="0" w:space="0" w:color="auto"/>
            <w:right w:val="none" w:sz="0" w:space="0" w:color="auto"/>
          </w:divBdr>
        </w:div>
        <w:div w:id="1489857240">
          <w:marLeft w:val="0"/>
          <w:marRight w:val="0"/>
          <w:marTop w:val="0"/>
          <w:marBottom w:val="0"/>
          <w:divBdr>
            <w:top w:val="none" w:sz="0" w:space="0" w:color="auto"/>
            <w:left w:val="none" w:sz="0" w:space="0" w:color="auto"/>
            <w:bottom w:val="none" w:sz="0" w:space="0" w:color="auto"/>
            <w:right w:val="none" w:sz="0" w:space="0" w:color="auto"/>
          </w:divBdr>
        </w:div>
        <w:div w:id="1513447339">
          <w:marLeft w:val="0"/>
          <w:marRight w:val="0"/>
          <w:marTop w:val="0"/>
          <w:marBottom w:val="0"/>
          <w:divBdr>
            <w:top w:val="none" w:sz="0" w:space="0" w:color="auto"/>
            <w:left w:val="none" w:sz="0" w:space="0" w:color="auto"/>
            <w:bottom w:val="none" w:sz="0" w:space="0" w:color="auto"/>
            <w:right w:val="none" w:sz="0" w:space="0" w:color="auto"/>
          </w:divBdr>
        </w:div>
        <w:div w:id="1642685643">
          <w:marLeft w:val="0"/>
          <w:marRight w:val="0"/>
          <w:marTop w:val="0"/>
          <w:marBottom w:val="0"/>
          <w:divBdr>
            <w:top w:val="none" w:sz="0" w:space="0" w:color="auto"/>
            <w:left w:val="none" w:sz="0" w:space="0" w:color="auto"/>
            <w:bottom w:val="none" w:sz="0" w:space="0" w:color="auto"/>
            <w:right w:val="none" w:sz="0" w:space="0" w:color="auto"/>
          </w:divBdr>
        </w:div>
        <w:div w:id="1789469372">
          <w:marLeft w:val="0"/>
          <w:marRight w:val="0"/>
          <w:marTop w:val="0"/>
          <w:marBottom w:val="0"/>
          <w:divBdr>
            <w:top w:val="none" w:sz="0" w:space="0" w:color="auto"/>
            <w:left w:val="none" w:sz="0" w:space="0" w:color="auto"/>
            <w:bottom w:val="none" w:sz="0" w:space="0" w:color="auto"/>
            <w:right w:val="none" w:sz="0" w:space="0" w:color="auto"/>
          </w:divBdr>
        </w:div>
        <w:div w:id="1797328358">
          <w:marLeft w:val="0"/>
          <w:marRight w:val="0"/>
          <w:marTop w:val="0"/>
          <w:marBottom w:val="0"/>
          <w:divBdr>
            <w:top w:val="none" w:sz="0" w:space="0" w:color="auto"/>
            <w:left w:val="none" w:sz="0" w:space="0" w:color="auto"/>
            <w:bottom w:val="none" w:sz="0" w:space="0" w:color="auto"/>
            <w:right w:val="none" w:sz="0" w:space="0" w:color="auto"/>
          </w:divBdr>
        </w:div>
        <w:div w:id="1840151302">
          <w:marLeft w:val="0"/>
          <w:marRight w:val="0"/>
          <w:marTop w:val="0"/>
          <w:marBottom w:val="0"/>
          <w:divBdr>
            <w:top w:val="none" w:sz="0" w:space="0" w:color="auto"/>
            <w:left w:val="none" w:sz="0" w:space="0" w:color="auto"/>
            <w:bottom w:val="none" w:sz="0" w:space="0" w:color="auto"/>
            <w:right w:val="none" w:sz="0" w:space="0" w:color="auto"/>
          </w:divBdr>
        </w:div>
        <w:div w:id="1867135044">
          <w:marLeft w:val="0"/>
          <w:marRight w:val="0"/>
          <w:marTop w:val="0"/>
          <w:marBottom w:val="0"/>
          <w:divBdr>
            <w:top w:val="none" w:sz="0" w:space="0" w:color="auto"/>
            <w:left w:val="none" w:sz="0" w:space="0" w:color="auto"/>
            <w:bottom w:val="none" w:sz="0" w:space="0" w:color="auto"/>
            <w:right w:val="none" w:sz="0" w:space="0" w:color="auto"/>
          </w:divBdr>
        </w:div>
        <w:div w:id="1899658510">
          <w:marLeft w:val="0"/>
          <w:marRight w:val="0"/>
          <w:marTop w:val="0"/>
          <w:marBottom w:val="0"/>
          <w:divBdr>
            <w:top w:val="none" w:sz="0" w:space="0" w:color="auto"/>
            <w:left w:val="none" w:sz="0" w:space="0" w:color="auto"/>
            <w:bottom w:val="none" w:sz="0" w:space="0" w:color="auto"/>
            <w:right w:val="none" w:sz="0" w:space="0" w:color="auto"/>
          </w:divBdr>
        </w:div>
      </w:divsChild>
    </w:div>
    <w:div w:id="255751236">
      <w:bodyDiv w:val="1"/>
      <w:marLeft w:val="0"/>
      <w:marRight w:val="0"/>
      <w:marTop w:val="0"/>
      <w:marBottom w:val="0"/>
      <w:divBdr>
        <w:top w:val="none" w:sz="0" w:space="0" w:color="auto"/>
        <w:left w:val="none" w:sz="0" w:space="0" w:color="auto"/>
        <w:bottom w:val="none" w:sz="0" w:space="0" w:color="auto"/>
        <w:right w:val="none" w:sz="0" w:space="0" w:color="auto"/>
      </w:divBdr>
    </w:div>
    <w:div w:id="382944258">
      <w:bodyDiv w:val="1"/>
      <w:marLeft w:val="0"/>
      <w:marRight w:val="0"/>
      <w:marTop w:val="0"/>
      <w:marBottom w:val="0"/>
      <w:divBdr>
        <w:top w:val="none" w:sz="0" w:space="0" w:color="auto"/>
        <w:left w:val="none" w:sz="0" w:space="0" w:color="auto"/>
        <w:bottom w:val="none" w:sz="0" w:space="0" w:color="auto"/>
        <w:right w:val="none" w:sz="0" w:space="0" w:color="auto"/>
      </w:divBdr>
      <w:divsChild>
        <w:div w:id="128516784">
          <w:marLeft w:val="0"/>
          <w:marRight w:val="0"/>
          <w:marTop w:val="0"/>
          <w:marBottom w:val="0"/>
          <w:divBdr>
            <w:top w:val="none" w:sz="0" w:space="0" w:color="auto"/>
            <w:left w:val="none" w:sz="0" w:space="0" w:color="auto"/>
            <w:bottom w:val="none" w:sz="0" w:space="0" w:color="auto"/>
            <w:right w:val="none" w:sz="0" w:space="0" w:color="auto"/>
          </w:divBdr>
        </w:div>
        <w:div w:id="238947863">
          <w:marLeft w:val="0"/>
          <w:marRight w:val="0"/>
          <w:marTop w:val="0"/>
          <w:marBottom w:val="0"/>
          <w:divBdr>
            <w:top w:val="none" w:sz="0" w:space="0" w:color="auto"/>
            <w:left w:val="none" w:sz="0" w:space="0" w:color="auto"/>
            <w:bottom w:val="none" w:sz="0" w:space="0" w:color="auto"/>
            <w:right w:val="none" w:sz="0" w:space="0" w:color="auto"/>
          </w:divBdr>
        </w:div>
        <w:div w:id="395471247">
          <w:marLeft w:val="0"/>
          <w:marRight w:val="0"/>
          <w:marTop w:val="0"/>
          <w:marBottom w:val="0"/>
          <w:divBdr>
            <w:top w:val="none" w:sz="0" w:space="0" w:color="auto"/>
            <w:left w:val="none" w:sz="0" w:space="0" w:color="auto"/>
            <w:bottom w:val="none" w:sz="0" w:space="0" w:color="auto"/>
            <w:right w:val="none" w:sz="0" w:space="0" w:color="auto"/>
          </w:divBdr>
        </w:div>
        <w:div w:id="431324286">
          <w:marLeft w:val="0"/>
          <w:marRight w:val="0"/>
          <w:marTop w:val="0"/>
          <w:marBottom w:val="0"/>
          <w:divBdr>
            <w:top w:val="none" w:sz="0" w:space="0" w:color="auto"/>
            <w:left w:val="none" w:sz="0" w:space="0" w:color="auto"/>
            <w:bottom w:val="none" w:sz="0" w:space="0" w:color="auto"/>
            <w:right w:val="none" w:sz="0" w:space="0" w:color="auto"/>
          </w:divBdr>
        </w:div>
        <w:div w:id="561790866">
          <w:marLeft w:val="0"/>
          <w:marRight w:val="0"/>
          <w:marTop w:val="0"/>
          <w:marBottom w:val="0"/>
          <w:divBdr>
            <w:top w:val="none" w:sz="0" w:space="0" w:color="auto"/>
            <w:left w:val="none" w:sz="0" w:space="0" w:color="auto"/>
            <w:bottom w:val="none" w:sz="0" w:space="0" w:color="auto"/>
            <w:right w:val="none" w:sz="0" w:space="0" w:color="auto"/>
          </w:divBdr>
        </w:div>
        <w:div w:id="617874592">
          <w:marLeft w:val="0"/>
          <w:marRight w:val="0"/>
          <w:marTop w:val="0"/>
          <w:marBottom w:val="0"/>
          <w:divBdr>
            <w:top w:val="none" w:sz="0" w:space="0" w:color="auto"/>
            <w:left w:val="none" w:sz="0" w:space="0" w:color="auto"/>
            <w:bottom w:val="none" w:sz="0" w:space="0" w:color="auto"/>
            <w:right w:val="none" w:sz="0" w:space="0" w:color="auto"/>
          </w:divBdr>
        </w:div>
        <w:div w:id="853883829">
          <w:marLeft w:val="0"/>
          <w:marRight w:val="0"/>
          <w:marTop w:val="0"/>
          <w:marBottom w:val="0"/>
          <w:divBdr>
            <w:top w:val="none" w:sz="0" w:space="0" w:color="auto"/>
            <w:left w:val="none" w:sz="0" w:space="0" w:color="auto"/>
            <w:bottom w:val="none" w:sz="0" w:space="0" w:color="auto"/>
            <w:right w:val="none" w:sz="0" w:space="0" w:color="auto"/>
          </w:divBdr>
        </w:div>
        <w:div w:id="855657989">
          <w:marLeft w:val="0"/>
          <w:marRight w:val="0"/>
          <w:marTop w:val="0"/>
          <w:marBottom w:val="0"/>
          <w:divBdr>
            <w:top w:val="none" w:sz="0" w:space="0" w:color="auto"/>
            <w:left w:val="none" w:sz="0" w:space="0" w:color="auto"/>
            <w:bottom w:val="none" w:sz="0" w:space="0" w:color="auto"/>
            <w:right w:val="none" w:sz="0" w:space="0" w:color="auto"/>
          </w:divBdr>
        </w:div>
        <w:div w:id="945116488">
          <w:marLeft w:val="0"/>
          <w:marRight w:val="0"/>
          <w:marTop w:val="0"/>
          <w:marBottom w:val="0"/>
          <w:divBdr>
            <w:top w:val="none" w:sz="0" w:space="0" w:color="auto"/>
            <w:left w:val="none" w:sz="0" w:space="0" w:color="auto"/>
            <w:bottom w:val="none" w:sz="0" w:space="0" w:color="auto"/>
            <w:right w:val="none" w:sz="0" w:space="0" w:color="auto"/>
          </w:divBdr>
        </w:div>
        <w:div w:id="972104992">
          <w:marLeft w:val="0"/>
          <w:marRight w:val="0"/>
          <w:marTop w:val="0"/>
          <w:marBottom w:val="0"/>
          <w:divBdr>
            <w:top w:val="none" w:sz="0" w:space="0" w:color="auto"/>
            <w:left w:val="none" w:sz="0" w:space="0" w:color="auto"/>
            <w:bottom w:val="none" w:sz="0" w:space="0" w:color="auto"/>
            <w:right w:val="none" w:sz="0" w:space="0" w:color="auto"/>
          </w:divBdr>
        </w:div>
        <w:div w:id="972640163">
          <w:marLeft w:val="0"/>
          <w:marRight w:val="0"/>
          <w:marTop w:val="0"/>
          <w:marBottom w:val="0"/>
          <w:divBdr>
            <w:top w:val="none" w:sz="0" w:space="0" w:color="auto"/>
            <w:left w:val="none" w:sz="0" w:space="0" w:color="auto"/>
            <w:bottom w:val="none" w:sz="0" w:space="0" w:color="auto"/>
            <w:right w:val="none" w:sz="0" w:space="0" w:color="auto"/>
          </w:divBdr>
        </w:div>
        <w:div w:id="1012680282">
          <w:marLeft w:val="0"/>
          <w:marRight w:val="0"/>
          <w:marTop w:val="0"/>
          <w:marBottom w:val="0"/>
          <w:divBdr>
            <w:top w:val="none" w:sz="0" w:space="0" w:color="auto"/>
            <w:left w:val="none" w:sz="0" w:space="0" w:color="auto"/>
            <w:bottom w:val="none" w:sz="0" w:space="0" w:color="auto"/>
            <w:right w:val="none" w:sz="0" w:space="0" w:color="auto"/>
          </w:divBdr>
        </w:div>
        <w:div w:id="1141463941">
          <w:marLeft w:val="0"/>
          <w:marRight w:val="0"/>
          <w:marTop w:val="0"/>
          <w:marBottom w:val="0"/>
          <w:divBdr>
            <w:top w:val="none" w:sz="0" w:space="0" w:color="auto"/>
            <w:left w:val="none" w:sz="0" w:space="0" w:color="auto"/>
            <w:bottom w:val="none" w:sz="0" w:space="0" w:color="auto"/>
            <w:right w:val="none" w:sz="0" w:space="0" w:color="auto"/>
          </w:divBdr>
        </w:div>
        <w:div w:id="1223250759">
          <w:marLeft w:val="0"/>
          <w:marRight w:val="0"/>
          <w:marTop w:val="0"/>
          <w:marBottom w:val="0"/>
          <w:divBdr>
            <w:top w:val="none" w:sz="0" w:space="0" w:color="auto"/>
            <w:left w:val="none" w:sz="0" w:space="0" w:color="auto"/>
            <w:bottom w:val="none" w:sz="0" w:space="0" w:color="auto"/>
            <w:right w:val="none" w:sz="0" w:space="0" w:color="auto"/>
          </w:divBdr>
        </w:div>
        <w:div w:id="1307474627">
          <w:marLeft w:val="0"/>
          <w:marRight w:val="0"/>
          <w:marTop w:val="0"/>
          <w:marBottom w:val="0"/>
          <w:divBdr>
            <w:top w:val="none" w:sz="0" w:space="0" w:color="auto"/>
            <w:left w:val="none" w:sz="0" w:space="0" w:color="auto"/>
            <w:bottom w:val="none" w:sz="0" w:space="0" w:color="auto"/>
            <w:right w:val="none" w:sz="0" w:space="0" w:color="auto"/>
          </w:divBdr>
        </w:div>
        <w:div w:id="1335643767">
          <w:marLeft w:val="0"/>
          <w:marRight w:val="0"/>
          <w:marTop w:val="0"/>
          <w:marBottom w:val="0"/>
          <w:divBdr>
            <w:top w:val="none" w:sz="0" w:space="0" w:color="auto"/>
            <w:left w:val="none" w:sz="0" w:space="0" w:color="auto"/>
            <w:bottom w:val="none" w:sz="0" w:space="0" w:color="auto"/>
            <w:right w:val="none" w:sz="0" w:space="0" w:color="auto"/>
          </w:divBdr>
        </w:div>
        <w:div w:id="1406798014">
          <w:marLeft w:val="0"/>
          <w:marRight w:val="0"/>
          <w:marTop w:val="0"/>
          <w:marBottom w:val="0"/>
          <w:divBdr>
            <w:top w:val="none" w:sz="0" w:space="0" w:color="auto"/>
            <w:left w:val="none" w:sz="0" w:space="0" w:color="auto"/>
            <w:bottom w:val="none" w:sz="0" w:space="0" w:color="auto"/>
            <w:right w:val="none" w:sz="0" w:space="0" w:color="auto"/>
          </w:divBdr>
        </w:div>
        <w:div w:id="1585913415">
          <w:marLeft w:val="0"/>
          <w:marRight w:val="0"/>
          <w:marTop w:val="0"/>
          <w:marBottom w:val="0"/>
          <w:divBdr>
            <w:top w:val="none" w:sz="0" w:space="0" w:color="auto"/>
            <w:left w:val="none" w:sz="0" w:space="0" w:color="auto"/>
            <w:bottom w:val="none" w:sz="0" w:space="0" w:color="auto"/>
            <w:right w:val="none" w:sz="0" w:space="0" w:color="auto"/>
          </w:divBdr>
        </w:div>
        <w:div w:id="1715814180">
          <w:marLeft w:val="0"/>
          <w:marRight w:val="0"/>
          <w:marTop w:val="0"/>
          <w:marBottom w:val="0"/>
          <w:divBdr>
            <w:top w:val="none" w:sz="0" w:space="0" w:color="auto"/>
            <w:left w:val="none" w:sz="0" w:space="0" w:color="auto"/>
            <w:bottom w:val="none" w:sz="0" w:space="0" w:color="auto"/>
            <w:right w:val="none" w:sz="0" w:space="0" w:color="auto"/>
          </w:divBdr>
        </w:div>
        <w:div w:id="1755591495">
          <w:marLeft w:val="0"/>
          <w:marRight w:val="0"/>
          <w:marTop w:val="0"/>
          <w:marBottom w:val="0"/>
          <w:divBdr>
            <w:top w:val="none" w:sz="0" w:space="0" w:color="auto"/>
            <w:left w:val="none" w:sz="0" w:space="0" w:color="auto"/>
            <w:bottom w:val="none" w:sz="0" w:space="0" w:color="auto"/>
            <w:right w:val="none" w:sz="0" w:space="0" w:color="auto"/>
          </w:divBdr>
        </w:div>
        <w:div w:id="2023241781">
          <w:marLeft w:val="0"/>
          <w:marRight w:val="0"/>
          <w:marTop w:val="0"/>
          <w:marBottom w:val="0"/>
          <w:divBdr>
            <w:top w:val="none" w:sz="0" w:space="0" w:color="auto"/>
            <w:left w:val="none" w:sz="0" w:space="0" w:color="auto"/>
            <w:bottom w:val="none" w:sz="0" w:space="0" w:color="auto"/>
            <w:right w:val="none" w:sz="0" w:space="0" w:color="auto"/>
          </w:divBdr>
        </w:div>
      </w:divsChild>
    </w:div>
    <w:div w:id="1378772182">
      <w:bodyDiv w:val="1"/>
      <w:marLeft w:val="0"/>
      <w:marRight w:val="0"/>
      <w:marTop w:val="0"/>
      <w:marBottom w:val="0"/>
      <w:divBdr>
        <w:top w:val="none" w:sz="0" w:space="0" w:color="auto"/>
        <w:left w:val="none" w:sz="0" w:space="0" w:color="auto"/>
        <w:bottom w:val="none" w:sz="0" w:space="0" w:color="auto"/>
        <w:right w:val="none" w:sz="0" w:space="0" w:color="auto"/>
      </w:divBdr>
      <w:divsChild>
        <w:div w:id="255404041">
          <w:marLeft w:val="0"/>
          <w:marRight w:val="0"/>
          <w:marTop w:val="0"/>
          <w:marBottom w:val="0"/>
          <w:divBdr>
            <w:top w:val="none" w:sz="0" w:space="0" w:color="auto"/>
            <w:left w:val="none" w:sz="0" w:space="0" w:color="auto"/>
            <w:bottom w:val="none" w:sz="0" w:space="0" w:color="auto"/>
            <w:right w:val="none" w:sz="0" w:space="0" w:color="auto"/>
          </w:divBdr>
        </w:div>
        <w:div w:id="885335890">
          <w:marLeft w:val="0"/>
          <w:marRight w:val="0"/>
          <w:marTop w:val="0"/>
          <w:marBottom w:val="0"/>
          <w:divBdr>
            <w:top w:val="none" w:sz="0" w:space="0" w:color="auto"/>
            <w:left w:val="none" w:sz="0" w:space="0" w:color="auto"/>
            <w:bottom w:val="none" w:sz="0" w:space="0" w:color="auto"/>
            <w:right w:val="none" w:sz="0" w:space="0" w:color="auto"/>
          </w:divBdr>
        </w:div>
        <w:div w:id="1145390217">
          <w:marLeft w:val="0"/>
          <w:marRight w:val="0"/>
          <w:marTop w:val="0"/>
          <w:marBottom w:val="0"/>
          <w:divBdr>
            <w:top w:val="none" w:sz="0" w:space="0" w:color="auto"/>
            <w:left w:val="none" w:sz="0" w:space="0" w:color="auto"/>
            <w:bottom w:val="none" w:sz="0" w:space="0" w:color="auto"/>
            <w:right w:val="none" w:sz="0" w:space="0" w:color="auto"/>
          </w:divBdr>
        </w:div>
        <w:div w:id="1206139510">
          <w:marLeft w:val="0"/>
          <w:marRight w:val="0"/>
          <w:marTop w:val="0"/>
          <w:marBottom w:val="0"/>
          <w:divBdr>
            <w:top w:val="none" w:sz="0" w:space="0" w:color="auto"/>
            <w:left w:val="none" w:sz="0" w:space="0" w:color="auto"/>
            <w:bottom w:val="none" w:sz="0" w:space="0" w:color="auto"/>
            <w:right w:val="none" w:sz="0" w:space="0" w:color="auto"/>
          </w:divBdr>
        </w:div>
        <w:div w:id="1929843104">
          <w:marLeft w:val="0"/>
          <w:marRight w:val="0"/>
          <w:marTop w:val="0"/>
          <w:marBottom w:val="0"/>
          <w:divBdr>
            <w:top w:val="none" w:sz="0" w:space="0" w:color="auto"/>
            <w:left w:val="none" w:sz="0" w:space="0" w:color="auto"/>
            <w:bottom w:val="none" w:sz="0" w:space="0" w:color="auto"/>
            <w:right w:val="none" w:sz="0" w:space="0" w:color="auto"/>
          </w:divBdr>
        </w:div>
      </w:divsChild>
    </w:div>
    <w:div w:id="167787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ding-standards-and-guidelin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RicGrimaldo/Control-de-versiones-del-documento-de-SQ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anielkummer.github.io/git-flow-cheatsheet/" TargetMode="External"/><Relationship Id="rId5" Type="http://schemas.openxmlformats.org/officeDocument/2006/relationships/webSettings" Target="webSettings.xml"/><Relationship Id="rId10" Type="http://schemas.openxmlformats.org/officeDocument/2006/relationships/hyperlink" Target="https://docs.github.com/en" TargetMode="External"/><Relationship Id="rId4" Type="http://schemas.openxmlformats.org/officeDocument/2006/relationships/settings" Target="settings.xml"/><Relationship Id="rId9" Type="http://schemas.openxmlformats.org/officeDocument/2006/relationships/hyperlink" Target="https://git-scm.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E75F3-CBBE-49F0-AEF5-8905788DE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8172</Words>
  <Characters>44949</Characters>
  <Application>Microsoft Office Word</Application>
  <DocSecurity>0</DocSecurity>
  <Lines>374</Lines>
  <Paragraphs>106</Paragraphs>
  <ScaleCrop>false</ScaleCrop>
  <Company/>
  <LinksUpToDate>false</LinksUpToDate>
  <CharactersWithSpaces>53015</CharactersWithSpaces>
  <SharedDoc>false</SharedDoc>
  <HLinks>
    <vt:vector size="438" baseType="variant">
      <vt:variant>
        <vt:i4>6553703</vt:i4>
      </vt:variant>
      <vt:variant>
        <vt:i4>423</vt:i4>
      </vt:variant>
      <vt:variant>
        <vt:i4>0</vt:i4>
      </vt:variant>
      <vt:variant>
        <vt:i4>5</vt:i4>
      </vt:variant>
      <vt:variant>
        <vt:lpwstr>https://danielkummer.github.io/git-flow-cheatsheet/</vt:lpwstr>
      </vt:variant>
      <vt:variant>
        <vt:lpwstr/>
      </vt:variant>
      <vt:variant>
        <vt:i4>7012449</vt:i4>
      </vt:variant>
      <vt:variant>
        <vt:i4>420</vt:i4>
      </vt:variant>
      <vt:variant>
        <vt:i4>0</vt:i4>
      </vt:variant>
      <vt:variant>
        <vt:i4>5</vt:i4>
      </vt:variant>
      <vt:variant>
        <vt:lpwstr>https://docs.github.com/en</vt:lpwstr>
      </vt:variant>
      <vt:variant>
        <vt:lpwstr/>
      </vt:variant>
      <vt:variant>
        <vt:i4>3604519</vt:i4>
      </vt:variant>
      <vt:variant>
        <vt:i4>417</vt:i4>
      </vt:variant>
      <vt:variant>
        <vt:i4>0</vt:i4>
      </vt:variant>
      <vt:variant>
        <vt:i4>5</vt:i4>
      </vt:variant>
      <vt:variant>
        <vt:lpwstr>https://git-scm.com/doc</vt:lpwstr>
      </vt:variant>
      <vt:variant>
        <vt:lpwstr/>
      </vt:variant>
      <vt:variant>
        <vt:i4>7602290</vt:i4>
      </vt:variant>
      <vt:variant>
        <vt:i4>414</vt:i4>
      </vt:variant>
      <vt:variant>
        <vt:i4>0</vt:i4>
      </vt:variant>
      <vt:variant>
        <vt:i4>5</vt:i4>
      </vt:variant>
      <vt:variant>
        <vt:lpwstr>https://www.geeksforgeeks.org/coding-standards-and-guidelines/</vt:lpwstr>
      </vt:variant>
      <vt:variant>
        <vt:lpwstr/>
      </vt:variant>
      <vt:variant>
        <vt:i4>1179700</vt:i4>
      </vt:variant>
      <vt:variant>
        <vt:i4>407</vt:i4>
      </vt:variant>
      <vt:variant>
        <vt:i4>0</vt:i4>
      </vt:variant>
      <vt:variant>
        <vt:i4>5</vt:i4>
      </vt:variant>
      <vt:variant>
        <vt:lpwstr/>
      </vt:variant>
      <vt:variant>
        <vt:lpwstr>_Toc103257308</vt:lpwstr>
      </vt:variant>
      <vt:variant>
        <vt:i4>1179700</vt:i4>
      </vt:variant>
      <vt:variant>
        <vt:i4>401</vt:i4>
      </vt:variant>
      <vt:variant>
        <vt:i4>0</vt:i4>
      </vt:variant>
      <vt:variant>
        <vt:i4>5</vt:i4>
      </vt:variant>
      <vt:variant>
        <vt:lpwstr/>
      </vt:variant>
      <vt:variant>
        <vt:lpwstr>_Toc103257307</vt:lpwstr>
      </vt:variant>
      <vt:variant>
        <vt:i4>1179700</vt:i4>
      </vt:variant>
      <vt:variant>
        <vt:i4>395</vt:i4>
      </vt:variant>
      <vt:variant>
        <vt:i4>0</vt:i4>
      </vt:variant>
      <vt:variant>
        <vt:i4>5</vt:i4>
      </vt:variant>
      <vt:variant>
        <vt:lpwstr/>
      </vt:variant>
      <vt:variant>
        <vt:lpwstr>_Toc103257306</vt:lpwstr>
      </vt:variant>
      <vt:variant>
        <vt:i4>1179700</vt:i4>
      </vt:variant>
      <vt:variant>
        <vt:i4>389</vt:i4>
      </vt:variant>
      <vt:variant>
        <vt:i4>0</vt:i4>
      </vt:variant>
      <vt:variant>
        <vt:i4>5</vt:i4>
      </vt:variant>
      <vt:variant>
        <vt:lpwstr/>
      </vt:variant>
      <vt:variant>
        <vt:lpwstr>_Toc103257305</vt:lpwstr>
      </vt:variant>
      <vt:variant>
        <vt:i4>1179700</vt:i4>
      </vt:variant>
      <vt:variant>
        <vt:i4>383</vt:i4>
      </vt:variant>
      <vt:variant>
        <vt:i4>0</vt:i4>
      </vt:variant>
      <vt:variant>
        <vt:i4>5</vt:i4>
      </vt:variant>
      <vt:variant>
        <vt:lpwstr/>
      </vt:variant>
      <vt:variant>
        <vt:lpwstr>_Toc103257304</vt:lpwstr>
      </vt:variant>
      <vt:variant>
        <vt:i4>1179700</vt:i4>
      </vt:variant>
      <vt:variant>
        <vt:i4>377</vt:i4>
      </vt:variant>
      <vt:variant>
        <vt:i4>0</vt:i4>
      </vt:variant>
      <vt:variant>
        <vt:i4>5</vt:i4>
      </vt:variant>
      <vt:variant>
        <vt:lpwstr/>
      </vt:variant>
      <vt:variant>
        <vt:lpwstr>_Toc103257303</vt:lpwstr>
      </vt:variant>
      <vt:variant>
        <vt:i4>1179700</vt:i4>
      </vt:variant>
      <vt:variant>
        <vt:i4>371</vt:i4>
      </vt:variant>
      <vt:variant>
        <vt:i4>0</vt:i4>
      </vt:variant>
      <vt:variant>
        <vt:i4>5</vt:i4>
      </vt:variant>
      <vt:variant>
        <vt:lpwstr/>
      </vt:variant>
      <vt:variant>
        <vt:lpwstr>_Toc103257302</vt:lpwstr>
      </vt:variant>
      <vt:variant>
        <vt:i4>1179700</vt:i4>
      </vt:variant>
      <vt:variant>
        <vt:i4>365</vt:i4>
      </vt:variant>
      <vt:variant>
        <vt:i4>0</vt:i4>
      </vt:variant>
      <vt:variant>
        <vt:i4>5</vt:i4>
      </vt:variant>
      <vt:variant>
        <vt:lpwstr/>
      </vt:variant>
      <vt:variant>
        <vt:lpwstr>_Toc103257301</vt:lpwstr>
      </vt:variant>
      <vt:variant>
        <vt:i4>1179700</vt:i4>
      </vt:variant>
      <vt:variant>
        <vt:i4>359</vt:i4>
      </vt:variant>
      <vt:variant>
        <vt:i4>0</vt:i4>
      </vt:variant>
      <vt:variant>
        <vt:i4>5</vt:i4>
      </vt:variant>
      <vt:variant>
        <vt:lpwstr/>
      </vt:variant>
      <vt:variant>
        <vt:lpwstr>_Toc103257300</vt:lpwstr>
      </vt:variant>
      <vt:variant>
        <vt:i4>1769525</vt:i4>
      </vt:variant>
      <vt:variant>
        <vt:i4>353</vt:i4>
      </vt:variant>
      <vt:variant>
        <vt:i4>0</vt:i4>
      </vt:variant>
      <vt:variant>
        <vt:i4>5</vt:i4>
      </vt:variant>
      <vt:variant>
        <vt:lpwstr/>
      </vt:variant>
      <vt:variant>
        <vt:lpwstr>_Toc103257299</vt:lpwstr>
      </vt:variant>
      <vt:variant>
        <vt:i4>1769525</vt:i4>
      </vt:variant>
      <vt:variant>
        <vt:i4>347</vt:i4>
      </vt:variant>
      <vt:variant>
        <vt:i4>0</vt:i4>
      </vt:variant>
      <vt:variant>
        <vt:i4>5</vt:i4>
      </vt:variant>
      <vt:variant>
        <vt:lpwstr/>
      </vt:variant>
      <vt:variant>
        <vt:lpwstr>_Toc103257298</vt:lpwstr>
      </vt:variant>
      <vt:variant>
        <vt:i4>1769525</vt:i4>
      </vt:variant>
      <vt:variant>
        <vt:i4>341</vt:i4>
      </vt:variant>
      <vt:variant>
        <vt:i4>0</vt:i4>
      </vt:variant>
      <vt:variant>
        <vt:i4>5</vt:i4>
      </vt:variant>
      <vt:variant>
        <vt:lpwstr/>
      </vt:variant>
      <vt:variant>
        <vt:lpwstr>_Toc103257297</vt:lpwstr>
      </vt:variant>
      <vt:variant>
        <vt:i4>1769525</vt:i4>
      </vt:variant>
      <vt:variant>
        <vt:i4>335</vt:i4>
      </vt:variant>
      <vt:variant>
        <vt:i4>0</vt:i4>
      </vt:variant>
      <vt:variant>
        <vt:i4>5</vt:i4>
      </vt:variant>
      <vt:variant>
        <vt:lpwstr/>
      </vt:variant>
      <vt:variant>
        <vt:lpwstr>_Toc103257296</vt:lpwstr>
      </vt:variant>
      <vt:variant>
        <vt:i4>1769525</vt:i4>
      </vt:variant>
      <vt:variant>
        <vt:i4>329</vt:i4>
      </vt:variant>
      <vt:variant>
        <vt:i4>0</vt:i4>
      </vt:variant>
      <vt:variant>
        <vt:i4>5</vt:i4>
      </vt:variant>
      <vt:variant>
        <vt:lpwstr/>
      </vt:variant>
      <vt:variant>
        <vt:lpwstr>_Toc103257295</vt:lpwstr>
      </vt:variant>
      <vt:variant>
        <vt:i4>1769525</vt:i4>
      </vt:variant>
      <vt:variant>
        <vt:i4>323</vt:i4>
      </vt:variant>
      <vt:variant>
        <vt:i4>0</vt:i4>
      </vt:variant>
      <vt:variant>
        <vt:i4>5</vt:i4>
      </vt:variant>
      <vt:variant>
        <vt:lpwstr/>
      </vt:variant>
      <vt:variant>
        <vt:lpwstr>_Toc103257294</vt:lpwstr>
      </vt:variant>
      <vt:variant>
        <vt:i4>1769525</vt:i4>
      </vt:variant>
      <vt:variant>
        <vt:i4>317</vt:i4>
      </vt:variant>
      <vt:variant>
        <vt:i4>0</vt:i4>
      </vt:variant>
      <vt:variant>
        <vt:i4>5</vt:i4>
      </vt:variant>
      <vt:variant>
        <vt:lpwstr/>
      </vt:variant>
      <vt:variant>
        <vt:lpwstr>_Toc103257293</vt:lpwstr>
      </vt:variant>
      <vt:variant>
        <vt:i4>1769525</vt:i4>
      </vt:variant>
      <vt:variant>
        <vt:i4>311</vt:i4>
      </vt:variant>
      <vt:variant>
        <vt:i4>0</vt:i4>
      </vt:variant>
      <vt:variant>
        <vt:i4>5</vt:i4>
      </vt:variant>
      <vt:variant>
        <vt:lpwstr/>
      </vt:variant>
      <vt:variant>
        <vt:lpwstr>_Toc103257292</vt:lpwstr>
      </vt:variant>
      <vt:variant>
        <vt:i4>1769525</vt:i4>
      </vt:variant>
      <vt:variant>
        <vt:i4>305</vt:i4>
      </vt:variant>
      <vt:variant>
        <vt:i4>0</vt:i4>
      </vt:variant>
      <vt:variant>
        <vt:i4>5</vt:i4>
      </vt:variant>
      <vt:variant>
        <vt:lpwstr/>
      </vt:variant>
      <vt:variant>
        <vt:lpwstr>_Toc103257291</vt:lpwstr>
      </vt:variant>
      <vt:variant>
        <vt:i4>1769525</vt:i4>
      </vt:variant>
      <vt:variant>
        <vt:i4>299</vt:i4>
      </vt:variant>
      <vt:variant>
        <vt:i4>0</vt:i4>
      </vt:variant>
      <vt:variant>
        <vt:i4>5</vt:i4>
      </vt:variant>
      <vt:variant>
        <vt:lpwstr/>
      </vt:variant>
      <vt:variant>
        <vt:lpwstr>_Toc103257290</vt:lpwstr>
      </vt:variant>
      <vt:variant>
        <vt:i4>1703989</vt:i4>
      </vt:variant>
      <vt:variant>
        <vt:i4>293</vt:i4>
      </vt:variant>
      <vt:variant>
        <vt:i4>0</vt:i4>
      </vt:variant>
      <vt:variant>
        <vt:i4>5</vt:i4>
      </vt:variant>
      <vt:variant>
        <vt:lpwstr/>
      </vt:variant>
      <vt:variant>
        <vt:lpwstr>_Toc103257289</vt:lpwstr>
      </vt:variant>
      <vt:variant>
        <vt:i4>1703989</vt:i4>
      </vt:variant>
      <vt:variant>
        <vt:i4>287</vt:i4>
      </vt:variant>
      <vt:variant>
        <vt:i4>0</vt:i4>
      </vt:variant>
      <vt:variant>
        <vt:i4>5</vt:i4>
      </vt:variant>
      <vt:variant>
        <vt:lpwstr/>
      </vt:variant>
      <vt:variant>
        <vt:lpwstr>_Toc103257288</vt:lpwstr>
      </vt:variant>
      <vt:variant>
        <vt:i4>1703989</vt:i4>
      </vt:variant>
      <vt:variant>
        <vt:i4>281</vt:i4>
      </vt:variant>
      <vt:variant>
        <vt:i4>0</vt:i4>
      </vt:variant>
      <vt:variant>
        <vt:i4>5</vt:i4>
      </vt:variant>
      <vt:variant>
        <vt:lpwstr/>
      </vt:variant>
      <vt:variant>
        <vt:lpwstr>_Toc103257287</vt:lpwstr>
      </vt:variant>
      <vt:variant>
        <vt:i4>1703989</vt:i4>
      </vt:variant>
      <vt:variant>
        <vt:i4>275</vt:i4>
      </vt:variant>
      <vt:variant>
        <vt:i4>0</vt:i4>
      </vt:variant>
      <vt:variant>
        <vt:i4>5</vt:i4>
      </vt:variant>
      <vt:variant>
        <vt:lpwstr/>
      </vt:variant>
      <vt:variant>
        <vt:lpwstr>_Toc103257286</vt:lpwstr>
      </vt:variant>
      <vt:variant>
        <vt:i4>1703989</vt:i4>
      </vt:variant>
      <vt:variant>
        <vt:i4>269</vt:i4>
      </vt:variant>
      <vt:variant>
        <vt:i4>0</vt:i4>
      </vt:variant>
      <vt:variant>
        <vt:i4>5</vt:i4>
      </vt:variant>
      <vt:variant>
        <vt:lpwstr/>
      </vt:variant>
      <vt:variant>
        <vt:lpwstr>_Toc103257285</vt:lpwstr>
      </vt:variant>
      <vt:variant>
        <vt:i4>1703989</vt:i4>
      </vt:variant>
      <vt:variant>
        <vt:i4>263</vt:i4>
      </vt:variant>
      <vt:variant>
        <vt:i4>0</vt:i4>
      </vt:variant>
      <vt:variant>
        <vt:i4>5</vt:i4>
      </vt:variant>
      <vt:variant>
        <vt:lpwstr/>
      </vt:variant>
      <vt:variant>
        <vt:lpwstr>_Toc103257284</vt:lpwstr>
      </vt:variant>
      <vt:variant>
        <vt:i4>1703989</vt:i4>
      </vt:variant>
      <vt:variant>
        <vt:i4>257</vt:i4>
      </vt:variant>
      <vt:variant>
        <vt:i4>0</vt:i4>
      </vt:variant>
      <vt:variant>
        <vt:i4>5</vt:i4>
      </vt:variant>
      <vt:variant>
        <vt:lpwstr/>
      </vt:variant>
      <vt:variant>
        <vt:lpwstr>_Toc103257283</vt:lpwstr>
      </vt:variant>
      <vt:variant>
        <vt:i4>1703989</vt:i4>
      </vt:variant>
      <vt:variant>
        <vt:i4>251</vt:i4>
      </vt:variant>
      <vt:variant>
        <vt:i4>0</vt:i4>
      </vt:variant>
      <vt:variant>
        <vt:i4>5</vt:i4>
      </vt:variant>
      <vt:variant>
        <vt:lpwstr/>
      </vt:variant>
      <vt:variant>
        <vt:lpwstr>_Toc103257282</vt:lpwstr>
      </vt:variant>
      <vt:variant>
        <vt:i4>1703989</vt:i4>
      </vt:variant>
      <vt:variant>
        <vt:i4>245</vt:i4>
      </vt:variant>
      <vt:variant>
        <vt:i4>0</vt:i4>
      </vt:variant>
      <vt:variant>
        <vt:i4>5</vt:i4>
      </vt:variant>
      <vt:variant>
        <vt:lpwstr/>
      </vt:variant>
      <vt:variant>
        <vt:lpwstr>_Toc103257281</vt:lpwstr>
      </vt:variant>
      <vt:variant>
        <vt:i4>1703989</vt:i4>
      </vt:variant>
      <vt:variant>
        <vt:i4>239</vt:i4>
      </vt:variant>
      <vt:variant>
        <vt:i4>0</vt:i4>
      </vt:variant>
      <vt:variant>
        <vt:i4>5</vt:i4>
      </vt:variant>
      <vt:variant>
        <vt:lpwstr/>
      </vt:variant>
      <vt:variant>
        <vt:lpwstr>_Toc103257280</vt:lpwstr>
      </vt:variant>
      <vt:variant>
        <vt:i4>1376309</vt:i4>
      </vt:variant>
      <vt:variant>
        <vt:i4>233</vt:i4>
      </vt:variant>
      <vt:variant>
        <vt:i4>0</vt:i4>
      </vt:variant>
      <vt:variant>
        <vt:i4>5</vt:i4>
      </vt:variant>
      <vt:variant>
        <vt:lpwstr/>
      </vt:variant>
      <vt:variant>
        <vt:lpwstr>_Toc103257279</vt:lpwstr>
      </vt:variant>
      <vt:variant>
        <vt:i4>1376309</vt:i4>
      </vt:variant>
      <vt:variant>
        <vt:i4>227</vt:i4>
      </vt:variant>
      <vt:variant>
        <vt:i4>0</vt:i4>
      </vt:variant>
      <vt:variant>
        <vt:i4>5</vt:i4>
      </vt:variant>
      <vt:variant>
        <vt:lpwstr/>
      </vt:variant>
      <vt:variant>
        <vt:lpwstr>_Toc103257278</vt:lpwstr>
      </vt:variant>
      <vt:variant>
        <vt:i4>1376309</vt:i4>
      </vt:variant>
      <vt:variant>
        <vt:i4>221</vt:i4>
      </vt:variant>
      <vt:variant>
        <vt:i4>0</vt:i4>
      </vt:variant>
      <vt:variant>
        <vt:i4>5</vt:i4>
      </vt:variant>
      <vt:variant>
        <vt:lpwstr/>
      </vt:variant>
      <vt:variant>
        <vt:lpwstr>_Toc103257277</vt:lpwstr>
      </vt:variant>
      <vt:variant>
        <vt:i4>1376309</vt:i4>
      </vt:variant>
      <vt:variant>
        <vt:i4>215</vt:i4>
      </vt:variant>
      <vt:variant>
        <vt:i4>0</vt:i4>
      </vt:variant>
      <vt:variant>
        <vt:i4>5</vt:i4>
      </vt:variant>
      <vt:variant>
        <vt:lpwstr/>
      </vt:variant>
      <vt:variant>
        <vt:lpwstr>_Toc103257276</vt:lpwstr>
      </vt:variant>
      <vt:variant>
        <vt:i4>1376309</vt:i4>
      </vt:variant>
      <vt:variant>
        <vt:i4>209</vt:i4>
      </vt:variant>
      <vt:variant>
        <vt:i4>0</vt:i4>
      </vt:variant>
      <vt:variant>
        <vt:i4>5</vt:i4>
      </vt:variant>
      <vt:variant>
        <vt:lpwstr/>
      </vt:variant>
      <vt:variant>
        <vt:lpwstr>_Toc103257275</vt:lpwstr>
      </vt:variant>
      <vt:variant>
        <vt:i4>1376309</vt:i4>
      </vt:variant>
      <vt:variant>
        <vt:i4>203</vt:i4>
      </vt:variant>
      <vt:variant>
        <vt:i4>0</vt:i4>
      </vt:variant>
      <vt:variant>
        <vt:i4>5</vt:i4>
      </vt:variant>
      <vt:variant>
        <vt:lpwstr/>
      </vt:variant>
      <vt:variant>
        <vt:lpwstr>_Toc103257274</vt:lpwstr>
      </vt:variant>
      <vt:variant>
        <vt:i4>1376309</vt:i4>
      </vt:variant>
      <vt:variant>
        <vt:i4>197</vt:i4>
      </vt:variant>
      <vt:variant>
        <vt:i4>0</vt:i4>
      </vt:variant>
      <vt:variant>
        <vt:i4>5</vt:i4>
      </vt:variant>
      <vt:variant>
        <vt:lpwstr/>
      </vt:variant>
      <vt:variant>
        <vt:lpwstr>_Toc103257273</vt:lpwstr>
      </vt:variant>
      <vt:variant>
        <vt:i4>1376309</vt:i4>
      </vt:variant>
      <vt:variant>
        <vt:i4>191</vt:i4>
      </vt:variant>
      <vt:variant>
        <vt:i4>0</vt:i4>
      </vt:variant>
      <vt:variant>
        <vt:i4>5</vt:i4>
      </vt:variant>
      <vt:variant>
        <vt:lpwstr/>
      </vt:variant>
      <vt:variant>
        <vt:lpwstr>_Toc103257272</vt:lpwstr>
      </vt:variant>
      <vt:variant>
        <vt:i4>1376309</vt:i4>
      </vt:variant>
      <vt:variant>
        <vt:i4>185</vt:i4>
      </vt:variant>
      <vt:variant>
        <vt:i4>0</vt:i4>
      </vt:variant>
      <vt:variant>
        <vt:i4>5</vt:i4>
      </vt:variant>
      <vt:variant>
        <vt:lpwstr/>
      </vt:variant>
      <vt:variant>
        <vt:lpwstr>_Toc103257271</vt:lpwstr>
      </vt:variant>
      <vt:variant>
        <vt:i4>1376309</vt:i4>
      </vt:variant>
      <vt:variant>
        <vt:i4>179</vt:i4>
      </vt:variant>
      <vt:variant>
        <vt:i4>0</vt:i4>
      </vt:variant>
      <vt:variant>
        <vt:i4>5</vt:i4>
      </vt:variant>
      <vt:variant>
        <vt:lpwstr/>
      </vt:variant>
      <vt:variant>
        <vt:lpwstr>_Toc103257270</vt:lpwstr>
      </vt:variant>
      <vt:variant>
        <vt:i4>1310773</vt:i4>
      </vt:variant>
      <vt:variant>
        <vt:i4>173</vt:i4>
      </vt:variant>
      <vt:variant>
        <vt:i4>0</vt:i4>
      </vt:variant>
      <vt:variant>
        <vt:i4>5</vt:i4>
      </vt:variant>
      <vt:variant>
        <vt:lpwstr/>
      </vt:variant>
      <vt:variant>
        <vt:lpwstr>_Toc103257269</vt:lpwstr>
      </vt:variant>
      <vt:variant>
        <vt:i4>1310773</vt:i4>
      </vt:variant>
      <vt:variant>
        <vt:i4>167</vt:i4>
      </vt:variant>
      <vt:variant>
        <vt:i4>0</vt:i4>
      </vt:variant>
      <vt:variant>
        <vt:i4>5</vt:i4>
      </vt:variant>
      <vt:variant>
        <vt:lpwstr/>
      </vt:variant>
      <vt:variant>
        <vt:lpwstr>_Toc103257268</vt:lpwstr>
      </vt:variant>
      <vt:variant>
        <vt:i4>1310773</vt:i4>
      </vt:variant>
      <vt:variant>
        <vt:i4>161</vt:i4>
      </vt:variant>
      <vt:variant>
        <vt:i4>0</vt:i4>
      </vt:variant>
      <vt:variant>
        <vt:i4>5</vt:i4>
      </vt:variant>
      <vt:variant>
        <vt:lpwstr/>
      </vt:variant>
      <vt:variant>
        <vt:lpwstr>_Toc103257267</vt:lpwstr>
      </vt:variant>
      <vt:variant>
        <vt:i4>1310773</vt:i4>
      </vt:variant>
      <vt:variant>
        <vt:i4>155</vt:i4>
      </vt:variant>
      <vt:variant>
        <vt:i4>0</vt:i4>
      </vt:variant>
      <vt:variant>
        <vt:i4>5</vt:i4>
      </vt:variant>
      <vt:variant>
        <vt:lpwstr/>
      </vt:variant>
      <vt:variant>
        <vt:lpwstr>_Toc103257266</vt:lpwstr>
      </vt:variant>
      <vt:variant>
        <vt:i4>1310773</vt:i4>
      </vt:variant>
      <vt:variant>
        <vt:i4>149</vt:i4>
      </vt:variant>
      <vt:variant>
        <vt:i4>0</vt:i4>
      </vt:variant>
      <vt:variant>
        <vt:i4>5</vt:i4>
      </vt:variant>
      <vt:variant>
        <vt:lpwstr/>
      </vt:variant>
      <vt:variant>
        <vt:lpwstr>_Toc103257265</vt:lpwstr>
      </vt:variant>
      <vt:variant>
        <vt:i4>1310773</vt:i4>
      </vt:variant>
      <vt:variant>
        <vt:i4>143</vt:i4>
      </vt:variant>
      <vt:variant>
        <vt:i4>0</vt:i4>
      </vt:variant>
      <vt:variant>
        <vt:i4>5</vt:i4>
      </vt:variant>
      <vt:variant>
        <vt:lpwstr/>
      </vt:variant>
      <vt:variant>
        <vt:lpwstr>_Toc103257264</vt:lpwstr>
      </vt:variant>
      <vt:variant>
        <vt:i4>1310773</vt:i4>
      </vt:variant>
      <vt:variant>
        <vt:i4>137</vt:i4>
      </vt:variant>
      <vt:variant>
        <vt:i4>0</vt:i4>
      </vt:variant>
      <vt:variant>
        <vt:i4>5</vt:i4>
      </vt:variant>
      <vt:variant>
        <vt:lpwstr/>
      </vt:variant>
      <vt:variant>
        <vt:lpwstr>_Toc103257263</vt:lpwstr>
      </vt:variant>
      <vt:variant>
        <vt:i4>1310773</vt:i4>
      </vt:variant>
      <vt:variant>
        <vt:i4>131</vt:i4>
      </vt:variant>
      <vt:variant>
        <vt:i4>0</vt:i4>
      </vt:variant>
      <vt:variant>
        <vt:i4>5</vt:i4>
      </vt:variant>
      <vt:variant>
        <vt:lpwstr/>
      </vt:variant>
      <vt:variant>
        <vt:lpwstr>_Toc103257262</vt:lpwstr>
      </vt:variant>
      <vt:variant>
        <vt:i4>1310773</vt:i4>
      </vt:variant>
      <vt:variant>
        <vt:i4>125</vt:i4>
      </vt:variant>
      <vt:variant>
        <vt:i4>0</vt:i4>
      </vt:variant>
      <vt:variant>
        <vt:i4>5</vt:i4>
      </vt:variant>
      <vt:variant>
        <vt:lpwstr/>
      </vt:variant>
      <vt:variant>
        <vt:lpwstr>_Toc103257261</vt:lpwstr>
      </vt:variant>
      <vt:variant>
        <vt:i4>1310773</vt:i4>
      </vt:variant>
      <vt:variant>
        <vt:i4>119</vt:i4>
      </vt:variant>
      <vt:variant>
        <vt:i4>0</vt:i4>
      </vt:variant>
      <vt:variant>
        <vt:i4>5</vt:i4>
      </vt:variant>
      <vt:variant>
        <vt:lpwstr/>
      </vt:variant>
      <vt:variant>
        <vt:lpwstr>_Toc103257260</vt:lpwstr>
      </vt:variant>
      <vt:variant>
        <vt:i4>1507381</vt:i4>
      </vt:variant>
      <vt:variant>
        <vt:i4>113</vt:i4>
      </vt:variant>
      <vt:variant>
        <vt:i4>0</vt:i4>
      </vt:variant>
      <vt:variant>
        <vt:i4>5</vt:i4>
      </vt:variant>
      <vt:variant>
        <vt:lpwstr/>
      </vt:variant>
      <vt:variant>
        <vt:lpwstr>_Toc103257259</vt:lpwstr>
      </vt:variant>
      <vt:variant>
        <vt:i4>1507381</vt:i4>
      </vt:variant>
      <vt:variant>
        <vt:i4>107</vt:i4>
      </vt:variant>
      <vt:variant>
        <vt:i4>0</vt:i4>
      </vt:variant>
      <vt:variant>
        <vt:i4>5</vt:i4>
      </vt:variant>
      <vt:variant>
        <vt:lpwstr/>
      </vt:variant>
      <vt:variant>
        <vt:lpwstr>_Toc103257258</vt:lpwstr>
      </vt:variant>
      <vt:variant>
        <vt:i4>1507381</vt:i4>
      </vt:variant>
      <vt:variant>
        <vt:i4>101</vt:i4>
      </vt:variant>
      <vt:variant>
        <vt:i4>0</vt:i4>
      </vt:variant>
      <vt:variant>
        <vt:i4>5</vt:i4>
      </vt:variant>
      <vt:variant>
        <vt:lpwstr/>
      </vt:variant>
      <vt:variant>
        <vt:lpwstr>_Toc103257257</vt:lpwstr>
      </vt:variant>
      <vt:variant>
        <vt:i4>1507381</vt:i4>
      </vt:variant>
      <vt:variant>
        <vt:i4>95</vt:i4>
      </vt:variant>
      <vt:variant>
        <vt:i4>0</vt:i4>
      </vt:variant>
      <vt:variant>
        <vt:i4>5</vt:i4>
      </vt:variant>
      <vt:variant>
        <vt:lpwstr/>
      </vt:variant>
      <vt:variant>
        <vt:lpwstr>_Toc103257256</vt:lpwstr>
      </vt:variant>
      <vt:variant>
        <vt:i4>1507381</vt:i4>
      </vt:variant>
      <vt:variant>
        <vt:i4>89</vt:i4>
      </vt:variant>
      <vt:variant>
        <vt:i4>0</vt:i4>
      </vt:variant>
      <vt:variant>
        <vt:i4>5</vt:i4>
      </vt:variant>
      <vt:variant>
        <vt:lpwstr/>
      </vt:variant>
      <vt:variant>
        <vt:lpwstr>_Toc103257255</vt:lpwstr>
      </vt:variant>
      <vt:variant>
        <vt:i4>1507381</vt:i4>
      </vt:variant>
      <vt:variant>
        <vt:i4>83</vt:i4>
      </vt:variant>
      <vt:variant>
        <vt:i4>0</vt:i4>
      </vt:variant>
      <vt:variant>
        <vt:i4>5</vt:i4>
      </vt:variant>
      <vt:variant>
        <vt:lpwstr/>
      </vt:variant>
      <vt:variant>
        <vt:lpwstr>_Toc103257254</vt:lpwstr>
      </vt:variant>
      <vt:variant>
        <vt:i4>1507381</vt:i4>
      </vt:variant>
      <vt:variant>
        <vt:i4>77</vt:i4>
      </vt:variant>
      <vt:variant>
        <vt:i4>0</vt:i4>
      </vt:variant>
      <vt:variant>
        <vt:i4>5</vt:i4>
      </vt:variant>
      <vt:variant>
        <vt:lpwstr/>
      </vt:variant>
      <vt:variant>
        <vt:lpwstr>_Toc103257253</vt:lpwstr>
      </vt:variant>
      <vt:variant>
        <vt:i4>1507381</vt:i4>
      </vt:variant>
      <vt:variant>
        <vt:i4>71</vt:i4>
      </vt:variant>
      <vt:variant>
        <vt:i4>0</vt:i4>
      </vt:variant>
      <vt:variant>
        <vt:i4>5</vt:i4>
      </vt:variant>
      <vt:variant>
        <vt:lpwstr/>
      </vt:variant>
      <vt:variant>
        <vt:lpwstr>_Toc103257252</vt:lpwstr>
      </vt:variant>
      <vt:variant>
        <vt:i4>1507381</vt:i4>
      </vt:variant>
      <vt:variant>
        <vt:i4>65</vt:i4>
      </vt:variant>
      <vt:variant>
        <vt:i4>0</vt:i4>
      </vt:variant>
      <vt:variant>
        <vt:i4>5</vt:i4>
      </vt:variant>
      <vt:variant>
        <vt:lpwstr/>
      </vt:variant>
      <vt:variant>
        <vt:lpwstr>_Toc103257251</vt:lpwstr>
      </vt:variant>
      <vt:variant>
        <vt:i4>1507381</vt:i4>
      </vt:variant>
      <vt:variant>
        <vt:i4>59</vt:i4>
      </vt:variant>
      <vt:variant>
        <vt:i4>0</vt:i4>
      </vt:variant>
      <vt:variant>
        <vt:i4>5</vt:i4>
      </vt:variant>
      <vt:variant>
        <vt:lpwstr/>
      </vt:variant>
      <vt:variant>
        <vt:lpwstr>_Toc103257250</vt:lpwstr>
      </vt:variant>
      <vt:variant>
        <vt:i4>1441845</vt:i4>
      </vt:variant>
      <vt:variant>
        <vt:i4>53</vt:i4>
      </vt:variant>
      <vt:variant>
        <vt:i4>0</vt:i4>
      </vt:variant>
      <vt:variant>
        <vt:i4>5</vt:i4>
      </vt:variant>
      <vt:variant>
        <vt:lpwstr/>
      </vt:variant>
      <vt:variant>
        <vt:lpwstr>_Toc103257249</vt:lpwstr>
      </vt:variant>
      <vt:variant>
        <vt:i4>1441845</vt:i4>
      </vt:variant>
      <vt:variant>
        <vt:i4>47</vt:i4>
      </vt:variant>
      <vt:variant>
        <vt:i4>0</vt:i4>
      </vt:variant>
      <vt:variant>
        <vt:i4>5</vt:i4>
      </vt:variant>
      <vt:variant>
        <vt:lpwstr/>
      </vt:variant>
      <vt:variant>
        <vt:lpwstr>_Toc103257248</vt:lpwstr>
      </vt:variant>
      <vt:variant>
        <vt:i4>1441845</vt:i4>
      </vt:variant>
      <vt:variant>
        <vt:i4>41</vt:i4>
      </vt:variant>
      <vt:variant>
        <vt:i4>0</vt:i4>
      </vt:variant>
      <vt:variant>
        <vt:i4>5</vt:i4>
      </vt:variant>
      <vt:variant>
        <vt:lpwstr/>
      </vt:variant>
      <vt:variant>
        <vt:lpwstr>_Toc103257247</vt:lpwstr>
      </vt:variant>
      <vt:variant>
        <vt:i4>1441845</vt:i4>
      </vt:variant>
      <vt:variant>
        <vt:i4>35</vt:i4>
      </vt:variant>
      <vt:variant>
        <vt:i4>0</vt:i4>
      </vt:variant>
      <vt:variant>
        <vt:i4>5</vt:i4>
      </vt:variant>
      <vt:variant>
        <vt:lpwstr/>
      </vt:variant>
      <vt:variant>
        <vt:lpwstr>_Toc103257246</vt:lpwstr>
      </vt:variant>
      <vt:variant>
        <vt:i4>1441845</vt:i4>
      </vt:variant>
      <vt:variant>
        <vt:i4>29</vt:i4>
      </vt:variant>
      <vt:variant>
        <vt:i4>0</vt:i4>
      </vt:variant>
      <vt:variant>
        <vt:i4>5</vt:i4>
      </vt:variant>
      <vt:variant>
        <vt:lpwstr/>
      </vt:variant>
      <vt:variant>
        <vt:lpwstr>_Toc103257245</vt:lpwstr>
      </vt:variant>
      <vt:variant>
        <vt:i4>1441845</vt:i4>
      </vt:variant>
      <vt:variant>
        <vt:i4>23</vt:i4>
      </vt:variant>
      <vt:variant>
        <vt:i4>0</vt:i4>
      </vt:variant>
      <vt:variant>
        <vt:i4>5</vt:i4>
      </vt:variant>
      <vt:variant>
        <vt:lpwstr/>
      </vt:variant>
      <vt:variant>
        <vt:lpwstr>_Toc103257244</vt:lpwstr>
      </vt:variant>
      <vt:variant>
        <vt:i4>1441845</vt:i4>
      </vt:variant>
      <vt:variant>
        <vt:i4>17</vt:i4>
      </vt:variant>
      <vt:variant>
        <vt:i4>0</vt:i4>
      </vt:variant>
      <vt:variant>
        <vt:i4>5</vt:i4>
      </vt:variant>
      <vt:variant>
        <vt:lpwstr/>
      </vt:variant>
      <vt:variant>
        <vt:lpwstr>_Toc103257243</vt:lpwstr>
      </vt:variant>
      <vt:variant>
        <vt:i4>1441845</vt:i4>
      </vt:variant>
      <vt:variant>
        <vt:i4>11</vt:i4>
      </vt:variant>
      <vt:variant>
        <vt:i4>0</vt:i4>
      </vt:variant>
      <vt:variant>
        <vt:i4>5</vt:i4>
      </vt:variant>
      <vt:variant>
        <vt:lpwstr/>
      </vt:variant>
      <vt:variant>
        <vt:lpwstr>_Toc103257242</vt:lpwstr>
      </vt:variant>
      <vt:variant>
        <vt:i4>1441845</vt:i4>
      </vt:variant>
      <vt:variant>
        <vt:i4>5</vt:i4>
      </vt:variant>
      <vt:variant>
        <vt:i4>0</vt:i4>
      </vt:variant>
      <vt:variant>
        <vt:i4>5</vt:i4>
      </vt:variant>
      <vt:variant>
        <vt:lpwstr/>
      </vt:variant>
      <vt:variant>
        <vt:lpwstr>_Toc103257241</vt:lpwstr>
      </vt:variant>
      <vt:variant>
        <vt:i4>196626</vt:i4>
      </vt:variant>
      <vt:variant>
        <vt:i4>0</vt:i4>
      </vt:variant>
      <vt:variant>
        <vt:i4>0</vt:i4>
      </vt:variant>
      <vt:variant>
        <vt:i4>5</vt:i4>
      </vt:variant>
      <vt:variant>
        <vt:lpwstr>https://github.com/RicGrimaldo/Control-de-versiones-del-documento-de-SQA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IMMANUEL MEZA MAGA�?A</dc:creator>
  <cp:keywords/>
  <dc:description/>
  <cp:lastModifiedBy>RICARDO ALEJANDRO GRIMALDO PATINO</cp:lastModifiedBy>
  <cp:revision>6</cp:revision>
  <dcterms:created xsi:type="dcterms:W3CDTF">2022-05-17T04:07:00Z</dcterms:created>
  <dcterms:modified xsi:type="dcterms:W3CDTF">2022-05-17T04:19:00Z</dcterms:modified>
</cp:coreProperties>
</file>