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69AC3" w14:textId="1623A614" w:rsidR="00952651" w:rsidRPr="00C443D4" w:rsidRDefault="00B3494F" w:rsidP="00B3494F">
      <w:pPr>
        <w:pStyle w:val="Titolo"/>
        <w:jc w:val="center"/>
        <w:rPr>
          <w:lang w:val="en-GB"/>
        </w:rPr>
      </w:pPr>
      <w:r w:rsidRPr="00C443D4">
        <w:rPr>
          <w:lang w:val="en-GB"/>
        </w:rPr>
        <w:t>Airport network</w:t>
      </w:r>
    </w:p>
    <w:p w14:paraId="70A70E73" w14:textId="7874E681" w:rsidR="002F66A9" w:rsidRPr="00C443D4" w:rsidRDefault="008A0B5F" w:rsidP="002F66A9">
      <w:pPr>
        <w:pStyle w:val="Sottotitolo"/>
        <w:jc w:val="center"/>
        <w:rPr>
          <w:lang w:val="en-GB"/>
        </w:rPr>
      </w:pPr>
      <w:r w:rsidRPr="00C443D4">
        <w:rPr>
          <w:lang w:val="en-GB"/>
        </w:rPr>
        <w:t xml:space="preserve">Lincetto </w:t>
      </w:r>
      <w:r w:rsidR="002F66A9" w:rsidRPr="00C443D4">
        <w:rPr>
          <w:lang w:val="en-GB"/>
        </w:rPr>
        <w:t>Riccardo 1156313</w:t>
      </w:r>
    </w:p>
    <w:p w14:paraId="4287CA61" w14:textId="6E6BB6EA" w:rsidR="002F66A9" w:rsidRPr="00C443D4" w:rsidRDefault="002F66A9" w:rsidP="002F66A9">
      <w:pPr>
        <w:rPr>
          <w:lang w:val="en-GB"/>
        </w:rPr>
      </w:pPr>
    </w:p>
    <w:p w14:paraId="53410368" w14:textId="77777777" w:rsidR="002F66A9" w:rsidRPr="00C443D4" w:rsidRDefault="002F66A9" w:rsidP="002F66A9">
      <w:pPr>
        <w:rPr>
          <w:sz w:val="20"/>
          <w:szCs w:val="20"/>
          <w:lang w:val="en-GB"/>
        </w:rPr>
        <w:sectPr w:rsidR="002F66A9" w:rsidRPr="00C443D4" w:rsidSect="002F66A9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FD4ECE0" w14:textId="65B254FC" w:rsidR="004036C5" w:rsidRPr="00C443D4" w:rsidRDefault="004036C5" w:rsidP="004036C5">
      <w:pPr>
        <w:pStyle w:val="Titolo1"/>
        <w:rPr>
          <w:lang w:val="en-GB"/>
        </w:rPr>
      </w:pPr>
      <w:r w:rsidRPr="00C443D4">
        <w:rPr>
          <w:lang w:val="en-GB"/>
        </w:rPr>
        <w:t>Network description</w:t>
      </w:r>
    </w:p>
    <w:p w14:paraId="416F7247" w14:textId="0A0C819A" w:rsidR="00FB32F0" w:rsidRDefault="002F66A9" w:rsidP="00933E99">
      <w:pPr>
        <w:jc w:val="both"/>
        <w:rPr>
          <w:noProof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 this network nodes represent different airports and edges are placed between nodes if there exist a flight between corresponding airports.</w:t>
      </w:r>
      <w:r w:rsidR="00860ABD">
        <w:rPr>
          <w:sz w:val="20"/>
          <w:szCs w:val="20"/>
          <w:lang w:val="en-GB"/>
        </w:rPr>
        <w:t xml:space="preserve"> </w:t>
      </w:r>
      <w:r w:rsidR="00E94556">
        <w:rPr>
          <w:sz w:val="20"/>
          <w:szCs w:val="20"/>
          <w:lang w:val="en-GB"/>
        </w:rPr>
        <w:t>The d</w:t>
      </w:r>
      <w:r w:rsidR="00860ABD">
        <w:rPr>
          <w:sz w:val="20"/>
          <w:szCs w:val="20"/>
          <w:lang w:val="en-GB"/>
        </w:rPr>
        <w:t>atas</w:t>
      </w:r>
      <w:r w:rsidR="00E94556">
        <w:rPr>
          <w:sz w:val="20"/>
          <w:szCs w:val="20"/>
          <w:lang w:val="en-GB"/>
        </w:rPr>
        <w:t>et</w:t>
      </w:r>
      <w:r w:rsidR="00860ABD">
        <w:rPr>
          <w:sz w:val="20"/>
          <w:szCs w:val="20"/>
          <w:lang w:val="en-GB"/>
        </w:rPr>
        <w:t xml:space="preserve"> ha</w:t>
      </w:r>
      <w:r w:rsidR="00E94556">
        <w:rPr>
          <w:sz w:val="20"/>
          <w:szCs w:val="20"/>
          <w:lang w:val="en-GB"/>
        </w:rPr>
        <w:t>s</w:t>
      </w:r>
      <w:r w:rsidR="00860ABD">
        <w:rPr>
          <w:sz w:val="20"/>
          <w:szCs w:val="20"/>
          <w:lang w:val="en-GB"/>
        </w:rPr>
        <w:t xml:space="preserve"> been </w:t>
      </w:r>
      <w:r w:rsidR="00E94556">
        <w:rPr>
          <w:sz w:val="20"/>
          <w:szCs w:val="20"/>
          <w:lang w:val="en-GB"/>
        </w:rPr>
        <w:t>downloaded from</w:t>
      </w:r>
      <w:r w:rsidR="00860ABD">
        <w:rPr>
          <w:sz w:val="20"/>
          <w:szCs w:val="20"/>
          <w:lang w:val="en-GB"/>
        </w:rPr>
        <w:t xml:space="preserve"> </w:t>
      </w:r>
      <w:r w:rsidR="00E94556">
        <w:rPr>
          <w:sz w:val="20"/>
          <w:szCs w:val="20"/>
          <w:lang w:val="en-GB"/>
        </w:rPr>
        <w:t>k</w:t>
      </w:r>
      <w:r w:rsidR="00860ABD">
        <w:rPr>
          <w:sz w:val="20"/>
          <w:szCs w:val="20"/>
          <w:lang w:val="en-GB"/>
        </w:rPr>
        <w:t>aggle.com</w:t>
      </w:r>
      <w:r w:rsidR="00933E99">
        <w:rPr>
          <w:sz w:val="20"/>
          <w:szCs w:val="20"/>
          <w:lang w:val="en-GB"/>
        </w:rPr>
        <w:t xml:space="preserve"> as a CSV file format which contains </w:t>
      </w:r>
      <w:r w:rsidR="00FA5BF9">
        <w:rPr>
          <w:sz w:val="20"/>
          <w:szCs w:val="20"/>
          <w:lang w:val="en-GB"/>
        </w:rPr>
        <w:t>the description of</w:t>
      </w:r>
      <w:r w:rsidR="00933E99">
        <w:rPr>
          <w:sz w:val="20"/>
          <w:szCs w:val="20"/>
          <w:lang w:val="en-GB"/>
        </w:rPr>
        <w:t xml:space="preserve"> a set of </w:t>
      </w:r>
      <w:r w:rsidR="00FA5BF9">
        <w:rPr>
          <w:sz w:val="20"/>
          <w:szCs w:val="20"/>
          <w:lang w:val="en-GB"/>
        </w:rPr>
        <w:t xml:space="preserve">67663 </w:t>
      </w:r>
      <w:r w:rsidR="00933E99">
        <w:rPr>
          <w:sz w:val="20"/>
          <w:szCs w:val="20"/>
          <w:lang w:val="en-GB"/>
        </w:rPr>
        <w:t>flights</w:t>
      </w:r>
      <w:r w:rsidR="00AE18EA">
        <w:rPr>
          <w:sz w:val="20"/>
          <w:szCs w:val="20"/>
          <w:lang w:val="en-GB"/>
        </w:rPr>
        <w:t xml:space="preserve"> in a global scale</w:t>
      </w:r>
      <w:r w:rsidR="00933E99">
        <w:rPr>
          <w:sz w:val="20"/>
          <w:szCs w:val="20"/>
          <w:lang w:val="en-GB"/>
        </w:rPr>
        <w:t>, including departure and destination airports</w:t>
      </w:r>
      <w:r w:rsidR="00FA5BF9">
        <w:rPr>
          <w:sz w:val="20"/>
          <w:szCs w:val="20"/>
          <w:lang w:val="en-GB"/>
        </w:rPr>
        <w:t xml:space="preserve">, </w:t>
      </w:r>
      <w:r w:rsidR="00933E99">
        <w:rPr>
          <w:sz w:val="20"/>
          <w:szCs w:val="20"/>
          <w:lang w:val="en-GB"/>
        </w:rPr>
        <w:t>the airline company IDs</w:t>
      </w:r>
      <w:r w:rsidR="00FA5BF9">
        <w:rPr>
          <w:sz w:val="20"/>
          <w:szCs w:val="20"/>
          <w:lang w:val="en-GB"/>
        </w:rPr>
        <w:t xml:space="preserve"> and other information which are not needed for the </w:t>
      </w:r>
      <w:r w:rsidR="004036C5">
        <w:rPr>
          <w:sz w:val="20"/>
          <w:szCs w:val="20"/>
          <w:lang w:val="en-GB"/>
        </w:rPr>
        <w:t>creation</w:t>
      </w:r>
      <w:r w:rsidR="00FA5BF9">
        <w:rPr>
          <w:sz w:val="20"/>
          <w:szCs w:val="20"/>
          <w:lang w:val="en-GB"/>
        </w:rPr>
        <w:t xml:space="preserve"> of the </w:t>
      </w:r>
      <w:r w:rsidR="00C75ACF">
        <w:rPr>
          <w:sz w:val="20"/>
          <w:szCs w:val="20"/>
          <w:lang w:val="en-GB"/>
        </w:rPr>
        <w:t>network</w:t>
      </w:r>
      <w:r w:rsidR="00FA5BF9">
        <w:rPr>
          <w:sz w:val="20"/>
          <w:szCs w:val="20"/>
          <w:lang w:val="en-GB"/>
        </w:rPr>
        <w:t xml:space="preserve">. </w:t>
      </w:r>
      <w:r w:rsidR="00C75ACF">
        <w:rPr>
          <w:sz w:val="20"/>
          <w:szCs w:val="20"/>
          <w:lang w:val="en-GB"/>
        </w:rPr>
        <w:t>The resulting graph is then directed, composed by 3425 nodes and 37595 edges which are not weighted: the number of flights associated to the network is less than the starting one because a great fraction of them can be operated by multiple airline companies, but in this case only the existence of a flight is needed to place a connection between two airports</w:t>
      </w:r>
      <w:r w:rsidR="0020674C">
        <w:rPr>
          <w:sz w:val="20"/>
          <w:szCs w:val="20"/>
          <w:lang w:val="en-GB"/>
        </w:rPr>
        <w:t>. The graph obtained is showed in Fig. 1</w:t>
      </w:r>
      <w:r w:rsidR="00BA1685">
        <w:rPr>
          <w:noProof/>
          <w:sz w:val="20"/>
          <w:szCs w:val="20"/>
          <w:lang w:val="en-GB"/>
        </w:rPr>
        <w:t xml:space="preserve"> (check</w:t>
      </w:r>
      <w:r w:rsidR="00FB32F0">
        <w:rPr>
          <w:noProof/>
          <w:sz w:val="20"/>
          <w:szCs w:val="20"/>
          <w:lang w:val="en-GB"/>
        </w:rPr>
        <w:t xml:space="preserve"> </w:t>
      </w:r>
      <w:r w:rsidR="00FB32F0" w:rsidRPr="00DE63CA">
        <w:rPr>
          <w:i/>
          <w:noProof/>
          <w:sz w:val="20"/>
          <w:szCs w:val="20"/>
          <w:lang w:val="en-GB"/>
        </w:rPr>
        <w:t>graph.bmp</w:t>
      </w:r>
      <w:r w:rsidR="00FB32F0">
        <w:rPr>
          <w:noProof/>
          <w:sz w:val="20"/>
          <w:szCs w:val="20"/>
          <w:lang w:val="en-GB"/>
        </w:rPr>
        <w:t xml:space="preserve"> in</w:t>
      </w:r>
      <w:r w:rsidR="00BA1685">
        <w:rPr>
          <w:noProof/>
          <w:sz w:val="20"/>
          <w:szCs w:val="20"/>
          <w:lang w:val="en-GB"/>
        </w:rPr>
        <w:t xml:space="preserve"> the directory for a better resolution)</w:t>
      </w:r>
      <w:r w:rsidR="00FB32F0">
        <w:rPr>
          <w:noProof/>
          <w:sz w:val="20"/>
          <w:szCs w:val="20"/>
          <w:lang w:val="en-GB"/>
        </w:rPr>
        <w:t>.</w:t>
      </w:r>
    </w:p>
    <w:p w14:paraId="35551A62" w14:textId="49629F57" w:rsidR="002F66A9" w:rsidRDefault="007E4D6A" w:rsidP="00933E99">
      <w:pPr>
        <w:jc w:val="both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inline distT="0" distB="0" distL="0" distR="0" wp14:anchorId="0B6CC484" wp14:editId="37079437">
            <wp:extent cx="2834640" cy="2125980"/>
            <wp:effectExtent l="0" t="0" r="381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20CF" w14:textId="77777777" w:rsidR="00FB32F0" w:rsidRDefault="00FB32F0" w:rsidP="00933E99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first thing that it is possible to notice from the plot is that there exist a giant component and that there are other connected components, which are not connected to the former.</w:t>
      </w:r>
    </w:p>
    <w:p w14:paraId="46029C1E" w14:textId="2CBB1F44" w:rsidR="00846E90" w:rsidRDefault="00A02AD8" w:rsidP="00933E99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Even though</w:t>
      </w:r>
      <w:r w:rsidR="00FB32F0">
        <w:rPr>
          <w:sz w:val="20"/>
          <w:szCs w:val="20"/>
          <w:lang w:val="en-GB"/>
        </w:rPr>
        <w:t xml:space="preserve"> the network is directed, the resulting graph is almost as if it were undirected: this can be better observed </w:t>
      </w:r>
      <w:r>
        <w:rPr>
          <w:sz w:val="20"/>
          <w:szCs w:val="20"/>
          <w:lang w:val="en-GB"/>
        </w:rPr>
        <w:t>by looking at</w:t>
      </w:r>
      <w:r w:rsidR="00FB32F0">
        <w:rPr>
          <w:sz w:val="20"/>
          <w:szCs w:val="20"/>
          <w:lang w:val="en-GB"/>
        </w:rPr>
        <w:t xml:space="preserve"> the adjacency matrix, which is not far from being symmetrical</w:t>
      </w:r>
      <w:r>
        <w:rPr>
          <w:sz w:val="20"/>
          <w:szCs w:val="20"/>
          <w:lang w:val="en-GB"/>
        </w:rPr>
        <w:t>. Two graphical representation</w:t>
      </w:r>
      <w:r w:rsidR="004036C5">
        <w:rPr>
          <w:sz w:val="20"/>
          <w:szCs w:val="20"/>
          <w:lang w:val="en-GB"/>
        </w:rPr>
        <w:t>s</w:t>
      </w:r>
      <w:r>
        <w:rPr>
          <w:sz w:val="20"/>
          <w:szCs w:val="20"/>
          <w:lang w:val="en-GB"/>
        </w:rPr>
        <w:t xml:space="preserve"> of the matrix are th</w:t>
      </w:r>
      <w:r w:rsidR="0070430D">
        <w:rPr>
          <w:sz w:val="20"/>
          <w:szCs w:val="20"/>
          <w:lang w:val="en-GB"/>
        </w:rPr>
        <w:t>us</w:t>
      </w:r>
      <w:r>
        <w:rPr>
          <w:sz w:val="20"/>
          <w:szCs w:val="20"/>
          <w:lang w:val="en-GB"/>
        </w:rPr>
        <w:t xml:space="preserve"> displayed </w:t>
      </w:r>
      <w:r w:rsidR="00DE63CA">
        <w:rPr>
          <w:sz w:val="20"/>
          <w:szCs w:val="20"/>
          <w:lang w:val="en-GB"/>
        </w:rPr>
        <w:t>in Fig. 2 and Fig. 3</w:t>
      </w:r>
      <w:r>
        <w:rPr>
          <w:sz w:val="20"/>
          <w:szCs w:val="20"/>
          <w:lang w:val="en-GB"/>
        </w:rPr>
        <w:t xml:space="preserve">, with </w:t>
      </w:r>
      <w:r w:rsidR="004036C5">
        <w:rPr>
          <w:sz w:val="20"/>
          <w:szCs w:val="20"/>
          <w:lang w:val="en-GB"/>
        </w:rPr>
        <w:t>black</w:t>
      </w:r>
      <w:r>
        <w:rPr>
          <w:sz w:val="20"/>
          <w:szCs w:val="20"/>
          <w:lang w:val="en-GB"/>
        </w:rPr>
        <w:t xml:space="preserve"> points indicating the existence of a link between airports and </w:t>
      </w:r>
      <w:r w:rsidR="004036C5">
        <w:rPr>
          <w:sz w:val="20"/>
          <w:szCs w:val="20"/>
          <w:lang w:val="en-GB"/>
        </w:rPr>
        <w:t>white</w:t>
      </w:r>
      <w:r>
        <w:rPr>
          <w:sz w:val="20"/>
          <w:szCs w:val="20"/>
          <w:lang w:val="en-GB"/>
        </w:rPr>
        <w:t xml:space="preserve"> points indicating the opposite.</w:t>
      </w:r>
      <w:r w:rsidR="00846E90">
        <w:rPr>
          <w:sz w:val="20"/>
          <w:szCs w:val="20"/>
          <w:lang w:val="en-GB"/>
        </w:rPr>
        <w:t xml:space="preserve"> The difference between the two representations consists of the order of nodes: the first figure has its nodes in alphabetical order while the </w:t>
      </w:r>
      <w:r w:rsidR="00846E90">
        <w:rPr>
          <w:sz w:val="20"/>
          <w:szCs w:val="20"/>
          <w:lang w:val="en-GB"/>
        </w:rPr>
        <w:t xml:space="preserve">second one has the nodes belonging to the giant component in front and then the other components. The second ordering was obtained running a </w:t>
      </w:r>
      <w:r w:rsidR="00B81166" w:rsidRPr="00B81166">
        <w:rPr>
          <w:sz w:val="20"/>
          <w:szCs w:val="20"/>
          <w:lang w:val="en-GB"/>
        </w:rPr>
        <w:t xml:space="preserve">breadth first </w:t>
      </w:r>
      <w:r w:rsidR="00B81166">
        <w:rPr>
          <w:sz w:val="20"/>
          <w:szCs w:val="20"/>
          <w:lang w:val="en-GB"/>
        </w:rPr>
        <w:t xml:space="preserve">search (BFS) </w:t>
      </w:r>
      <w:r w:rsidR="00846E90">
        <w:rPr>
          <w:sz w:val="20"/>
          <w:szCs w:val="20"/>
          <w:lang w:val="en-GB"/>
        </w:rPr>
        <w:t xml:space="preserve">algorithm and the structure of the matrix obtained should be the one of a block diagonal: this is hard to see anyway on the bottom right part of the </w:t>
      </w:r>
      <w:r w:rsidR="00B81166">
        <w:rPr>
          <w:sz w:val="20"/>
          <w:szCs w:val="20"/>
          <w:lang w:val="en-GB"/>
        </w:rPr>
        <w:t>Fig. 2</w:t>
      </w:r>
      <w:r w:rsidR="00846E90">
        <w:rPr>
          <w:sz w:val="20"/>
          <w:szCs w:val="20"/>
          <w:lang w:val="en-GB"/>
        </w:rPr>
        <w:t xml:space="preserve"> but still the quasi-symmetry can be appreciated from it</w:t>
      </w:r>
      <w:r w:rsidR="00DE63CA">
        <w:rPr>
          <w:sz w:val="20"/>
          <w:szCs w:val="20"/>
          <w:lang w:val="en-GB"/>
        </w:rPr>
        <w:t xml:space="preserve"> (check </w:t>
      </w:r>
      <w:r w:rsidR="00DE63CA" w:rsidRPr="00DE63CA">
        <w:rPr>
          <w:i/>
          <w:sz w:val="20"/>
          <w:szCs w:val="20"/>
          <w:lang w:val="en-GB"/>
        </w:rPr>
        <w:t>adj_matrix.bmp</w:t>
      </w:r>
      <w:r w:rsidR="00DE63CA">
        <w:rPr>
          <w:sz w:val="20"/>
          <w:szCs w:val="20"/>
          <w:lang w:val="en-GB"/>
        </w:rPr>
        <w:t xml:space="preserve"> and</w:t>
      </w:r>
      <w:r w:rsidR="00DE63CA" w:rsidRPr="00DE63CA">
        <w:rPr>
          <w:sz w:val="20"/>
          <w:szCs w:val="20"/>
          <w:lang w:val="en-GB"/>
        </w:rPr>
        <w:t xml:space="preserve"> </w:t>
      </w:r>
      <w:r w:rsidR="00DE63CA" w:rsidRPr="00DE63CA">
        <w:rPr>
          <w:i/>
          <w:sz w:val="20"/>
          <w:szCs w:val="20"/>
          <w:lang w:val="en-GB"/>
        </w:rPr>
        <w:t>adj_matrix_reordered.bmp</w:t>
      </w:r>
      <w:r w:rsidR="00B81166">
        <w:rPr>
          <w:i/>
          <w:sz w:val="20"/>
          <w:szCs w:val="20"/>
          <w:lang w:val="en-GB"/>
        </w:rPr>
        <w:t xml:space="preserve"> </w:t>
      </w:r>
      <w:r w:rsidR="00B81166">
        <w:rPr>
          <w:sz w:val="20"/>
          <w:szCs w:val="20"/>
          <w:lang w:val="en-GB"/>
        </w:rPr>
        <w:t>in the directory</w:t>
      </w:r>
      <w:r w:rsidR="00DE63CA">
        <w:rPr>
          <w:sz w:val="20"/>
          <w:szCs w:val="20"/>
          <w:lang w:val="en-GB"/>
        </w:rPr>
        <w:t>).</w:t>
      </w:r>
    </w:p>
    <w:p w14:paraId="651F0957" w14:textId="32895599" w:rsidR="00A02AD8" w:rsidRDefault="005E5D1D" w:rsidP="00933E99">
      <w:pPr>
        <w:jc w:val="both"/>
        <w:rPr>
          <w:sz w:val="20"/>
          <w:szCs w:val="20"/>
          <w:lang w:val="en-GB"/>
        </w:rPr>
      </w:pPr>
      <w:r>
        <w:rPr>
          <w:rFonts w:eastAsiaTheme="minorEastAsia"/>
          <w:noProof/>
          <w:lang w:val="en-GB"/>
        </w:rPr>
        <w:drawing>
          <wp:inline distT="0" distB="0" distL="0" distR="0" wp14:anchorId="7C5C1E5E" wp14:editId="7505F860">
            <wp:extent cx="2827020" cy="2628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D6A">
        <w:rPr>
          <w:noProof/>
          <w:sz w:val="20"/>
          <w:szCs w:val="20"/>
          <w:lang w:val="en-GB"/>
        </w:rPr>
        <w:drawing>
          <wp:inline distT="0" distB="0" distL="0" distR="0" wp14:anchorId="62A31C44" wp14:editId="672D7F0F">
            <wp:extent cx="2827020" cy="26365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FD15" w14:textId="35DDAD24" w:rsidR="00A02AD8" w:rsidRDefault="00A02AD8" w:rsidP="00933E99">
      <w:pPr>
        <w:jc w:val="both"/>
        <w:rPr>
          <w:sz w:val="20"/>
          <w:szCs w:val="20"/>
          <w:lang w:val="en-GB"/>
        </w:rPr>
      </w:pPr>
    </w:p>
    <w:p w14:paraId="7491A63A" w14:textId="6AB041A0" w:rsidR="004036C5" w:rsidRPr="00B81166" w:rsidRDefault="00B81166" w:rsidP="00933E99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One more thing that can be observed from these two matrix representations is that the network is sparse, in fact the maximum number of </w:t>
      </w:r>
      <w:r w:rsidR="00716080">
        <w:rPr>
          <w:sz w:val="20"/>
          <w:szCs w:val="20"/>
          <w:lang w:val="en-GB"/>
        </w:rPr>
        <w:t>edges</w:t>
      </w:r>
      <w:r>
        <w:rPr>
          <w:sz w:val="20"/>
          <w:szCs w:val="20"/>
          <w:lang w:val="en-GB"/>
        </w:rPr>
        <w:t xml:space="preserve"> which can be present (in case of a fully connected network) is in the </w:t>
      </w:r>
      <w:r>
        <w:rPr>
          <w:sz w:val="20"/>
          <w:szCs w:val="20"/>
          <w:lang w:val="en-GB"/>
        </w:rPr>
        <w:lastRenderedPageBreak/>
        <w:t>order of 10</w:t>
      </w:r>
      <w:r>
        <w:rPr>
          <w:sz w:val="20"/>
          <w:szCs w:val="20"/>
          <w:vertAlign w:val="superscript"/>
          <w:lang w:val="en-GB"/>
        </w:rPr>
        <w:t>6</w:t>
      </w:r>
      <w:r>
        <w:rPr>
          <w:sz w:val="20"/>
          <w:szCs w:val="20"/>
          <w:lang w:val="en-GB"/>
        </w:rPr>
        <w:t xml:space="preserve"> while the actual number of edges is in the order of 10</w:t>
      </w:r>
      <w:r>
        <w:rPr>
          <w:sz w:val="20"/>
          <w:szCs w:val="20"/>
          <w:vertAlign w:val="superscript"/>
          <w:lang w:val="en-GB"/>
        </w:rPr>
        <w:t>4</w:t>
      </w:r>
      <w:r>
        <w:rPr>
          <w:sz w:val="20"/>
          <w:szCs w:val="20"/>
          <w:lang w:val="en-GB"/>
        </w:rPr>
        <w:t>.</w:t>
      </w:r>
    </w:p>
    <w:p w14:paraId="41289F0A" w14:textId="5C82AC14" w:rsidR="00B81166" w:rsidRDefault="00B81166" w:rsidP="00B81166">
      <w:pPr>
        <w:pStyle w:val="Titolo1"/>
        <w:rPr>
          <w:lang w:val="en-GB"/>
        </w:rPr>
      </w:pPr>
      <w:r>
        <w:rPr>
          <w:lang w:val="en-GB"/>
        </w:rPr>
        <w:t>Degree distribution</w:t>
      </w:r>
    </w:p>
    <w:p w14:paraId="16030FCE" w14:textId="77777777" w:rsidR="00A9263E" w:rsidRDefault="00A9263E" w:rsidP="00A9263E">
      <w:pPr>
        <w:jc w:val="both"/>
        <w:rPr>
          <w:lang w:val="en-GB"/>
        </w:rPr>
      </w:pPr>
      <w:r>
        <w:rPr>
          <w:lang w:val="en-GB"/>
        </w:rPr>
        <w:t>Defining the degree of a node as the sum of its in-degree and its out-degree, the histogram of the degree distribution is obtained as showed in Fig. 4</w:t>
      </w:r>
    </w:p>
    <w:p w14:paraId="1C1069B6" w14:textId="431F921D" w:rsidR="00B81166" w:rsidRDefault="007E4D6A" w:rsidP="00A9263E">
      <w:pPr>
        <w:jc w:val="both"/>
        <w:rPr>
          <w:lang w:val="en-GB"/>
        </w:rPr>
      </w:pPr>
      <w:r>
        <w:rPr>
          <w:rFonts w:eastAsiaTheme="minorEastAsia"/>
          <w:noProof/>
          <w:lang w:val="en-GB"/>
        </w:rPr>
        <w:drawing>
          <wp:inline distT="0" distB="0" distL="0" distR="0" wp14:anchorId="18DAAF91" wp14:editId="188DFA69">
            <wp:extent cx="2834640" cy="2125980"/>
            <wp:effectExtent l="0" t="0" r="381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CF7D" w14:textId="1ECCFD36" w:rsidR="007E4D6A" w:rsidRDefault="00C37159" w:rsidP="00A9263E">
      <w:pPr>
        <w:jc w:val="both"/>
        <w:rPr>
          <w:rFonts w:eastAsiaTheme="minorEastAsia"/>
          <w:noProof/>
          <w:lang w:val="en-GB"/>
        </w:rPr>
      </w:pPr>
      <w:r>
        <w:rPr>
          <w:lang w:val="en-GB"/>
        </w:rPr>
        <w:t xml:space="preserve">Data is a bit noisy because the number of nodes is not high enough to have a smooth representation of the curve, but still it is possible to appreciate the </w:t>
      </w:r>
      <w:r w:rsidR="00AE18EA">
        <w:rPr>
          <w:lang w:val="en-GB"/>
        </w:rPr>
        <w:t xml:space="preserve">absence of isolated nodes and the </w:t>
      </w:r>
      <w:r>
        <w:rPr>
          <w:lang w:val="en-GB"/>
        </w:rPr>
        <w:t>presence of a few hubs in the network.</w:t>
      </w:r>
      <w:r w:rsidR="00E100AD">
        <w:rPr>
          <w:lang w:val="en-GB"/>
        </w:rPr>
        <w:t xml:space="preserve"> The biggest hub in the network is Frankfurt Airport (FRA), which is in fact the biggest airport of Germany and the 13</w:t>
      </w:r>
      <w:r w:rsidR="00E100AD">
        <w:rPr>
          <w:vertAlign w:val="superscript"/>
          <w:lang w:val="en-GB"/>
        </w:rPr>
        <w:t>th</w:t>
      </w:r>
      <w:r w:rsidR="00E100AD">
        <w:rPr>
          <w:lang w:val="en-GB"/>
        </w:rPr>
        <w:t xml:space="preserve"> busiest one</w:t>
      </w:r>
      <w:r w:rsidR="00C46127">
        <w:rPr>
          <w:lang w:val="en-GB"/>
        </w:rPr>
        <w:t xml:space="preserve"> in 2016</w:t>
      </w:r>
      <w:r w:rsidR="00E100AD">
        <w:rPr>
          <w:lang w:val="en-GB"/>
        </w:rPr>
        <w:t xml:space="preserve"> for number of passengers</w:t>
      </w:r>
      <w:r w:rsidR="002B3031">
        <w:rPr>
          <w:lang w:val="en-GB"/>
        </w:rPr>
        <w:t xml:space="preserve"> </w:t>
      </w:r>
      <w:r w:rsidR="00C46127">
        <w:rPr>
          <w:lang w:val="en-GB"/>
        </w:rPr>
        <w:t>according to wikipedia</w:t>
      </w:r>
      <w:r w:rsidR="002B3031">
        <w:rPr>
          <w:lang w:val="en-GB"/>
        </w:rPr>
        <w:t>, that in this network has degree 4</w:t>
      </w:r>
      <w:r w:rsidR="0040749E">
        <w:rPr>
          <w:lang w:val="en-GB"/>
        </w:rPr>
        <w:t>77</w:t>
      </w:r>
      <w:r w:rsidR="002B3031">
        <w:rPr>
          <w:lang w:val="en-GB"/>
        </w:rPr>
        <w:t xml:space="preserve">. The average degree is instead </w:t>
      </w:r>
      <w:r w:rsidR="002B3031" w:rsidRPr="002B3031">
        <w:rPr>
          <w:lang w:val="en-GB"/>
        </w:rPr>
        <w:t>21.95</w:t>
      </w:r>
      <w:r w:rsidR="0040749E">
        <w:rPr>
          <w:lang w:val="en-GB"/>
        </w:rPr>
        <w:t xml:space="preserve"> and its variance is 2336.5</w:t>
      </w:r>
      <w:r w:rsidR="000F5CE9">
        <w:rPr>
          <w:lang w:val="en-GB"/>
        </w:rPr>
        <w:t>.</w:t>
      </w:r>
      <w:r w:rsidR="009A2F81">
        <w:rPr>
          <w:lang w:val="en-GB"/>
        </w:rPr>
        <w:t xml:space="preserve"> </w:t>
      </w:r>
      <w:r w:rsidR="000F5CE9">
        <w:rPr>
          <w:lang w:val="en-GB"/>
        </w:rPr>
        <w:t xml:space="preserve">Using a logarithmic binning to represent data </w:t>
      </w:r>
      <w:r w:rsidR="00AB1CCB">
        <w:rPr>
          <w:lang w:val="en-GB"/>
        </w:rPr>
        <w:t>it is possible to observe a linear behaviour in the logarithmic domain and thus the degree distribution follows a power law: the network has then the scale-free property</w:t>
      </w:r>
      <w:r w:rsidR="00F44253">
        <w:rPr>
          <w:lang w:val="en-GB"/>
        </w:rPr>
        <w:t xml:space="preserve"> and using the approximated formula gamma is found to be </w:t>
      </w:r>
      <m:oMath>
        <m:r>
          <w:rPr>
            <w:rFonts w:ascii="Cambria Math" w:hAnsi="Cambria Math"/>
            <w:lang w:val="en-GB"/>
          </w:rPr>
          <m:t>γ=1+N/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</m:sub>
                    </m:sSub>
                  </m:e>
                </m:func>
              </m:e>
            </m:nary>
          </m:e>
        </m:d>
      </m:oMath>
      <w:r w:rsidR="00F44253">
        <w:rPr>
          <w:rFonts w:eastAsiaTheme="minorEastAsia"/>
          <w:lang w:val="en-GB"/>
        </w:rPr>
        <w:t xml:space="preserve"> = 1.4</w:t>
      </w:r>
      <w:bookmarkStart w:id="0" w:name="_GoBack"/>
      <w:bookmarkEnd w:id="0"/>
      <w:r w:rsidR="00F44253">
        <w:rPr>
          <w:rFonts w:eastAsiaTheme="minorEastAsia"/>
          <w:lang w:val="en-GB"/>
        </w:rPr>
        <w:t xml:space="preserve">, where N is the number of nodes,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 w:rsidR="00F44253">
        <w:rPr>
          <w:rFonts w:eastAsiaTheme="minorEastAsia"/>
          <w:lang w:val="en-GB"/>
        </w:rPr>
        <w:t xml:space="preserve"> is the degree of node j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min</m:t>
            </m:r>
          </m:sub>
        </m:sSub>
      </m:oMath>
      <w:r w:rsidR="00F44253">
        <w:rPr>
          <w:rFonts w:eastAsiaTheme="minorEastAsia"/>
          <w:lang w:val="en-GB"/>
        </w:rPr>
        <w:t xml:space="preserve"> is the minimum degree (which is equal to 1 in this network)</w:t>
      </w:r>
      <w:r w:rsidR="00AB1CCB">
        <w:rPr>
          <w:lang w:val="en-GB"/>
        </w:rPr>
        <w:t>.</w:t>
      </w:r>
      <w:r w:rsidR="0031409B">
        <w:rPr>
          <w:lang w:val="en-GB"/>
        </w:rPr>
        <w:t xml:space="preserve"> </w:t>
      </w:r>
      <w:r w:rsidR="009A2F81">
        <w:rPr>
          <w:lang w:val="en-GB"/>
        </w:rPr>
        <w:t>Results of logarithmic binning can be observed in Fig. 5.</w:t>
      </w:r>
      <w:r w:rsidR="007E4D6A" w:rsidRPr="007E4D6A">
        <w:rPr>
          <w:rFonts w:eastAsiaTheme="minorEastAsia"/>
          <w:noProof/>
          <w:lang w:val="en-GB"/>
        </w:rPr>
        <w:t xml:space="preserve"> </w:t>
      </w:r>
    </w:p>
    <w:p w14:paraId="7E576CB4" w14:textId="18EA2616" w:rsidR="000F5CE9" w:rsidRDefault="007E4D6A" w:rsidP="00A9263E">
      <w:pPr>
        <w:jc w:val="both"/>
        <w:rPr>
          <w:lang w:val="en-GB"/>
        </w:rPr>
      </w:pPr>
      <w:r>
        <w:rPr>
          <w:rFonts w:eastAsiaTheme="minorEastAsia"/>
          <w:noProof/>
          <w:lang w:val="en-GB"/>
        </w:rPr>
        <w:drawing>
          <wp:inline distT="0" distB="0" distL="0" distR="0" wp14:anchorId="15068EA4" wp14:editId="379AD81C">
            <wp:extent cx="2834640" cy="2125980"/>
            <wp:effectExtent l="0" t="0" r="381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F066" w14:textId="7CE0ECB2" w:rsidR="009A2F81" w:rsidRDefault="009A2F81" w:rsidP="009A2F81">
      <w:pPr>
        <w:pStyle w:val="Titolo1"/>
        <w:rPr>
          <w:lang w:val="en-GB"/>
        </w:rPr>
      </w:pPr>
      <w:r>
        <w:rPr>
          <w:lang w:val="en-GB"/>
        </w:rPr>
        <w:t>Connectivity</w:t>
      </w:r>
    </w:p>
    <w:p w14:paraId="45597CF8" w14:textId="2531D212" w:rsidR="009A2F81" w:rsidRPr="009A2F81" w:rsidRDefault="009A2F81" w:rsidP="009A2F81">
      <w:pPr>
        <w:jc w:val="both"/>
        <w:rPr>
          <w:lang w:val="en-GB"/>
        </w:rPr>
      </w:pPr>
      <w:r>
        <w:rPr>
          <w:lang w:val="en-GB"/>
        </w:rPr>
        <w:t>The network presents a giant component of 3378 nodes over 3425 and a total of 44 components, where each one is meant as a set of nodes strongly connected (i.e. linked in both directions).</w:t>
      </w:r>
      <w:r w:rsidR="002F0650">
        <w:rPr>
          <w:lang w:val="en-GB"/>
        </w:rPr>
        <w:t xml:space="preserve"> The diameter of the graph coincides with the one of the giant component and has value 14, while the average value is 4.1, which is a bit higher than expected since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avg</m:t>
            </m:r>
          </m:sub>
        </m:sSub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GB"/>
          </w:rPr>
          <m:t>/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avg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GB"/>
          </w:rPr>
          <m:t>=2.6</m:t>
        </m:r>
      </m:oMath>
      <w:r w:rsidR="00AC5881">
        <w:rPr>
          <w:rFonts w:eastAsiaTheme="minorEastAsia"/>
          <w:lang w:val="en-GB"/>
        </w:rPr>
        <w:t xml:space="preserve">. The average clustering coefficient is 0.6 and it is computed excluding the values for the nodes that have only one neighbor. </w:t>
      </w:r>
      <w:r w:rsidR="00CF5F0A">
        <w:rPr>
          <w:rFonts w:eastAsiaTheme="minorEastAsia"/>
          <w:lang w:val="en-GB"/>
        </w:rPr>
        <w:t>Since the value of the clustering coefficient is quite high, the network is robust.</w:t>
      </w:r>
    </w:p>
    <w:sectPr w:rsidR="009A2F81" w:rsidRPr="009A2F81" w:rsidSect="002F66A9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5F"/>
    <w:rsid w:val="000F5CE9"/>
    <w:rsid w:val="000F7BDF"/>
    <w:rsid w:val="0020674C"/>
    <w:rsid w:val="002B3031"/>
    <w:rsid w:val="002F0650"/>
    <w:rsid w:val="002F66A9"/>
    <w:rsid w:val="0031409B"/>
    <w:rsid w:val="004036C5"/>
    <w:rsid w:val="0040749E"/>
    <w:rsid w:val="005E5D1D"/>
    <w:rsid w:val="0070430D"/>
    <w:rsid w:val="00716080"/>
    <w:rsid w:val="0072536B"/>
    <w:rsid w:val="007E4D6A"/>
    <w:rsid w:val="00846E90"/>
    <w:rsid w:val="00860ABD"/>
    <w:rsid w:val="008A0B5F"/>
    <w:rsid w:val="008B075F"/>
    <w:rsid w:val="00933E99"/>
    <w:rsid w:val="00952651"/>
    <w:rsid w:val="009A2F81"/>
    <w:rsid w:val="00A02AD8"/>
    <w:rsid w:val="00A9263E"/>
    <w:rsid w:val="00AB1CCB"/>
    <w:rsid w:val="00AC5881"/>
    <w:rsid w:val="00AE18EA"/>
    <w:rsid w:val="00B3494F"/>
    <w:rsid w:val="00B81166"/>
    <w:rsid w:val="00BA1685"/>
    <w:rsid w:val="00C37159"/>
    <w:rsid w:val="00C443D4"/>
    <w:rsid w:val="00C46127"/>
    <w:rsid w:val="00C75ACF"/>
    <w:rsid w:val="00CF5F0A"/>
    <w:rsid w:val="00DE63CA"/>
    <w:rsid w:val="00E0440C"/>
    <w:rsid w:val="00E100AD"/>
    <w:rsid w:val="00E94556"/>
    <w:rsid w:val="00F44253"/>
    <w:rsid w:val="00FA5BF9"/>
    <w:rsid w:val="00FB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E6BB"/>
  <w15:chartTrackingRefBased/>
  <w15:docId w15:val="{1493E544-1BD0-4448-BF3A-78726176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3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34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66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66A9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3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AC58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Lincetto</dc:creator>
  <cp:keywords/>
  <dc:description/>
  <cp:lastModifiedBy>Riccardo Lincetto</cp:lastModifiedBy>
  <cp:revision>6</cp:revision>
  <cp:lastPrinted>2017-11-20T19:08:00Z</cp:lastPrinted>
  <dcterms:created xsi:type="dcterms:W3CDTF">2017-11-19T20:39:00Z</dcterms:created>
  <dcterms:modified xsi:type="dcterms:W3CDTF">2017-11-20T22:56:00Z</dcterms:modified>
</cp:coreProperties>
</file>