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AEE" w:rsidRDefault="00627629">
      <w:pPr>
        <w:pStyle w:val="Body"/>
        <w:jc w:val="center"/>
      </w:pPr>
      <w:r>
        <w:t xml:space="preserve">Universidade de </w:t>
      </w:r>
      <w:r>
        <w:rPr>
          <w:lang w:val="fr-FR"/>
        </w:rPr>
        <w:t>É</w:t>
      </w:r>
      <w:r>
        <w:rPr>
          <w:lang w:val="it-IT"/>
        </w:rPr>
        <w:t>vora</w:t>
      </w:r>
    </w:p>
    <w:p w:rsidR="00154AEE" w:rsidRDefault="00627629">
      <w:pPr>
        <w:pStyle w:val="Body"/>
        <w:jc w:val="center"/>
      </w:pPr>
      <w:r>
        <w:t xml:space="preserve">Curso de Engenharia </w:t>
      </w:r>
      <w:proofErr w:type="spellStart"/>
      <w:r>
        <w:t>Informá</w:t>
      </w:r>
      <w:proofErr w:type="spellEnd"/>
      <w:r>
        <w:rPr>
          <w:lang w:val="es-ES_tradnl"/>
        </w:rPr>
        <w:t>tica - 2</w:t>
      </w:r>
      <w:r>
        <w:t>º semestre 2015/2016</w:t>
      </w:r>
    </w:p>
    <w:p w:rsidR="00154AEE" w:rsidRDefault="00154AEE">
      <w:pPr>
        <w:pStyle w:val="Body"/>
      </w:pPr>
    </w:p>
    <w:p w:rsidR="00154AEE" w:rsidRDefault="00154AEE">
      <w:pPr>
        <w:pStyle w:val="Body"/>
      </w:pPr>
    </w:p>
    <w:p w:rsidR="00154AEE" w:rsidRDefault="00627629">
      <w:pPr>
        <w:pStyle w:val="Body"/>
        <w:jc w:val="center"/>
      </w:pPr>
      <w:r>
        <w:rPr>
          <w:noProof/>
        </w:rPr>
        <w:drawing>
          <wp:inline distT="0" distB="0" distL="0" distR="0">
            <wp:extent cx="3194686" cy="3111500"/>
            <wp:effectExtent l="0" t="0" r="0" b="0"/>
            <wp:docPr id="1073741825" name="officeArt object" descr="https://evoracapitalentejana.files.wordpress.com/2011/04/pmba-big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ttps://evoracapitalentejana.files.wordpress.com/2011/04/pmba-big.gif" descr="https://evoracapitalentejana.files.wordpress.com/2011/04/pmba-big.gi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686" cy="3111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54AEE" w:rsidRDefault="00154AEE">
      <w:pPr>
        <w:pStyle w:val="Body"/>
        <w:jc w:val="center"/>
      </w:pPr>
    </w:p>
    <w:p w:rsidR="00154AEE" w:rsidRDefault="00627629">
      <w:pPr>
        <w:pStyle w:val="Body"/>
        <w:jc w:val="center"/>
        <w:rPr>
          <w:rFonts w:ascii="Berlin Sans FB" w:eastAsia="Berlin Sans FB" w:hAnsi="Berlin Sans FB" w:cs="Berlin Sans FB"/>
          <w:sz w:val="54"/>
          <w:szCs w:val="54"/>
        </w:rPr>
      </w:pPr>
      <w:proofErr w:type="spellStart"/>
      <w:r>
        <w:rPr>
          <w:rFonts w:ascii="Berlin Sans FB" w:eastAsia="Berlin Sans FB" w:hAnsi="Berlin Sans FB" w:cs="Berlin Sans FB"/>
          <w:sz w:val="54"/>
          <w:szCs w:val="54"/>
        </w:rPr>
        <w:t>Relató</w:t>
      </w:r>
      <w:proofErr w:type="spellEnd"/>
      <w:r>
        <w:rPr>
          <w:rFonts w:ascii="Berlin Sans FB" w:eastAsia="Berlin Sans FB" w:hAnsi="Berlin Sans FB" w:cs="Berlin Sans FB"/>
          <w:sz w:val="54"/>
          <w:szCs w:val="54"/>
          <w:lang w:val="it-IT"/>
        </w:rPr>
        <w:t xml:space="preserve">rio </w:t>
      </w:r>
    </w:p>
    <w:p w:rsidR="00730420" w:rsidRPr="00730420" w:rsidRDefault="00627629" w:rsidP="00730420">
      <w:pPr>
        <w:pStyle w:val="Body"/>
        <w:jc w:val="center"/>
        <w:rPr>
          <w:rFonts w:ascii="Berlin Sans FB" w:eastAsia="Berlin Sans FB" w:hAnsi="Berlin Sans FB" w:cs="Berlin Sans FB"/>
          <w:sz w:val="40"/>
          <w:szCs w:val="40"/>
        </w:rPr>
      </w:pPr>
      <w:r>
        <w:rPr>
          <w:rFonts w:ascii="Berlin Sans FB" w:eastAsia="Berlin Sans FB" w:hAnsi="Berlin Sans FB" w:cs="Berlin Sans FB"/>
          <w:sz w:val="40"/>
          <w:szCs w:val="40"/>
        </w:rPr>
        <w:t>Queda Livre</w:t>
      </w:r>
    </w:p>
    <w:p w:rsidR="00154AEE" w:rsidRDefault="00154AEE">
      <w:pPr>
        <w:pStyle w:val="Body"/>
        <w:jc w:val="right"/>
        <w:rPr>
          <w:rFonts w:ascii="Berlin Sans FB" w:eastAsia="Berlin Sans FB" w:hAnsi="Berlin Sans FB" w:cs="Berlin Sans FB"/>
          <w:sz w:val="24"/>
          <w:szCs w:val="24"/>
        </w:rPr>
      </w:pPr>
    </w:p>
    <w:p w:rsidR="00154AEE" w:rsidRDefault="00154AEE">
      <w:pPr>
        <w:pStyle w:val="Body"/>
        <w:jc w:val="right"/>
        <w:rPr>
          <w:rFonts w:ascii="Berlin Sans FB" w:eastAsia="Berlin Sans FB" w:hAnsi="Berlin Sans FB" w:cs="Berlin Sans FB"/>
          <w:sz w:val="24"/>
          <w:szCs w:val="24"/>
        </w:rPr>
      </w:pPr>
    </w:p>
    <w:tbl>
      <w:tblPr>
        <w:tblW w:w="8498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249"/>
        <w:gridCol w:w="4249"/>
      </w:tblGrid>
      <w:tr w:rsidR="00154AEE">
        <w:trPr>
          <w:trHeight w:val="380"/>
          <w:jc w:val="right"/>
        </w:trPr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4AEE" w:rsidRDefault="00154AEE"/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4AEE" w:rsidRDefault="00154AEE"/>
        </w:tc>
      </w:tr>
    </w:tbl>
    <w:p w:rsidR="00154AEE" w:rsidRDefault="00154AEE" w:rsidP="00730420">
      <w:pPr>
        <w:pStyle w:val="Body"/>
        <w:rPr>
          <w:rFonts w:ascii="Berlin Sans FB" w:eastAsia="Berlin Sans FB" w:hAnsi="Berlin Sans FB" w:cs="Berlin Sans FB"/>
          <w:sz w:val="40"/>
          <w:szCs w:val="40"/>
        </w:rPr>
      </w:pPr>
    </w:p>
    <w:p w:rsidR="00154AEE" w:rsidRDefault="00730420">
      <w:pPr>
        <w:pStyle w:val="Body"/>
        <w:jc w:val="right"/>
        <w:rPr>
          <w:rFonts w:ascii="Berlin Sans FB" w:eastAsia="Berlin Sans FB" w:hAnsi="Berlin Sans FB" w:cs="Berlin Sans FB"/>
          <w:sz w:val="40"/>
          <w:szCs w:val="40"/>
        </w:rPr>
      </w:pPr>
      <w:r>
        <w:rPr>
          <w:rFonts w:ascii="Berlin Sans FB" w:eastAsia="Berlin Sans FB" w:hAnsi="Berlin Sans FB" w:cs="Berlin Sans FB"/>
          <w:sz w:val="40"/>
          <w:szCs w:val="40"/>
        </w:rPr>
        <w:t>Inê</w:t>
      </w:r>
      <w:r w:rsidR="00627629">
        <w:rPr>
          <w:rFonts w:ascii="Berlin Sans FB" w:eastAsia="Berlin Sans FB" w:hAnsi="Berlin Sans FB" w:cs="Berlin Sans FB"/>
          <w:sz w:val="40"/>
          <w:szCs w:val="40"/>
        </w:rPr>
        <w:t xml:space="preserve">s </w:t>
      </w:r>
      <w:proofErr w:type="spellStart"/>
      <w:r w:rsidR="00627629">
        <w:rPr>
          <w:rFonts w:ascii="Berlin Sans FB" w:eastAsia="Berlin Sans FB" w:hAnsi="Berlin Sans FB" w:cs="Berlin Sans FB"/>
          <w:sz w:val="40"/>
          <w:szCs w:val="40"/>
        </w:rPr>
        <w:t>Verissimo</w:t>
      </w:r>
      <w:proofErr w:type="spellEnd"/>
      <w:r w:rsidR="00627629">
        <w:rPr>
          <w:rFonts w:ascii="Berlin Sans FB" w:eastAsia="Berlin Sans FB" w:hAnsi="Berlin Sans FB" w:cs="Berlin Sans FB"/>
          <w:sz w:val="40"/>
          <w:szCs w:val="40"/>
        </w:rPr>
        <w:t xml:space="preserve"> 40102</w:t>
      </w:r>
    </w:p>
    <w:p w:rsidR="00154AEE" w:rsidRDefault="00627629">
      <w:pPr>
        <w:pStyle w:val="Body"/>
        <w:jc w:val="right"/>
        <w:rPr>
          <w:rFonts w:ascii="Berlin Sans FB" w:eastAsia="Berlin Sans FB" w:hAnsi="Berlin Sans FB" w:cs="Berlin Sans FB"/>
          <w:sz w:val="40"/>
          <w:szCs w:val="40"/>
        </w:rPr>
      </w:pPr>
      <w:r>
        <w:rPr>
          <w:rFonts w:ascii="Berlin Sans FB" w:eastAsia="Berlin Sans FB" w:hAnsi="Berlin Sans FB" w:cs="Berlin Sans FB"/>
          <w:sz w:val="40"/>
          <w:szCs w:val="40"/>
        </w:rPr>
        <w:t>Manuel Pedrosa ?????</w:t>
      </w:r>
    </w:p>
    <w:p w:rsidR="00154AEE" w:rsidRDefault="00627629">
      <w:pPr>
        <w:pStyle w:val="Body"/>
        <w:jc w:val="right"/>
        <w:rPr>
          <w:rFonts w:ascii="Berlin Sans FB" w:eastAsia="Berlin Sans FB" w:hAnsi="Berlin Sans FB" w:cs="Berlin Sans FB"/>
          <w:sz w:val="40"/>
          <w:szCs w:val="40"/>
        </w:rPr>
      </w:pPr>
      <w:r>
        <w:rPr>
          <w:rFonts w:ascii="Berlin Sans FB" w:eastAsia="Berlin Sans FB" w:hAnsi="Berlin Sans FB" w:cs="Berlin Sans FB"/>
          <w:sz w:val="40"/>
          <w:szCs w:val="40"/>
        </w:rPr>
        <w:t>Pedro Amaro 40216</w:t>
      </w:r>
    </w:p>
    <w:p w:rsidR="00154AEE" w:rsidRDefault="00627629">
      <w:pPr>
        <w:pStyle w:val="Body"/>
        <w:jc w:val="right"/>
        <w:rPr>
          <w:rFonts w:ascii="Berlin Sans FB" w:eastAsia="Berlin Sans FB" w:hAnsi="Berlin Sans FB" w:cs="Berlin Sans FB"/>
          <w:sz w:val="32"/>
          <w:szCs w:val="32"/>
        </w:rPr>
      </w:pPr>
      <w:r>
        <w:rPr>
          <w:rFonts w:ascii="Berlin Sans FB" w:eastAsia="Berlin Sans FB" w:hAnsi="Berlin Sans FB" w:cs="Berlin Sans FB"/>
          <w:sz w:val="40"/>
          <w:szCs w:val="40"/>
        </w:rPr>
        <w:t>Ricardo Mochila 37762</w:t>
      </w:r>
    </w:p>
    <w:p w:rsidR="00154AEE" w:rsidRDefault="00154AEE">
      <w:pPr>
        <w:pStyle w:val="Body"/>
        <w:jc w:val="right"/>
        <w:rPr>
          <w:rFonts w:ascii="Comic Sans MS" w:eastAsia="Comic Sans MS" w:hAnsi="Comic Sans MS" w:cs="Comic Sans MS"/>
          <w:sz w:val="32"/>
          <w:szCs w:val="32"/>
        </w:rPr>
      </w:pPr>
    </w:p>
    <w:p w:rsidR="00154AEE" w:rsidRDefault="00627629">
      <w:pPr>
        <w:pStyle w:val="Body"/>
        <w:rPr>
          <w:b/>
          <w:bCs/>
          <w:smallCaps/>
          <w:color w:val="C00000"/>
          <w:spacing w:val="10"/>
          <w:sz w:val="48"/>
          <w:szCs w:val="48"/>
          <w:u w:color="C00000"/>
        </w:rPr>
      </w:pPr>
      <w:r>
        <w:rPr>
          <w:b/>
          <w:bCs/>
          <w:smallCaps/>
          <w:color w:val="C00000"/>
          <w:spacing w:val="10"/>
          <w:sz w:val="48"/>
          <w:szCs w:val="48"/>
          <w:u w:color="C00000"/>
        </w:rPr>
        <w:t>Objetivo</w:t>
      </w:r>
    </w:p>
    <w:p w:rsidR="00154AEE" w:rsidRDefault="00154AEE">
      <w:pPr>
        <w:pStyle w:val="Body"/>
        <w:rPr>
          <w:rFonts w:ascii="Comic Sans MS" w:eastAsia="Comic Sans MS" w:hAnsi="Comic Sans MS" w:cs="Comic Sans MS"/>
          <w:b/>
          <w:bCs/>
          <w:color w:val="262626"/>
          <w:sz w:val="32"/>
          <w:szCs w:val="32"/>
          <w:u w:color="262626"/>
          <w14:shadow w14:blurRad="0" w14:dist="38100" w14:dir="2700000" w14:sx="100000" w14:sy="100000" w14:kx="0" w14:ky="0" w14:algn="tl">
            <w14:srgbClr w14:val="4472C4">
              <w14:alpha w14:val="50000"/>
            </w14:srgbClr>
          </w14:shadow>
        </w:rPr>
      </w:pPr>
    </w:p>
    <w:p w:rsidR="00154AEE" w:rsidRDefault="00627629">
      <w:pPr>
        <w:pStyle w:val="Body"/>
        <w:ind w:firstLine="708"/>
        <w:jc w:val="both"/>
        <w:rPr>
          <w:rFonts w:ascii="Berlin Sans FB" w:eastAsia="Berlin Sans FB" w:hAnsi="Berlin Sans FB" w:cs="Berlin Sans FB"/>
          <w:sz w:val="24"/>
          <w:szCs w:val="24"/>
        </w:rPr>
      </w:pPr>
      <w:r>
        <w:rPr>
          <w:rFonts w:ascii="Berlin Sans FB" w:eastAsia="Berlin Sans FB" w:hAnsi="Berlin Sans FB" w:cs="Berlin Sans FB"/>
          <w:sz w:val="24"/>
          <w:szCs w:val="24"/>
        </w:rPr>
        <w:t xml:space="preserve">Este trabalho tem como objetivo determinar o módulo da aceleração da gravidade </w:t>
      </w:r>
      <w:proofErr w:type="spellStart"/>
      <w:r>
        <w:rPr>
          <w:rFonts w:ascii="Berlin Sans FB" w:eastAsia="Berlin Sans FB" w:hAnsi="Berlin Sans FB" w:cs="Berlin Sans FB"/>
          <w:sz w:val="24"/>
          <w:szCs w:val="24"/>
        </w:rPr>
        <w:t>atravé</w:t>
      </w:r>
      <w:proofErr w:type="spellEnd"/>
      <w:r>
        <w:rPr>
          <w:rFonts w:ascii="Berlin Sans FB" w:eastAsia="Berlin Sans FB" w:hAnsi="Berlin Sans FB" w:cs="Berlin Sans FB"/>
          <w:sz w:val="24"/>
          <w:szCs w:val="24"/>
          <w:lang w:val="es-ES_tradnl"/>
        </w:rPr>
        <w:t xml:space="preserve">s de </w:t>
      </w:r>
      <w:proofErr w:type="spellStart"/>
      <w:r>
        <w:rPr>
          <w:rFonts w:ascii="Berlin Sans FB" w:eastAsia="Berlin Sans FB" w:hAnsi="Berlin Sans FB" w:cs="Berlin Sans FB"/>
          <w:sz w:val="24"/>
          <w:szCs w:val="24"/>
          <w:lang w:val="es-ES_tradnl"/>
        </w:rPr>
        <w:t>medi</w:t>
      </w:r>
      <w:r>
        <w:rPr>
          <w:rFonts w:ascii="Berlin Sans FB" w:eastAsia="Berlin Sans FB" w:hAnsi="Berlin Sans FB" w:cs="Berlin Sans FB"/>
          <w:sz w:val="24"/>
          <w:szCs w:val="24"/>
        </w:rPr>
        <w:t>ções</w:t>
      </w:r>
      <w:proofErr w:type="spellEnd"/>
      <w:r>
        <w:rPr>
          <w:rFonts w:ascii="Berlin Sans FB" w:eastAsia="Berlin Sans FB" w:hAnsi="Berlin Sans FB" w:cs="Berlin Sans FB"/>
          <w:sz w:val="24"/>
          <w:szCs w:val="24"/>
        </w:rPr>
        <w:t xml:space="preserve"> do tempo de queda de objetos de massas diferentes, de modo a equipará-los com o valor tabelado. </w:t>
      </w:r>
    </w:p>
    <w:p w:rsidR="00154AEE" w:rsidRDefault="00154AEE">
      <w:pPr>
        <w:pStyle w:val="Body"/>
        <w:jc w:val="right"/>
        <w:rPr>
          <w:rFonts w:ascii="Comic Sans MS" w:eastAsia="Comic Sans MS" w:hAnsi="Comic Sans MS" w:cs="Comic Sans MS"/>
          <w:sz w:val="32"/>
          <w:szCs w:val="32"/>
        </w:rPr>
      </w:pPr>
    </w:p>
    <w:p w:rsidR="00154AEE" w:rsidRDefault="00154AEE">
      <w:pPr>
        <w:pStyle w:val="Body"/>
        <w:rPr>
          <w:rFonts w:ascii="Verdana" w:eastAsia="Verdana" w:hAnsi="Verdana" w:cs="Verdana"/>
          <w:b/>
          <w:bCs/>
          <w:color w:val="262626"/>
          <w:sz w:val="32"/>
          <w:szCs w:val="32"/>
          <w:u w:color="262626"/>
          <w14:shadow w14:blurRad="0" w14:dist="38100" w14:dir="2700000" w14:sx="100000" w14:sy="100000" w14:kx="0" w14:ky="0" w14:algn="tl">
            <w14:srgbClr w14:val="4472C4">
              <w14:alpha w14:val="50000"/>
            </w14:srgbClr>
          </w14:shadow>
        </w:rPr>
      </w:pPr>
    </w:p>
    <w:p w:rsidR="00154AEE" w:rsidRDefault="00627629">
      <w:pPr>
        <w:pStyle w:val="Body"/>
        <w:rPr>
          <w:b/>
          <w:bCs/>
          <w:smallCaps/>
          <w:color w:val="C00000"/>
          <w:spacing w:val="10"/>
          <w:sz w:val="48"/>
          <w:szCs w:val="48"/>
          <w:u w:color="C00000"/>
        </w:rPr>
      </w:pPr>
      <w:proofErr w:type="spellStart"/>
      <w:r>
        <w:rPr>
          <w:b/>
          <w:bCs/>
          <w:smallCaps/>
          <w:color w:val="C00000"/>
          <w:spacing w:val="10"/>
          <w:sz w:val="48"/>
          <w:szCs w:val="48"/>
          <w:u w:color="C00000"/>
          <w:lang w:val="it-IT"/>
        </w:rPr>
        <w:t>Material</w:t>
      </w:r>
      <w:proofErr w:type="spellEnd"/>
    </w:p>
    <w:p w:rsidR="00154AEE" w:rsidRDefault="00627629">
      <w:pPr>
        <w:pStyle w:val="ListParagraph"/>
        <w:numPr>
          <w:ilvl w:val="0"/>
          <w:numId w:val="2"/>
        </w:numPr>
        <w:rPr>
          <w:rFonts w:ascii="Berlin Sans FB" w:eastAsia="Berlin Sans FB" w:hAnsi="Berlin Sans FB" w:cs="Berlin Sans FB"/>
          <w:sz w:val="24"/>
          <w:szCs w:val="24"/>
        </w:rPr>
      </w:pPr>
      <w:r>
        <w:rPr>
          <w:rFonts w:ascii="Berlin Sans FB" w:eastAsia="Berlin Sans FB" w:hAnsi="Berlin Sans FB" w:cs="Berlin Sans FB"/>
          <w:sz w:val="24"/>
          <w:szCs w:val="24"/>
        </w:rPr>
        <w:t>2 Esferas de diferentes tamanhos e diferentes pesos;</w:t>
      </w:r>
    </w:p>
    <w:p w:rsidR="00154AEE" w:rsidRDefault="00627629">
      <w:pPr>
        <w:pStyle w:val="ListParagraph"/>
        <w:numPr>
          <w:ilvl w:val="0"/>
          <w:numId w:val="2"/>
        </w:numPr>
        <w:rPr>
          <w:rFonts w:ascii="Berlin Sans FB" w:eastAsia="Berlin Sans FB" w:hAnsi="Berlin Sans FB" w:cs="Berlin Sans FB"/>
          <w:sz w:val="24"/>
          <w:szCs w:val="24"/>
        </w:rPr>
      </w:pPr>
      <w:r>
        <w:rPr>
          <w:rFonts w:ascii="Berlin Sans FB" w:eastAsia="Berlin Sans FB" w:hAnsi="Berlin Sans FB" w:cs="Berlin Sans FB"/>
          <w:sz w:val="24"/>
          <w:szCs w:val="24"/>
        </w:rPr>
        <w:t>1 Fita métrica</w:t>
      </w:r>
    </w:p>
    <w:p w:rsidR="00154AEE" w:rsidRDefault="00627629">
      <w:pPr>
        <w:pStyle w:val="ListParagraph"/>
        <w:numPr>
          <w:ilvl w:val="0"/>
          <w:numId w:val="2"/>
        </w:numPr>
        <w:rPr>
          <w:rFonts w:ascii="Berlin Sans FB" w:eastAsia="Berlin Sans FB" w:hAnsi="Berlin Sans FB" w:cs="Berlin Sans FB"/>
          <w:sz w:val="24"/>
          <w:szCs w:val="24"/>
        </w:rPr>
      </w:pPr>
      <w:r>
        <w:rPr>
          <w:rFonts w:ascii="Berlin Sans FB" w:eastAsia="Berlin Sans FB" w:hAnsi="Berlin Sans FB" w:cs="Berlin Sans FB"/>
          <w:sz w:val="24"/>
          <w:szCs w:val="24"/>
        </w:rPr>
        <w:t xml:space="preserve">2 </w:t>
      </w:r>
      <w:proofErr w:type="spellStart"/>
      <w:r>
        <w:rPr>
          <w:rFonts w:ascii="Berlin Sans FB" w:eastAsia="Berlin Sans FB" w:hAnsi="Berlin Sans FB" w:cs="Berlin Sans FB"/>
          <w:i/>
          <w:iCs/>
          <w:sz w:val="24"/>
          <w:szCs w:val="24"/>
        </w:rPr>
        <w:t>Photogates</w:t>
      </w:r>
      <w:proofErr w:type="spellEnd"/>
      <w:r>
        <w:rPr>
          <w:rFonts w:ascii="Berlin Sans FB" w:eastAsia="Berlin Sans FB" w:hAnsi="Berlin Sans FB" w:cs="Berlin Sans FB"/>
          <w:sz w:val="24"/>
          <w:szCs w:val="24"/>
        </w:rPr>
        <w:t xml:space="preserve"> de movimento</w:t>
      </w:r>
    </w:p>
    <w:p w:rsidR="00154AEE" w:rsidRDefault="00627629">
      <w:pPr>
        <w:pStyle w:val="ListParagraph"/>
        <w:numPr>
          <w:ilvl w:val="0"/>
          <w:numId w:val="2"/>
        </w:numPr>
        <w:rPr>
          <w:rFonts w:ascii="Berlin Sans FB" w:eastAsia="Berlin Sans FB" w:hAnsi="Berlin Sans FB" w:cs="Berlin Sans FB"/>
          <w:sz w:val="24"/>
          <w:szCs w:val="24"/>
        </w:rPr>
      </w:pPr>
      <w:r>
        <w:rPr>
          <w:rFonts w:ascii="Berlin Sans FB" w:eastAsia="Berlin Sans FB" w:hAnsi="Berlin Sans FB" w:cs="Berlin Sans FB"/>
          <w:sz w:val="24"/>
          <w:szCs w:val="24"/>
        </w:rPr>
        <w:t>1 Cronómetro</w:t>
      </w:r>
    </w:p>
    <w:p w:rsidR="00154AEE" w:rsidRDefault="00627629">
      <w:pPr>
        <w:pStyle w:val="ListParagraph"/>
        <w:numPr>
          <w:ilvl w:val="0"/>
          <w:numId w:val="2"/>
        </w:numPr>
        <w:rPr>
          <w:rFonts w:ascii="Berlin Sans FB" w:eastAsia="Berlin Sans FB" w:hAnsi="Berlin Sans FB" w:cs="Berlin Sans FB"/>
          <w:sz w:val="24"/>
          <w:szCs w:val="24"/>
        </w:rPr>
      </w:pPr>
      <w:r>
        <w:rPr>
          <w:rFonts w:ascii="Berlin Sans FB" w:eastAsia="Berlin Sans FB" w:hAnsi="Berlin Sans FB" w:cs="Berlin Sans FB"/>
          <w:sz w:val="24"/>
          <w:szCs w:val="24"/>
        </w:rPr>
        <w:t>1 Eletroíman</w:t>
      </w:r>
    </w:p>
    <w:p w:rsidR="00154AEE" w:rsidRDefault="00627629">
      <w:pPr>
        <w:pStyle w:val="ListParagraph"/>
        <w:numPr>
          <w:ilvl w:val="0"/>
          <w:numId w:val="2"/>
        </w:numPr>
        <w:rPr>
          <w:rFonts w:ascii="Berlin Sans FB" w:eastAsia="Berlin Sans FB" w:hAnsi="Berlin Sans FB" w:cs="Berlin Sans FB"/>
          <w:sz w:val="24"/>
          <w:szCs w:val="24"/>
        </w:rPr>
      </w:pPr>
      <w:r>
        <w:rPr>
          <w:rFonts w:ascii="Berlin Sans FB" w:eastAsia="Berlin Sans FB" w:hAnsi="Berlin Sans FB" w:cs="Berlin Sans FB"/>
          <w:sz w:val="24"/>
          <w:szCs w:val="24"/>
        </w:rPr>
        <w:t>1 Nivelador (uma pedra presa por um fio)</w:t>
      </w:r>
    </w:p>
    <w:p w:rsidR="00154AEE" w:rsidRDefault="00154AEE">
      <w:pPr>
        <w:pStyle w:val="ListParagraph"/>
      </w:pPr>
    </w:p>
    <w:p w:rsidR="00154AEE" w:rsidRDefault="00154AEE">
      <w:pPr>
        <w:pStyle w:val="ListParagraph"/>
      </w:pPr>
    </w:p>
    <w:p w:rsidR="00154AEE" w:rsidRDefault="00154AEE">
      <w:pPr>
        <w:pStyle w:val="Body"/>
        <w:rPr>
          <w:rFonts w:ascii="Verdana" w:eastAsia="Verdana" w:hAnsi="Verdana" w:cs="Verdana"/>
        </w:rPr>
      </w:pPr>
    </w:p>
    <w:p w:rsidR="00154AEE" w:rsidRDefault="00154AEE">
      <w:pPr>
        <w:pStyle w:val="Body"/>
        <w:rPr>
          <w:rFonts w:ascii="Verdana" w:eastAsia="Verdana" w:hAnsi="Verdana" w:cs="Verdana"/>
        </w:rPr>
      </w:pPr>
    </w:p>
    <w:p w:rsidR="00154AEE" w:rsidRDefault="00154AEE">
      <w:pPr>
        <w:pStyle w:val="Body"/>
        <w:rPr>
          <w:rFonts w:ascii="Verdana" w:eastAsia="Verdana" w:hAnsi="Verdana" w:cs="Verdana"/>
        </w:rPr>
      </w:pPr>
    </w:p>
    <w:p w:rsidR="00154AEE" w:rsidRDefault="00154AEE">
      <w:pPr>
        <w:pStyle w:val="Body"/>
        <w:rPr>
          <w:rFonts w:ascii="Verdana" w:eastAsia="Verdana" w:hAnsi="Verdana" w:cs="Verdana"/>
        </w:rPr>
      </w:pPr>
    </w:p>
    <w:p w:rsidR="00154AEE" w:rsidRDefault="00154AEE">
      <w:pPr>
        <w:pStyle w:val="Body"/>
        <w:rPr>
          <w:rFonts w:ascii="Verdana" w:eastAsia="Verdana" w:hAnsi="Verdana" w:cs="Verdana"/>
        </w:rPr>
      </w:pPr>
    </w:p>
    <w:p w:rsidR="00154AEE" w:rsidRDefault="00154AEE">
      <w:pPr>
        <w:pStyle w:val="Body"/>
        <w:rPr>
          <w:rFonts w:ascii="Verdana" w:eastAsia="Verdana" w:hAnsi="Verdana" w:cs="Verdana"/>
        </w:rPr>
      </w:pPr>
    </w:p>
    <w:p w:rsidR="00154AEE" w:rsidRDefault="00154AEE">
      <w:pPr>
        <w:pStyle w:val="Body"/>
        <w:rPr>
          <w:rFonts w:ascii="Verdana" w:eastAsia="Verdana" w:hAnsi="Verdana" w:cs="Verdana"/>
        </w:rPr>
      </w:pPr>
    </w:p>
    <w:p w:rsidR="00154AEE" w:rsidRDefault="00154AEE">
      <w:pPr>
        <w:pStyle w:val="Body"/>
        <w:rPr>
          <w:rFonts w:ascii="Verdana" w:eastAsia="Verdana" w:hAnsi="Verdana" w:cs="Verdana"/>
        </w:rPr>
      </w:pPr>
    </w:p>
    <w:p w:rsidR="00154AEE" w:rsidRDefault="00154AEE">
      <w:pPr>
        <w:pStyle w:val="Body"/>
        <w:rPr>
          <w:rFonts w:ascii="Verdana" w:eastAsia="Verdana" w:hAnsi="Verdana" w:cs="Verdana"/>
        </w:rPr>
      </w:pPr>
    </w:p>
    <w:p w:rsidR="00154AEE" w:rsidRDefault="00154AEE">
      <w:pPr>
        <w:pStyle w:val="Body"/>
        <w:rPr>
          <w:rFonts w:ascii="Verdana" w:eastAsia="Verdana" w:hAnsi="Verdana" w:cs="Verdana"/>
        </w:rPr>
      </w:pPr>
    </w:p>
    <w:p w:rsidR="00154AEE" w:rsidRDefault="00154AEE">
      <w:pPr>
        <w:pStyle w:val="Body"/>
        <w:rPr>
          <w:rFonts w:ascii="Verdana" w:eastAsia="Verdana" w:hAnsi="Verdana" w:cs="Verdana"/>
        </w:rPr>
      </w:pPr>
    </w:p>
    <w:p w:rsidR="00154AEE" w:rsidRDefault="00627629">
      <w:pPr>
        <w:pStyle w:val="Body"/>
        <w:rPr>
          <w:b/>
          <w:bCs/>
          <w:smallCaps/>
          <w:color w:val="C00000"/>
          <w:spacing w:val="10"/>
          <w:sz w:val="48"/>
          <w:szCs w:val="48"/>
          <w:u w:color="C00000"/>
        </w:rPr>
      </w:pPr>
      <w:r>
        <w:rPr>
          <w:b/>
          <w:bCs/>
          <w:smallCaps/>
          <w:color w:val="C00000"/>
          <w:spacing w:val="10"/>
          <w:sz w:val="48"/>
          <w:szCs w:val="48"/>
          <w:u w:color="C00000"/>
        </w:rPr>
        <w:lastRenderedPageBreak/>
        <w:t>Procedimento experimental</w:t>
      </w:r>
    </w:p>
    <w:p w:rsidR="00154AEE" w:rsidRDefault="00627629">
      <w:pPr>
        <w:pStyle w:val="Body"/>
        <w:spacing w:before="100" w:after="100" w:line="240" w:lineRule="auto"/>
        <w:ind w:firstLine="708"/>
        <w:jc w:val="both"/>
        <w:rPr>
          <w:rFonts w:ascii="Berlin Sans FB" w:eastAsia="Berlin Sans FB" w:hAnsi="Berlin Sans FB" w:cs="Berlin Sans FB"/>
          <w:sz w:val="24"/>
          <w:szCs w:val="24"/>
        </w:rPr>
      </w:pPr>
      <w:r>
        <w:rPr>
          <w:rFonts w:ascii="Berlin Sans FB" w:eastAsia="Berlin Sans FB" w:hAnsi="Berlin Sans FB" w:cs="Berlin Sans FB"/>
          <w:sz w:val="24"/>
          <w:szCs w:val="24"/>
        </w:rPr>
        <w:t xml:space="preserve">Neste trabalho experimental, foi medido o tempo de queda de dois corpos de massas diferentes com a finalidade de calcular a aceleração </w:t>
      </w:r>
      <w:proofErr w:type="spellStart"/>
      <w:r>
        <w:rPr>
          <w:rFonts w:ascii="Berlin Sans FB" w:eastAsia="Berlin Sans FB" w:hAnsi="Berlin Sans FB" w:cs="Berlin Sans FB"/>
          <w:sz w:val="24"/>
          <w:szCs w:val="24"/>
        </w:rPr>
        <w:t>graví</w:t>
      </w:r>
      <w:r>
        <w:rPr>
          <w:rFonts w:ascii="Berlin Sans FB" w:eastAsia="Berlin Sans FB" w:hAnsi="Berlin Sans FB" w:cs="Berlin Sans FB"/>
          <w:sz w:val="24"/>
          <w:szCs w:val="24"/>
          <w:lang w:val="it-IT"/>
        </w:rPr>
        <w:t>tica</w:t>
      </w:r>
      <w:proofErr w:type="spellEnd"/>
      <w:r>
        <w:rPr>
          <w:rFonts w:ascii="Berlin Sans FB" w:eastAsia="Berlin Sans FB" w:hAnsi="Berlin Sans FB" w:cs="Berlin Sans FB"/>
          <w:sz w:val="24"/>
          <w:szCs w:val="24"/>
          <w:lang w:val="it-IT"/>
        </w:rPr>
        <w:t>.</w:t>
      </w:r>
    </w:p>
    <w:p w:rsidR="00154AEE" w:rsidRDefault="00627629">
      <w:pPr>
        <w:pStyle w:val="Body"/>
        <w:spacing w:before="100" w:after="100" w:line="240" w:lineRule="auto"/>
        <w:ind w:firstLine="708"/>
        <w:jc w:val="both"/>
        <w:rPr>
          <w:rFonts w:ascii="Berlin Sans FB" w:eastAsia="Berlin Sans FB" w:hAnsi="Berlin Sans FB" w:cs="Berlin Sans FB"/>
          <w:sz w:val="24"/>
          <w:szCs w:val="24"/>
        </w:rPr>
      </w:pPr>
      <w:r>
        <w:rPr>
          <w:rFonts w:ascii="Berlin Sans FB" w:eastAsia="Berlin Sans FB" w:hAnsi="Berlin Sans FB" w:cs="Berlin Sans FB"/>
          <w:sz w:val="24"/>
          <w:szCs w:val="24"/>
        </w:rPr>
        <w:t>Os corpos foram largados de uma posição de repouso, desprezando-se a resistência do ar, estando apenas sujeitos à atração gravítica. Como esta é constante, os corpos apresentam um movimento retilíneo uniformemente acelerado.</w:t>
      </w:r>
    </w:p>
    <w:p w:rsidR="00154AEE" w:rsidRDefault="00627629">
      <w:pPr>
        <w:pStyle w:val="Body"/>
        <w:spacing w:before="100" w:after="100" w:line="240" w:lineRule="auto"/>
        <w:ind w:right="150" w:firstLine="708"/>
        <w:jc w:val="both"/>
        <w:rPr>
          <w:rFonts w:ascii="Berlin Sans FB" w:eastAsia="Berlin Sans FB" w:hAnsi="Berlin Sans FB" w:cs="Berlin Sans FB"/>
          <w:sz w:val="24"/>
          <w:szCs w:val="24"/>
        </w:rPr>
      </w:pPr>
      <w:r>
        <w:rPr>
          <w:rFonts w:ascii="Berlin Sans FB" w:eastAsia="Berlin Sans FB" w:hAnsi="Berlin Sans FB" w:cs="Berlin Sans FB"/>
          <w:sz w:val="24"/>
          <w:szCs w:val="24"/>
        </w:rPr>
        <w:t>O movimento de queda livre de corpos próximos da superfície da Terra pode ser descrito pela equação para um movimento uniformemente acelerado dada por:</w:t>
      </w:r>
    </w:p>
    <w:p w:rsidR="00154AEE" w:rsidRDefault="00627629">
      <w:pPr>
        <w:pStyle w:val="Body"/>
        <w:spacing w:before="100" w:after="100" w:line="240" w:lineRule="auto"/>
        <w:ind w:right="150"/>
        <w:jc w:val="center"/>
        <w:rPr>
          <w:rFonts w:ascii="Berlin Sans FB" w:eastAsia="Berlin Sans FB" w:hAnsi="Berlin Sans FB" w:cs="Berlin Sans FB"/>
          <w:sz w:val="24"/>
          <w:szCs w:val="24"/>
        </w:rPr>
      </w:pPr>
      <w:r>
        <w:rPr>
          <w:rFonts w:ascii="Berlin Sans FB" w:eastAsia="Berlin Sans FB" w:hAnsi="Berlin Sans FB" w:cs="Berlin Sans FB"/>
          <w:noProof/>
          <w:sz w:val="24"/>
          <w:szCs w:val="24"/>
        </w:rPr>
        <w:drawing>
          <wp:inline distT="0" distB="0" distL="0" distR="0">
            <wp:extent cx="1905000" cy="485775"/>
            <wp:effectExtent l="0" t="0" r="0" b="0"/>
            <wp:docPr id="1073741826" name="officeArt object" descr="http://www.notapositiva.com/pt/trbestbs/fisica/imagens/11_queda_livre_01_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http://www.notapositiva.com/pt/trbestbs/fisica/imagens/11_queda_livre_01_d.jpg" descr="http://www.notapositiva.com/pt/trbestbs/fisica/imagens/11_queda_livre_01_d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85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54AEE" w:rsidRDefault="00627629">
      <w:pPr>
        <w:pStyle w:val="Body"/>
        <w:spacing w:before="100" w:after="100" w:line="240" w:lineRule="auto"/>
        <w:ind w:right="150" w:firstLine="708"/>
        <w:jc w:val="both"/>
        <w:rPr>
          <w:rFonts w:ascii="Berlin Sans FB" w:eastAsia="Berlin Sans FB" w:hAnsi="Berlin Sans FB" w:cs="Berlin Sans FB"/>
          <w:sz w:val="24"/>
          <w:szCs w:val="24"/>
        </w:rPr>
      </w:pPr>
      <w:proofErr w:type="spellStart"/>
      <w:r>
        <w:rPr>
          <w:rFonts w:ascii="Berlin Sans FB" w:eastAsia="Berlin Sans FB" w:hAnsi="Berlin Sans FB" w:cs="Berlin Sans FB"/>
          <w:sz w:val="24"/>
          <w:szCs w:val="24"/>
          <w:lang w:val="fr-FR"/>
        </w:rPr>
        <w:t>Aqui</w:t>
      </w:r>
      <w:proofErr w:type="spellEnd"/>
      <w:r>
        <w:rPr>
          <w:rFonts w:ascii="Berlin Sans FB" w:eastAsia="Berlin Sans FB" w:hAnsi="Berlin Sans FB" w:cs="Berlin Sans FB"/>
          <w:sz w:val="24"/>
          <w:szCs w:val="24"/>
          <w:lang w:val="fr-FR"/>
        </w:rPr>
        <w:t>, h</w:t>
      </w:r>
      <w:r>
        <w:rPr>
          <w:rFonts w:ascii="Berlin Sans FB" w:eastAsia="Berlin Sans FB" w:hAnsi="Berlin Sans FB" w:cs="Berlin Sans FB"/>
          <w:sz w:val="24"/>
          <w:szCs w:val="24"/>
          <w:vertAlign w:val="subscript"/>
        </w:rPr>
        <w:t>0</w:t>
      </w:r>
      <w:r>
        <w:rPr>
          <w:rFonts w:ascii="Berlin Sans FB" w:eastAsia="Berlin Sans FB" w:hAnsi="Berlin Sans FB" w:cs="Berlin Sans FB"/>
          <w:sz w:val="24"/>
          <w:szCs w:val="24"/>
          <w:lang w:val="it-IT"/>
        </w:rPr>
        <w:t xml:space="preserve"> e v</w:t>
      </w:r>
      <w:r>
        <w:rPr>
          <w:rFonts w:ascii="Berlin Sans FB" w:eastAsia="Berlin Sans FB" w:hAnsi="Berlin Sans FB" w:cs="Berlin Sans FB"/>
          <w:sz w:val="24"/>
          <w:szCs w:val="24"/>
          <w:vertAlign w:val="subscript"/>
        </w:rPr>
        <w:t>0</w:t>
      </w:r>
      <w:r>
        <w:rPr>
          <w:rFonts w:ascii="Berlin Sans FB" w:eastAsia="Berlin Sans FB" w:hAnsi="Berlin Sans FB" w:cs="Berlin Sans FB"/>
          <w:sz w:val="24"/>
          <w:szCs w:val="24"/>
        </w:rPr>
        <w:t xml:space="preserve"> sã</w:t>
      </w:r>
      <w:r>
        <w:rPr>
          <w:rFonts w:ascii="Berlin Sans FB" w:eastAsia="Berlin Sans FB" w:hAnsi="Berlin Sans FB" w:cs="Berlin Sans FB"/>
          <w:sz w:val="24"/>
          <w:szCs w:val="24"/>
          <w:lang w:val="it-IT"/>
        </w:rPr>
        <w:t>o a posi</w:t>
      </w:r>
      <w:proofErr w:type="spellStart"/>
      <w:r>
        <w:rPr>
          <w:rFonts w:ascii="Berlin Sans FB" w:eastAsia="Berlin Sans FB" w:hAnsi="Berlin Sans FB" w:cs="Berlin Sans FB"/>
          <w:sz w:val="24"/>
          <w:szCs w:val="24"/>
        </w:rPr>
        <w:t>ção</w:t>
      </w:r>
      <w:proofErr w:type="spellEnd"/>
      <w:r>
        <w:rPr>
          <w:rFonts w:ascii="Berlin Sans FB" w:eastAsia="Berlin Sans FB" w:hAnsi="Berlin Sans FB" w:cs="Berlin Sans FB"/>
          <w:sz w:val="24"/>
          <w:szCs w:val="24"/>
        </w:rPr>
        <w:t xml:space="preserve"> e velocidade iniciais do movimento, respetivamente e escrevemos h(t) tomando um referencial vertical com sentido positivo para baixo. Assim, a </w:t>
      </w:r>
      <w:proofErr w:type="spellStart"/>
      <w:r>
        <w:rPr>
          <w:rFonts w:ascii="Berlin Sans FB" w:eastAsia="Berlin Sans FB" w:hAnsi="Berlin Sans FB" w:cs="Berlin Sans FB"/>
          <w:sz w:val="24"/>
          <w:szCs w:val="24"/>
        </w:rPr>
        <w:t>aceleracão</w:t>
      </w:r>
      <w:proofErr w:type="spellEnd"/>
      <w:r>
        <w:rPr>
          <w:rFonts w:ascii="Berlin Sans FB" w:eastAsia="Berlin Sans FB" w:hAnsi="Berlin Sans FB" w:cs="Berlin Sans FB"/>
          <w:sz w:val="24"/>
          <w:szCs w:val="24"/>
        </w:rPr>
        <w:t xml:space="preserve"> g tem sentido positivo, o que resulta no sinal positivo no termo quadrático em t.</w:t>
      </w:r>
    </w:p>
    <w:p w:rsidR="00154AEE" w:rsidRDefault="00627629">
      <w:pPr>
        <w:pStyle w:val="Body"/>
        <w:spacing w:before="100" w:after="100" w:line="240" w:lineRule="auto"/>
        <w:ind w:right="150" w:firstLine="708"/>
        <w:jc w:val="both"/>
        <w:rPr>
          <w:rFonts w:ascii="Berlin Sans FB" w:eastAsia="Berlin Sans FB" w:hAnsi="Berlin Sans FB" w:cs="Berlin Sans FB"/>
          <w:sz w:val="24"/>
          <w:szCs w:val="24"/>
        </w:rPr>
      </w:pPr>
      <w:r>
        <w:rPr>
          <w:rFonts w:ascii="Berlin Sans FB" w:eastAsia="Berlin Sans FB" w:hAnsi="Berlin Sans FB" w:cs="Berlin Sans FB"/>
          <w:sz w:val="24"/>
          <w:szCs w:val="24"/>
        </w:rPr>
        <w:t>Se o corpo começar do repouso, v</w:t>
      </w:r>
      <w:r>
        <w:rPr>
          <w:rFonts w:ascii="Berlin Sans FB" w:eastAsia="Berlin Sans FB" w:hAnsi="Berlin Sans FB" w:cs="Berlin Sans FB"/>
          <w:sz w:val="24"/>
          <w:szCs w:val="24"/>
          <w:vertAlign w:val="subscript"/>
        </w:rPr>
        <w:t>0</w:t>
      </w:r>
      <w:r>
        <w:rPr>
          <w:rFonts w:ascii="Berlin Sans FB" w:eastAsia="Berlin Sans FB" w:hAnsi="Berlin Sans FB" w:cs="Berlin Sans FB"/>
          <w:sz w:val="24"/>
          <w:szCs w:val="24"/>
        </w:rPr>
        <w:t xml:space="preserve"> = 0. Se ainda tomarmos a posição inicial do corpo como h</w:t>
      </w:r>
      <w:r>
        <w:rPr>
          <w:rFonts w:ascii="Berlin Sans FB" w:eastAsia="Berlin Sans FB" w:hAnsi="Berlin Sans FB" w:cs="Berlin Sans FB"/>
          <w:sz w:val="24"/>
          <w:szCs w:val="24"/>
          <w:vertAlign w:val="subscript"/>
        </w:rPr>
        <w:t>0</w:t>
      </w:r>
      <w:r>
        <w:rPr>
          <w:rFonts w:ascii="Berlin Sans FB" w:eastAsia="Berlin Sans FB" w:hAnsi="Berlin Sans FB" w:cs="Berlin Sans FB"/>
          <w:sz w:val="24"/>
          <w:szCs w:val="24"/>
        </w:rPr>
        <w:t xml:space="preserve"> = 0, temos que:</w:t>
      </w:r>
    </w:p>
    <w:p w:rsidR="00154AEE" w:rsidRDefault="00627629">
      <w:pPr>
        <w:pStyle w:val="Body"/>
        <w:spacing w:before="100" w:after="100" w:line="240" w:lineRule="auto"/>
        <w:ind w:right="150"/>
        <w:jc w:val="center"/>
        <w:rPr>
          <w:rFonts w:ascii="Berlin Sans FB" w:eastAsia="Berlin Sans FB" w:hAnsi="Berlin Sans FB" w:cs="Berlin Sans FB"/>
          <w:sz w:val="24"/>
          <w:szCs w:val="24"/>
        </w:rPr>
      </w:pPr>
      <w:r>
        <w:rPr>
          <w:rFonts w:ascii="Berlin Sans FB" w:eastAsia="Berlin Sans FB" w:hAnsi="Berlin Sans FB" w:cs="Berlin Sans FB"/>
          <w:noProof/>
          <w:sz w:val="24"/>
          <w:szCs w:val="24"/>
        </w:rPr>
        <w:drawing>
          <wp:inline distT="0" distB="0" distL="0" distR="0">
            <wp:extent cx="952500" cy="400050"/>
            <wp:effectExtent l="0" t="0" r="0" b="0"/>
            <wp:docPr id="1073741827" name="officeArt object" descr="http://www.notapositiva.com/pt/trbestbs/fisica/imagens/11_queda_livre_02_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http://www.notapositiva.com/pt/trbestbs/fisica/imagens/11_queda_livre_02_d.jpg" descr="http://www.notapositiva.com/pt/trbestbs/fisica/imagens/11_queda_livre_02_d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00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54AEE" w:rsidRDefault="00154AEE">
      <w:pPr>
        <w:pStyle w:val="Body"/>
        <w:spacing w:before="90" w:after="90" w:line="360" w:lineRule="atLeast"/>
        <w:ind w:left="150" w:right="150"/>
        <w:rPr>
          <w:rFonts w:ascii="Berlin Sans FB" w:eastAsia="Berlin Sans FB" w:hAnsi="Berlin Sans FB" w:cs="Berlin Sans FB"/>
          <w:sz w:val="24"/>
          <w:szCs w:val="24"/>
        </w:rPr>
      </w:pPr>
    </w:p>
    <w:p w:rsidR="00154AEE" w:rsidRDefault="00627629">
      <w:pPr>
        <w:pStyle w:val="Body"/>
        <w:spacing w:before="90" w:after="90" w:line="360" w:lineRule="atLeast"/>
        <w:ind w:left="150" w:right="150"/>
        <w:rPr>
          <w:rFonts w:ascii="Berlin Sans FB" w:eastAsia="Berlin Sans FB" w:hAnsi="Berlin Sans FB" w:cs="Berlin Sans FB"/>
          <w:sz w:val="32"/>
          <w:szCs w:val="32"/>
        </w:rPr>
      </w:pPr>
      <w:r>
        <w:rPr>
          <w:rFonts w:ascii="Berlin Sans FB" w:eastAsia="Berlin Sans FB" w:hAnsi="Berlin Sans FB" w:cs="Berlin Sans FB"/>
          <w:sz w:val="24"/>
          <w:szCs w:val="24"/>
        </w:rPr>
        <w:t>1) Montou-se todo o material.</w:t>
      </w:r>
    </w:p>
    <w:p w:rsidR="00154AEE" w:rsidRDefault="00627629">
      <w:pPr>
        <w:pStyle w:val="Body"/>
        <w:spacing w:before="90" w:after="90" w:line="360" w:lineRule="atLeast"/>
        <w:ind w:left="150" w:right="150"/>
        <w:rPr>
          <w:rFonts w:ascii="Berlin Sans FB" w:eastAsia="Berlin Sans FB" w:hAnsi="Berlin Sans FB" w:cs="Berlin Sans FB"/>
          <w:sz w:val="32"/>
          <w:szCs w:val="32"/>
        </w:rPr>
      </w:pPr>
      <w:r>
        <w:rPr>
          <w:rFonts w:ascii="Berlin Sans FB" w:eastAsia="Berlin Sans FB" w:hAnsi="Berlin Sans FB" w:cs="Berlin Sans FB"/>
          <w:sz w:val="24"/>
          <w:szCs w:val="24"/>
        </w:rPr>
        <w:t>2) Deixou-se cair a esfera de menor diâmetro imediatamente acima da célula cuja posiçã</w:t>
      </w:r>
      <w:r w:rsidRPr="000053D4">
        <w:rPr>
          <w:rFonts w:ascii="Berlin Sans FB" w:eastAsia="Berlin Sans FB" w:hAnsi="Berlin Sans FB" w:cs="Berlin Sans FB"/>
          <w:sz w:val="24"/>
          <w:szCs w:val="24"/>
        </w:rPr>
        <w:t xml:space="preserve">o </w:t>
      </w:r>
      <w:r>
        <w:rPr>
          <w:rFonts w:ascii="Berlin Sans FB" w:eastAsia="Berlin Sans FB" w:hAnsi="Berlin Sans FB" w:cs="Berlin Sans FB"/>
          <w:sz w:val="24"/>
          <w:szCs w:val="24"/>
        </w:rPr>
        <w:t>é a mais elevada.</w:t>
      </w:r>
    </w:p>
    <w:p w:rsidR="00154AEE" w:rsidRDefault="00627629">
      <w:pPr>
        <w:pStyle w:val="Body"/>
        <w:spacing w:before="90" w:after="90" w:line="360" w:lineRule="atLeast"/>
        <w:ind w:left="150" w:right="150"/>
        <w:rPr>
          <w:rFonts w:ascii="Berlin Sans FB" w:eastAsia="Berlin Sans FB" w:hAnsi="Berlin Sans FB" w:cs="Berlin Sans FB"/>
          <w:sz w:val="32"/>
          <w:szCs w:val="32"/>
        </w:rPr>
      </w:pPr>
      <w:r>
        <w:rPr>
          <w:rFonts w:ascii="Berlin Sans FB" w:eastAsia="Berlin Sans FB" w:hAnsi="Berlin Sans FB" w:cs="Berlin Sans FB"/>
          <w:sz w:val="24"/>
          <w:szCs w:val="24"/>
        </w:rPr>
        <w:t>4) Anotou-se o tempo que a esfera demora de uma célula à outra.</w:t>
      </w:r>
    </w:p>
    <w:p w:rsidR="00154AEE" w:rsidRDefault="00627629">
      <w:pPr>
        <w:pStyle w:val="Body"/>
        <w:spacing w:before="90" w:after="90" w:line="360" w:lineRule="atLeast"/>
        <w:ind w:left="150" w:right="150"/>
        <w:rPr>
          <w:rFonts w:ascii="Berlin Sans FB" w:eastAsia="Berlin Sans FB" w:hAnsi="Berlin Sans FB" w:cs="Berlin Sans FB"/>
          <w:sz w:val="32"/>
          <w:szCs w:val="32"/>
        </w:rPr>
      </w:pPr>
      <w:r>
        <w:rPr>
          <w:rFonts w:ascii="Berlin Sans FB" w:eastAsia="Berlin Sans FB" w:hAnsi="Berlin Sans FB" w:cs="Berlin Sans FB"/>
          <w:sz w:val="24"/>
          <w:szCs w:val="24"/>
        </w:rPr>
        <w:t xml:space="preserve">6) Repetiu-se 5 vezes cada um dos processos com ambas as bolas. </w:t>
      </w:r>
    </w:p>
    <w:p w:rsidR="00154AEE" w:rsidRDefault="00627629">
      <w:pPr>
        <w:pStyle w:val="Body"/>
        <w:spacing w:before="90" w:after="90" w:line="360" w:lineRule="atLeast"/>
        <w:ind w:left="150" w:right="150"/>
        <w:rPr>
          <w:rFonts w:ascii="Berlin Sans FB" w:eastAsia="Berlin Sans FB" w:hAnsi="Berlin Sans FB" w:cs="Berlin Sans FB"/>
          <w:sz w:val="32"/>
          <w:szCs w:val="32"/>
        </w:rPr>
      </w:pPr>
      <w:r>
        <w:rPr>
          <w:rFonts w:ascii="Berlin Sans FB" w:eastAsia="Berlin Sans FB" w:hAnsi="Berlin Sans FB" w:cs="Berlin Sans FB"/>
          <w:sz w:val="24"/>
          <w:szCs w:val="24"/>
        </w:rPr>
        <w:t>7) Foram feitas medições para 10 posições diferentes.</w:t>
      </w:r>
    </w:p>
    <w:p w:rsidR="00154AEE" w:rsidRDefault="00627629">
      <w:pPr>
        <w:pStyle w:val="Body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noProof/>
        </w:rPr>
        <w:drawing>
          <wp:inline distT="0" distB="0" distL="0" distR="0">
            <wp:extent cx="2364105" cy="1789247"/>
            <wp:effectExtent l="0" t="0" r="0" b="0"/>
            <wp:docPr id="1073741828" name="officeArt object" descr="apagar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apagarr.jpg" descr="apagarr.jp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17892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30420" w:rsidRDefault="00730420">
      <w:pPr>
        <w:pStyle w:val="Body"/>
        <w:rPr>
          <w:b/>
          <w:bCs/>
          <w:smallCaps/>
          <w:color w:val="C00000"/>
          <w:spacing w:val="10"/>
          <w:sz w:val="48"/>
          <w:szCs w:val="48"/>
          <w:u w:color="C00000"/>
        </w:rPr>
      </w:pPr>
    </w:p>
    <w:p w:rsidR="00154AEE" w:rsidRDefault="00627629">
      <w:pPr>
        <w:pStyle w:val="Body"/>
        <w:rPr>
          <w:b/>
          <w:bCs/>
          <w:smallCaps/>
          <w:color w:val="C00000"/>
          <w:spacing w:val="10"/>
          <w:sz w:val="48"/>
          <w:szCs w:val="48"/>
          <w:u w:color="C00000"/>
        </w:rPr>
      </w:pPr>
      <w:r>
        <w:rPr>
          <w:b/>
          <w:bCs/>
          <w:smallCaps/>
          <w:color w:val="C00000"/>
          <w:spacing w:val="10"/>
          <w:sz w:val="48"/>
          <w:szCs w:val="48"/>
          <w:u w:color="C00000"/>
        </w:rPr>
        <w:lastRenderedPageBreak/>
        <w:t>Recolha de Dados</w:t>
      </w:r>
    </w:p>
    <w:p w:rsidR="00154AEE" w:rsidRDefault="00154AEE">
      <w:pPr>
        <w:pStyle w:val="Body"/>
        <w:rPr>
          <w:sz w:val="32"/>
          <w:szCs w:val="32"/>
        </w:rPr>
      </w:pPr>
    </w:p>
    <w:tbl>
      <w:tblPr>
        <w:tblW w:w="849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56"/>
        <w:gridCol w:w="1598"/>
        <w:gridCol w:w="1696"/>
        <w:gridCol w:w="955"/>
        <w:gridCol w:w="1597"/>
        <w:gridCol w:w="1696"/>
      </w:tblGrid>
      <w:tr w:rsidR="00154AEE">
        <w:trPr>
          <w:trHeight w:val="500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Distância (cm)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Tempo (s) - Bola Grande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Tempo (s) - Bola pequena</w:t>
            </w:r>
          </w:p>
        </w:tc>
        <w:tc>
          <w:tcPr>
            <w:tcW w:w="955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</w:tr>
      <w:tr w:rsidR="00154AEE">
        <w:trPr>
          <w:trHeight w:val="260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0,119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0,116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0,213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0,211</w:t>
            </w:r>
          </w:p>
        </w:tc>
      </w:tr>
      <w:tr w:rsidR="00154AEE">
        <w:trPr>
          <w:trHeight w:val="260"/>
        </w:trPr>
        <w:tc>
          <w:tcPr>
            <w:tcW w:w="9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1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0,120</w:t>
            </w:r>
          </w:p>
        </w:tc>
        <w:tc>
          <w:tcPr>
            <w:tcW w:w="16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0,118</w:t>
            </w:r>
          </w:p>
        </w:tc>
        <w:tc>
          <w:tcPr>
            <w:tcW w:w="9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1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0,213</w:t>
            </w:r>
          </w:p>
        </w:tc>
        <w:tc>
          <w:tcPr>
            <w:tcW w:w="16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0,211</w:t>
            </w:r>
          </w:p>
        </w:tc>
      </w:tr>
      <w:tr w:rsidR="00154AEE">
        <w:trPr>
          <w:trHeight w:val="260"/>
        </w:trPr>
        <w:tc>
          <w:tcPr>
            <w:tcW w:w="9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20 cm</w:t>
            </w:r>
          </w:p>
        </w:tc>
        <w:tc>
          <w:tcPr>
            <w:tcW w:w="1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0,119</w:t>
            </w:r>
          </w:p>
        </w:tc>
        <w:tc>
          <w:tcPr>
            <w:tcW w:w="16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0,116</w:t>
            </w:r>
          </w:p>
        </w:tc>
        <w:tc>
          <w:tcPr>
            <w:tcW w:w="9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45 cm</w:t>
            </w:r>
          </w:p>
        </w:tc>
        <w:tc>
          <w:tcPr>
            <w:tcW w:w="1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0,213</w:t>
            </w:r>
          </w:p>
        </w:tc>
        <w:tc>
          <w:tcPr>
            <w:tcW w:w="16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0,211</w:t>
            </w:r>
          </w:p>
        </w:tc>
      </w:tr>
      <w:tr w:rsidR="00154AEE">
        <w:trPr>
          <w:trHeight w:val="260"/>
        </w:trPr>
        <w:tc>
          <w:tcPr>
            <w:tcW w:w="9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1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0,119</w:t>
            </w:r>
          </w:p>
        </w:tc>
        <w:tc>
          <w:tcPr>
            <w:tcW w:w="16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0,114</w:t>
            </w:r>
          </w:p>
        </w:tc>
        <w:tc>
          <w:tcPr>
            <w:tcW w:w="9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1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0,213</w:t>
            </w:r>
          </w:p>
        </w:tc>
        <w:tc>
          <w:tcPr>
            <w:tcW w:w="16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0,211</w:t>
            </w:r>
          </w:p>
        </w:tc>
      </w:tr>
      <w:tr w:rsidR="00154AEE">
        <w:trPr>
          <w:trHeight w:val="260"/>
        </w:trPr>
        <w:tc>
          <w:tcPr>
            <w:tcW w:w="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15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0,118</w:t>
            </w:r>
          </w:p>
        </w:tc>
        <w:tc>
          <w:tcPr>
            <w:tcW w:w="16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0,115</w:t>
            </w:r>
          </w:p>
        </w:tc>
        <w:tc>
          <w:tcPr>
            <w:tcW w:w="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15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0,213</w:t>
            </w:r>
          </w:p>
        </w:tc>
        <w:tc>
          <w:tcPr>
            <w:tcW w:w="16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0,211</w:t>
            </w:r>
          </w:p>
        </w:tc>
      </w:tr>
      <w:tr w:rsidR="00154AEE">
        <w:trPr>
          <w:trHeight w:val="260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0,141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0,138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0,231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0,228</w:t>
            </w:r>
          </w:p>
        </w:tc>
      </w:tr>
      <w:tr w:rsidR="00154AEE">
        <w:trPr>
          <w:trHeight w:val="260"/>
        </w:trPr>
        <w:tc>
          <w:tcPr>
            <w:tcW w:w="9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1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0,140</w:t>
            </w:r>
          </w:p>
        </w:tc>
        <w:tc>
          <w:tcPr>
            <w:tcW w:w="16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0,137</w:t>
            </w:r>
          </w:p>
        </w:tc>
        <w:tc>
          <w:tcPr>
            <w:tcW w:w="9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1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0,231</w:t>
            </w:r>
          </w:p>
        </w:tc>
        <w:tc>
          <w:tcPr>
            <w:tcW w:w="16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0,228</w:t>
            </w:r>
          </w:p>
        </w:tc>
      </w:tr>
      <w:tr w:rsidR="00154AEE">
        <w:trPr>
          <w:trHeight w:val="260"/>
        </w:trPr>
        <w:tc>
          <w:tcPr>
            <w:tcW w:w="9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25 cm</w:t>
            </w:r>
          </w:p>
        </w:tc>
        <w:tc>
          <w:tcPr>
            <w:tcW w:w="1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0,140</w:t>
            </w:r>
          </w:p>
        </w:tc>
        <w:tc>
          <w:tcPr>
            <w:tcW w:w="16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0,137</w:t>
            </w:r>
          </w:p>
        </w:tc>
        <w:tc>
          <w:tcPr>
            <w:tcW w:w="9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50 cm</w:t>
            </w:r>
          </w:p>
        </w:tc>
        <w:tc>
          <w:tcPr>
            <w:tcW w:w="1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0,230</w:t>
            </w:r>
          </w:p>
        </w:tc>
        <w:tc>
          <w:tcPr>
            <w:tcW w:w="16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0,225</w:t>
            </w:r>
          </w:p>
        </w:tc>
      </w:tr>
      <w:tr w:rsidR="00154AEE">
        <w:trPr>
          <w:trHeight w:val="260"/>
        </w:trPr>
        <w:tc>
          <w:tcPr>
            <w:tcW w:w="9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1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0,140</w:t>
            </w:r>
          </w:p>
        </w:tc>
        <w:tc>
          <w:tcPr>
            <w:tcW w:w="16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0,138</w:t>
            </w:r>
          </w:p>
        </w:tc>
        <w:tc>
          <w:tcPr>
            <w:tcW w:w="9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1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0,230</w:t>
            </w:r>
          </w:p>
        </w:tc>
        <w:tc>
          <w:tcPr>
            <w:tcW w:w="16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0,225</w:t>
            </w:r>
          </w:p>
        </w:tc>
      </w:tr>
      <w:tr w:rsidR="00154AEE">
        <w:trPr>
          <w:trHeight w:val="260"/>
        </w:trPr>
        <w:tc>
          <w:tcPr>
            <w:tcW w:w="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15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0,140</w:t>
            </w:r>
          </w:p>
        </w:tc>
        <w:tc>
          <w:tcPr>
            <w:tcW w:w="16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0,138</w:t>
            </w:r>
          </w:p>
        </w:tc>
        <w:tc>
          <w:tcPr>
            <w:tcW w:w="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15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0,230</w:t>
            </w:r>
          </w:p>
        </w:tc>
        <w:tc>
          <w:tcPr>
            <w:tcW w:w="16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0,227</w:t>
            </w:r>
          </w:p>
        </w:tc>
      </w:tr>
      <w:tr w:rsidR="00154AEE">
        <w:trPr>
          <w:trHeight w:val="260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0,160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0,157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0,240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0,237</w:t>
            </w:r>
          </w:p>
        </w:tc>
      </w:tr>
      <w:tr w:rsidR="00154AEE">
        <w:trPr>
          <w:trHeight w:val="260"/>
        </w:trPr>
        <w:tc>
          <w:tcPr>
            <w:tcW w:w="9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1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0,159</w:t>
            </w:r>
          </w:p>
        </w:tc>
        <w:tc>
          <w:tcPr>
            <w:tcW w:w="16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0,158</w:t>
            </w:r>
          </w:p>
        </w:tc>
        <w:tc>
          <w:tcPr>
            <w:tcW w:w="9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1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0,240</w:t>
            </w:r>
          </w:p>
        </w:tc>
        <w:tc>
          <w:tcPr>
            <w:tcW w:w="16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0,239</w:t>
            </w:r>
          </w:p>
        </w:tc>
      </w:tr>
      <w:tr w:rsidR="00154AEE">
        <w:trPr>
          <w:trHeight w:val="260"/>
        </w:trPr>
        <w:tc>
          <w:tcPr>
            <w:tcW w:w="9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30 cm</w:t>
            </w:r>
          </w:p>
        </w:tc>
        <w:tc>
          <w:tcPr>
            <w:tcW w:w="1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0,161</w:t>
            </w:r>
          </w:p>
        </w:tc>
        <w:tc>
          <w:tcPr>
            <w:tcW w:w="16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0,159</w:t>
            </w:r>
          </w:p>
        </w:tc>
        <w:tc>
          <w:tcPr>
            <w:tcW w:w="9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55 cm</w:t>
            </w:r>
          </w:p>
        </w:tc>
        <w:tc>
          <w:tcPr>
            <w:tcW w:w="1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0,240</w:t>
            </w:r>
          </w:p>
        </w:tc>
        <w:tc>
          <w:tcPr>
            <w:tcW w:w="16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0,239</w:t>
            </w:r>
          </w:p>
        </w:tc>
      </w:tr>
      <w:tr w:rsidR="00154AEE">
        <w:trPr>
          <w:trHeight w:val="260"/>
        </w:trPr>
        <w:tc>
          <w:tcPr>
            <w:tcW w:w="9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1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0,161</w:t>
            </w:r>
          </w:p>
        </w:tc>
        <w:tc>
          <w:tcPr>
            <w:tcW w:w="16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0,159</w:t>
            </w:r>
          </w:p>
        </w:tc>
        <w:tc>
          <w:tcPr>
            <w:tcW w:w="9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1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0,240</w:t>
            </w:r>
          </w:p>
        </w:tc>
        <w:tc>
          <w:tcPr>
            <w:tcW w:w="16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0,236</w:t>
            </w:r>
          </w:p>
        </w:tc>
      </w:tr>
      <w:tr w:rsidR="00154AEE">
        <w:trPr>
          <w:trHeight w:val="260"/>
        </w:trPr>
        <w:tc>
          <w:tcPr>
            <w:tcW w:w="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15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0,160</w:t>
            </w:r>
          </w:p>
        </w:tc>
        <w:tc>
          <w:tcPr>
            <w:tcW w:w="16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0,159</w:t>
            </w:r>
          </w:p>
        </w:tc>
        <w:tc>
          <w:tcPr>
            <w:tcW w:w="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15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0,242</w:t>
            </w:r>
          </w:p>
        </w:tc>
        <w:tc>
          <w:tcPr>
            <w:tcW w:w="16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0,237</w:t>
            </w:r>
          </w:p>
        </w:tc>
      </w:tr>
      <w:tr w:rsidR="00154AEE">
        <w:trPr>
          <w:trHeight w:val="260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0,177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0,174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0,255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0,253</w:t>
            </w:r>
          </w:p>
        </w:tc>
      </w:tr>
      <w:tr w:rsidR="00154AEE">
        <w:trPr>
          <w:trHeight w:val="260"/>
        </w:trPr>
        <w:tc>
          <w:tcPr>
            <w:tcW w:w="9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1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0,177</w:t>
            </w:r>
          </w:p>
        </w:tc>
        <w:tc>
          <w:tcPr>
            <w:tcW w:w="16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0,174</w:t>
            </w:r>
          </w:p>
        </w:tc>
        <w:tc>
          <w:tcPr>
            <w:tcW w:w="9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1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0,256</w:t>
            </w:r>
          </w:p>
        </w:tc>
        <w:tc>
          <w:tcPr>
            <w:tcW w:w="16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0,253</w:t>
            </w:r>
          </w:p>
        </w:tc>
      </w:tr>
      <w:tr w:rsidR="00154AEE">
        <w:trPr>
          <w:trHeight w:val="260"/>
        </w:trPr>
        <w:tc>
          <w:tcPr>
            <w:tcW w:w="9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35 cm</w:t>
            </w:r>
          </w:p>
        </w:tc>
        <w:tc>
          <w:tcPr>
            <w:tcW w:w="1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0,177</w:t>
            </w:r>
          </w:p>
        </w:tc>
        <w:tc>
          <w:tcPr>
            <w:tcW w:w="16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0,173</w:t>
            </w:r>
          </w:p>
        </w:tc>
        <w:tc>
          <w:tcPr>
            <w:tcW w:w="9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60 cm</w:t>
            </w:r>
          </w:p>
        </w:tc>
        <w:tc>
          <w:tcPr>
            <w:tcW w:w="1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0,256</w:t>
            </w:r>
          </w:p>
        </w:tc>
        <w:tc>
          <w:tcPr>
            <w:tcW w:w="16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0,253</w:t>
            </w:r>
          </w:p>
        </w:tc>
      </w:tr>
      <w:tr w:rsidR="00154AEE">
        <w:trPr>
          <w:trHeight w:val="260"/>
        </w:trPr>
        <w:tc>
          <w:tcPr>
            <w:tcW w:w="9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1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0,177</w:t>
            </w:r>
          </w:p>
        </w:tc>
        <w:tc>
          <w:tcPr>
            <w:tcW w:w="16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0,174</w:t>
            </w:r>
          </w:p>
        </w:tc>
        <w:tc>
          <w:tcPr>
            <w:tcW w:w="9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1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0,255</w:t>
            </w:r>
          </w:p>
        </w:tc>
        <w:tc>
          <w:tcPr>
            <w:tcW w:w="16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0,256</w:t>
            </w:r>
          </w:p>
        </w:tc>
      </w:tr>
      <w:tr w:rsidR="00154AEE">
        <w:trPr>
          <w:trHeight w:val="260"/>
        </w:trPr>
        <w:tc>
          <w:tcPr>
            <w:tcW w:w="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15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0,176</w:t>
            </w:r>
          </w:p>
        </w:tc>
        <w:tc>
          <w:tcPr>
            <w:tcW w:w="16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0,174</w:t>
            </w:r>
          </w:p>
        </w:tc>
        <w:tc>
          <w:tcPr>
            <w:tcW w:w="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15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0,255</w:t>
            </w:r>
          </w:p>
        </w:tc>
        <w:tc>
          <w:tcPr>
            <w:tcW w:w="16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0,252</w:t>
            </w:r>
          </w:p>
        </w:tc>
      </w:tr>
      <w:tr w:rsidR="00154AEE">
        <w:trPr>
          <w:trHeight w:val="260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0,194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0,190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0,268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0,263</w:t>
            </w:r>
          </w:p>
        </w:tc>
      </w:tr>
      <w:tr w:rsidR="00154AEE">
        <w:trPr>
          <w:trHeight w:val="260"/>
        </w:trPr>
        <w:tc>
          <w:tcPr>
            <w:tcW w:w="9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1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0,194</w:t>
            </w:r>
          </w:p>
        </w:tc>
        <w:tc>
          <w:tcPr>
            <w:tcW w:w="16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0,193</w:t>
            </w:r>
          </w:p>
        </w:tc>
        <w:tc>
          <w:tcPr>
            <w:tcW w:w="9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1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0,267</w:t>
            </w:r>
          </w:p>
        </w:tc>
        <w:tc>
          <w:tcPr>
            <w:tcW w:w="16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0,263</w:t>
            </w:r>
          </w:p>
        </w:tc>
      </w:tr>
      <w:tr w:rsidR="00154AEE">
        <w:trPr>
          <w:trHeight w:val="260"/>
        </w:trPr>
        <w:tc>
          <w:tcPr>
            <w:tcW w:w="9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40 cm</w:t>
            </w:r>
          </w:p>
        </w:tc>
        <w:tc>
          <w:tcPr>
            <w:tcW w:w="1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0,193</w:t>
            </w:r>
          </w:p>
        </w:tc>
        <w:tc>
          <w:tcPr>
            <w:tcW w:w="16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0,191</w:t>
            </w:r>
          </w:p>
        </w:tc>
        <w:tc>
          <w:tcPr>
            <w:tcW w:w="9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65 cm</w:t>
            </w:r>
          </w:p>
        </w:tc>
        <w:tc>
          <w:tcPr>
            <w:tcW w:w="1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0,268</w:t>
            </w:r>
          </w:p>
        </w:tc>
        <w:tc>
          <w:tcPr>
            <w:tcW w:w="16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0,264</w:t>
            </w:r>
          </w:p>
        </w:tc>
      </w:tr>
      <w:tr w:rsidR="00154AEE">
        <w:trPr>
          <w:trHeight w:val="260"/>
        </w:trPr>
        <w:tc>
          <w:tcPr>
            <w:tcW w:w="9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1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0,194</w:t>
            </w:r>
          </w:p>
        </w:tc>
        <w:tc>
          <w:tcPr>
            <w:tcW w:w="16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0,190</w:t>
            </w:r>
          </w:p>
        </w:tc>
        <w:tc>
          <w:tcPr>
            <w:tcW w:w="9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1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0,268</w:t>
            </w:r>
          </w:p>
        </w:tc>
        <w:tc>
          <w:tcPr>
            <w:tcW w:w="16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0,264</w:t>
            </w:r>
          </w:p>
        </w:tc>
      </w:tr>
      <w:tr w:rsidR="00154AEE">
        <w:trPr>
          <w:trHeight w:val="260"/>
        </w:trPr>
        <w:tc>
          <w:tcPr>
            <w:tcW w:w="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15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0,195</w:t>
            </w:r>
          </w:p>
        </w:tc>
        <w:tc>
          <w:tcPr>
            <w:tcW w:w="16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0,190</w:t>
            </w:r>
          </w:p>
        </w:tc>
        <w:tc>
          <w:tcPr>
            <w:tcW w:w="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15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0,267</w:t>
            </w:r>
          </w:p>
        </w:tc>
        <w:tc>
          <w:tcPr>
            <w:tcW w:w="16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54AEE" w:rsidRDefault="00627629">
            <w:pPr>
              <w:pStyle w:val="Body"/>
              <w:spacing w:after="0" w:line="240" w:lineRule="auto"/>
              <w:jc w:val="center"/>
            </w:pPr>
            <w:r>
              <w:t>0,264</w:t>
            </w:r>
          </w:p>
        </w:tc>
      </w:tr>
    </w:tbl>
    <w:p w:rsidR="00154AEE" w:rsidRDefault="00154AEE">
      <w:pPr>
        <w:pStyle w:val="Body"/>
        <w:widowControl w:val="0"/>
        <w:spacing w:line="240" w:lineRule="auto"/>
        <w:rPr>
          <w:sz w:val="32"/>
          <w:szCs w:val="32"/>
        </w:rPr>
      </w:pPr>
    </w:p>
    <w:p w:rsidR="00154AEE" w:rsidRDefault="00154AEE">
      <w:pPr>
        <w:pStyle w:val="Body"/>
      </w:pPr>
    </w:p>
    <w:p w:rsidR="00154AEE" w:rsidRDefault="00154AEE">
      <w:pPr>
        <w:pStyle w:val="Body"/>
      </w:pPr>
    </w:p>
    <w:p w:rsidR="00154AEE" w:rsidRPr="00730420" w:rsidRDefault="00730420" w:rsidP="00730420">
      <w:pPr>
        <w:pStyle w:val="Body"/>
        <w:rPr>
          <w:b/>
          <w:bCs/>
          <w:smallCaps/>
          <w:color w:val="C00000"/>
          <w:spacing w:val="10"/>
          <w:sz w:val="48"/>
          <w:szCs w:val="48"/>
          <w:u w:color="C00000"/>
        </w:rPr>
      </w:pPr>
      <w:r>
        <w:rPr>
          <w:b/>
          <w:bCs/>
          <w:smallCaps/>
          <w:color w:val="C00000"/>
          <w:spacing w:val="10"/>
          <w:sz w:val="48"/>
          <w:szCs w:val="48"/>
          <w:u w:color="C00000"/>
        </w:rPr>
        <w:t>Apresentação de Resultados</w:t>
      </w:r>
    </w:p>
    <w:p w:rsidR="00154AEE" w:rsidRDefault="00154AEE">
      <w:pPr>
        <w:pStyle w:val="Body"/>
      </w:pPr>
    </w:p>
    <w:p w:rsidR="00154AEE" w:rsidRDefault="00627629">
      <w:pPr>
        <w:pStyle w:val="Body"/>
      </w:pPr>
      <w:r>
        <w:rPr>
          <w:noProof/>
        </w:rPr>
        <w:drawing>
          <wp:inline distT="0" distB="0" distL="0" distR="0">
            <wp:extent cx="4486252" cy="2329076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54AEE" w:rsidRDefault="00154AEE">
      <w:pPr>
        <w:pStyle w:val="Heading3"/>
        <w:shd w:val="clear" w:color="auto" w:fill="FFFFFF"/>
        <w:spacing w:before="0" w:after="0"/>
        <w:rPr>
          <w:rFonts w:ascii="Berlin Sans FB" w:eastAsia="Berlin Sans FB" w:hAnsi="Berlin Sans FB" w:cs="Berlin Sans FB"/>
          <w:b w:val="0"/>
          <w:bCs w:val="0"/>
          <w:color w:val="222222"/>
          <w:sz w:val="32"/>
          <w:szCs w:val="32"/>
          <w:u w:color="222222"/>
        </w:rPr>
      </w:pPr>
    </w:p>
    <w:p w:rsidR="00154AEE" w:rsidRDefault="00154AEE">
      <w:pPr>
        <w:pStyle w:val="Heading3"/>
        <w:shd w:val="clear" w:color="auto" w:fill="FFFFFF"/>
        <w:spacing w:before="0" w:after="0"/>
        <w:rPr>
          <w:rFonts w:ascii="Arial" w:eastAsia="Arial" w:hAnsi="Arial" w:cs="Arial"/>
          <w:b w:val="0"/>
          <w:bCs w:val="0"/>
          <w:color w:val="222222"/>
          <w:u w:color="222222"/>
        </w:rPr>
      </w:pPr>
    </w:p>
    <w:p w:rsidR="00154AEE" w:rsidRDefault="00627629">
      <w:pPr>
        <w:pStyle w:val="Body"/>
      </w:pPr>
      <w:r>
        <w:rPr>
          <w:noProof/>
        </w:rPr>
        <w:drawing>
          <wp:inline distT="0" distB="0" distL="0" distR="0">
            <wp:extent cx="4625952" cy="2329076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54AEE" w:rsidRDefault="00154AEE">
      <w:pPr>
        <w:pStyle w:val="Body"/>
      </w:pPr>
    </w:p>
    <w:p w:rsidR="00154AEE" w:rsidRDefault="00154AEE">
      <w:pPr>
        <w:pStyle w:val="Heading3"/>
        <w:shd w:val="clear" w:color="auto" w:fill="FFFFFF"/>
        <w:spacing w:before="0" w:after="0"/>
      </w:pPr>
    </w:p>
    <w:p w:rsidR="00154AEE" w:rsidRDefault="00154AEE">
      <w:pPr>
        <w:pStyle w:val="Heading3"/>
        <w:shd w:val="clear" w:color="auto" w:fill="FFFFFF"/>
        <w:spacing w:before="0" w:after="0"/>
      </w:pPr>
    </w:p>
    <w:p w:rsidR="00154AEE" w:rsidRDefault="00154AEE">
      <w:pPr>
        <w:pStyle w:val="Heading3"/>
        <w:shd w:val="clear" w:color="auto" w:fill="FFFFFF"/>
        <w:spacing w:before="0" w:after="0"/>
      </w:pPr>
    </w:p>
    <w:p w:rsidR="00154AEE" w:rsidRDefault="00154AEE">
      <w:pPr>
        <w:pStyle w:val="Heading3"/>
        <w:shd w:val="clear" w:color="auto" w:fill="FFFFFF"/>
        <w:spacing w:before="0" w:after="0"/>
      </w:pPr>
    </w:p>
    <w:p w:rsidR="00154AEE" w:rsidRDefault="00627629">
      <w:pPr>
        <w:pStyle w:val="Body"/>
      </w:pPr>
      <w:r>
        <w:rPr>
          <w:noProof/>
        </w:rPr>
        <w:lastRenderedPageBreak/>
        <w:drawing>
          <wp:inline distT="0" distB="0" distL="0" distR="0">
            <wp:extent cx="5061311" cy="2408451"/>
            <wp:effectExtent l="0" t="0" r="0" b="5080"/>
            <wp:docPr id="1073741832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54AEE" w:rsidRDefault="00154AEE">
      <w:pPr>
        <w:pStyle w:val="Body"/>
      </w:pPr>
    </w:p>
    <w:p w:rsidR="00DA1812" w:rsidRDefault="00DA1812">
      <w:pPr>
        <w:pStyle w:val="Body"/>
      </w:pPr>
      <w:r>
        <w:rPr>
          <w:noProof/>
        </w:rPr>
        <w:drawing>
          <wp:inline distT="0" distB="0" distL="0" distR="0" wp14:anchorId="47A43F55" wp14:editId="031E6FD5">
            <wp:extent cx="5061311" cy="2408451"/>
            <wp:effectExtent l="0" t="0" r="0" b="5080"/>
            <wp:docPr id="1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54AEE" w:rsidRDefault="00627629">
      <w:pPr>
        <w:pStyle w:val="Body"/>
        <w:rPr>
          <w:rFonts w:ascii="Berlin Sans FB" w:eastAsia="Berlin Sans FB" w:hAnsi="Berlin Sans FB" w:cs="Berlin Sans FB"/>
          <w:sz w:val="24"/>
          <w:szCs w:val="24"/>
        </w:rPr>
      </w:pPr>
      <w:r>
        <w:rPr>
          <w:rFonts w:ascii="Berlin Sans FB" w:eastAsia="Berlin Sans FB" w:hAnsi="Berlin Sans FB" w:cs="Berlin Sans FB"/>
          <w:sz w:val="24"/>
          <w:szCs w:val="24"/>
        </w:rPr>
        <w:t>Pelos gráficos, sabendo que o declive é metade da aceleração, temos que:</w:t>
      </w:r>
    </w:p>
    <w:p w:rsidR="00154AEE" w:rsidRDefault="00DA1812">
      <w:pPr>
        <w:pStyle w:val="ListParagraph"/>
        <w:numPr>
          <w:ilvl w:val="0"/>
          <w:numId w:val="4"/>
        </w:numPr>
        <w:rPr>
          <w:rFonts w:ascii="Berlin Sans FB" w:eastAsia="Berlin Sans FB" w:hAnsi="Berlin Sans FB" w:cs="Berlin Sans FB"/>
          <w:sz w:val="24"/>
          <w:szCs w:val="24"/>
          <w:shd w:val="clear" w:color="auto" w:fill="FFFF00"/>
        </w:rPr>
      </w:pPr>
      <w:proofErr w:type="spellStart"/>
      <w:r>
        <w:rPr>
          <w:rFonts w:ascii="Berlin Sans FB" w:eastAsia="Berlin Sans FB" w:hAnsi="Berlin Sans FB" w:cs="Berlin Sans FB"/>
          <w:sz w:val="24"/>
          <w:szCs w:val="24"/>
        </w:rPr>
        <w:t>Acelaração</w:t>
      </w:r>
      <w:proofErr w:type="spellEnd"/>
      <w:r>
        <w:rPr>
          <w:rFonts w:ascii="Berlin Sans FB" w:eastAsia="Berlin Sans FB" w:hAnsi="Berlin Sans FB" w:cs="Berlin Sans FB"/>
          <w:sz w:val="24"/>
          <w:szCs w:val="24"/>
        </w:rPr>
        <w:t xml:space="preserve"> da bola pequena:</w:t>
      </w:r>
    </w:p>
    <w:p w:rsidR="00154AEE" w:rsidRDefault="00DA1812">
      <w:pPr>
        <w:pStyle w:val="ListParagraph"/>
        <w:numPr>
          <w:ilvl w:val="0"/>
          <w:numId w:val="4"/>
        </w:numPr>
        <w:rPr>
          <w:rFonts w:ascii="Berlin Sans FB" w:eastAsia="Berlin Sans FB" w:hAnsi="Berlin Sans FB" w:cs="Berlin Sans FB"/>
          <w:sz w:val="24"/>
          <w:szCs w:val="24"/>
          <w:shd w:val="clear" w:color="auto" w:fill="FFFF00"/>
        </w:rPr>
      </w:pPr>
      <w:r>
        <w:rPr>
          <w:rFonts w:ascii="Berlin Sans FB" w:eastAsia="Berlin Sans FB" w:hAnsi="Berlin Sans FB" w:cs="Berlin Sans FB"/>
          <w:sz w:val="24"/>
          <w:szCs w:val="24"/>
        </w:rPr>
        <w:t>a = 4,877 x 2 = 9.75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54AEE" w:rsidRDefault="00154AEE">
      <w:pPr>
        <w:pStyle w:val="ListParagraph"/>
        <w:ind w:left="765"/>
        <w:rPr>
          <w:rFonts w:ascii="Berlin Sans FB" w:eastAsia="Berlin Sans FB" w:hAnsi="Berlin Sans FB" w:cs="Berlin Sans FB"/>
          <w:sz w:val="24"/>
          <w:szCs w:val="24"/>
          <w:shd w:val="clear" w:color="auto" w:fill="FFFF00"/>
        </w:rPr>
      </w:pPr>
    </w:p>
    <w:p w:rsidR="00154AEE" w:rsidRDefault="00DA1812">
      <w:pPr>
        <w:pStyle w:val="ListParagraph"/>
        <w:numPr>
          <w:ilvl w:val="0"/>
          <w:numId w:val="4"/>
        </w:numPr>
        <w:rPr>
          <w:rFonts w:ascii="Berlin Sans FB" w:eastAsia="Berlin Sans FB" w:hAnsi="Berlin Sans FB" w:cs="Berlin Sans FB"/>
          <w:sz w:val="24"/>
          <w:szCs w:val="24"/>
          <w:shd w:val="clear" w:color="auto" w:fill="FFFF00"/>
        </w:rPr>
      </w:pPr>
      <w:proofErr w:type="spellStart"/>
      <w:r>
        <w:rPr>
          <w:rFonts w:ascii="Berlin Sans FB" w:eastAsia="Berlin Sans FB" w:hAnsi="Berlin Sans FB" w:cs="Berlin Sans FB"/>
          <w:sz w:val="24"/>
          <w:szCs w:val="24"/>
        </w:rPr>
        <w:t>Acelaração</w:t>
      </w:r>
      <w:proofErr w:type="spellEnd"/>
      <w:r>
        <w:rPr>
          <w:rFonts w:ascii="Berlin Sans FB" w:eastAsia="Berlin Sans FB" w:hAnsi="Berlin Sans FB" w:cs="Berlin Sans FB"/>
          <w:sz w:val="24"/>
          <w:szCs w:val="24"/>
        </w:rPr>
        <w:t xml:space="preserve"> da bola grande:</w:t>
      </w:r>
    </w:p>
    <w:p w:rsidR="00DA1812" w:rsidRDefault="00DA1812" w:rsidP="00DA1812">
      <w:pPr>
        <w:pStyle w:val="ListParagraph"/>
        <w:numPr>
          <w:ilvl w:val="0"/>
          <w:numId w:val="4"/>
        </w:numPr>
        <w:rPr>
          <w:rFonts w:ascii="Berlin Sans FB" w:eastAsia="Berlin Sans FB" w:hAnsi="Berlin Sans FB" w:cs="Berlin Sans FB"/>
          <w:sz w:val="24"/>
          <w:szCs w:val="24"/>
          <w:shd w:val="clear" w:color="auto" w:fill="FFFF00"/>
        </w:rPr>
      </w:pPr>
      <w:r>
        <w:rPr>
          <w:rFonts w:ascii="Berlin Sans FB" w:eastAsia="Berlin Sans FB" w:hAnsi="Berlin Sans FB" w:cs="Berlin Sans FB"/>
          <w:sz w:val="24"/>
          <w:szCs w:val="24"/>
        </w:rPr>
        <w:t>a = 5.051 x 2 = 10.102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54AEE" w:rsidRDefault="00154AEE">
      <w:pPr>
        <w:pStyle w:val="ListParagraph"/>
        <w:ind w:left="0"/>
        <w:rPr>
          <w:rFonts w:ascii="Berlin Sans FB" w:eastAsia="Berlin Sans FB" w:hAnsi="Berlin Sans FB" w:cs="Berlin Sans FB"/>
          <w:sz w:val="24"/>
          <w:szCs w:val="24"/>
          <w:shd w:val="clear" w:color="auto" w:fill="FFFF00"/>
        </w:rPr>
      </w:pPr>
    </w:p>
    <w:p w:rsidR="00154AEE" w:rsidRDefault="00154AEE">
      <w:pPr>
        <w:pStyle w:val="ListParagraph"/>
        <w:ind w:left="0"/>
        <w:rPr>
          <w:rFonts w:ascii="Berlin Sans FB" w:eastAsia="Berlin Sans FB" w:hAnsi="Berlin Sans FB" w:cs="Berlin Sans FB"/>
          <w:sz w:val="24"/>
          <w:szCs w:val="24"/>
          <w:shd w:val="clear" w:color="auto" w:fill="FFFF00"/>
        </w:rPr>
      </w:pPr>
    </w:p>
    <w:p w:rsidR="00154AEE" w:rsidRDefault="00154AEE">
      <w:pPr>
        <w:pStyle w:val="ListParagraph"/>
        <w:ind w:left="0"/>
        <w:rPr>
          <w:rFonts w:ascii="Berlin Sans FB" w:eastAsia="Berlin Sans FB" w:hAnsi="Berlin Sans FB" w:cs="Berlin Sans FB"/>
          <w:sz w:val="24"/>
          <w:szCs w:val="24"/>
          <w:shd w:val="clear" w:color="auto" w:fill="FFFF00"/>
        </w:rPr>
      </w:pPr>
    </w:p>
    <w:p w:rsidR="00154AEE" w:rsidRDefault="00154AEE">
      <w:pPr>
        <w:pStyle w:val="ListParagraph"/>
        <w:ind w:left="0"/>
        <w:rPr>
          <w:rFonts w:ascii="Berlin Sans FB" w:eastAsia="Berlin Sans FB" w:hAnsi="Berlin Sans FB" w:cs="Berlin Sans FB"/>
          <w:sz w:val="24"/>
          <w:szCs w:val="24"/>
          <w:shd w:val="clear" w:color="auto" w:fill="FFFF00"/>
        </w:rPr>
      </w:pPr>
    </w:p>
    <w:p w:rsidR="00154AEE" w:rsidRDefault="00154AEE">
      <w:pPr>
        <w:pStyle w:val="ListParagraph"/>
        <w:ind w:left="0"/>
        <w:rPr>
          <w:rFonts w:ascii="Berlin Sans FB" w:eastAsia="Berlin Sans FB" w:hAnsi="Berlin Sans FB" w:cs="Berlin Sans FB"/>
          <w:sz w:val="24"/>
          <w:szCs w:val="24"/>
          <w:shd w:val="clear" w:color="auto" w:fill="FFFF00"/>
        </w:rPr>
      </w:pPr>
    </w:p>
    <w:p w:rsidR="00154AEE" w:rsidRDefault="00154AEE">
      <w:pPr>
        <w:pStyle w:val="ListParagraph"/>
        <w:ind w:left="0"/>
        <w:rPr>
          <w:rFonts w:ascii="Berlin Sans FB" w:eastAsia="Berlin Sans FB" w:hAnsi="Berlin Sans FB" w:cs="Berlin Sans FB"/>
          <w:sz w:val="24"/>
          <w:szCs w:val="24"/>
          <w:shd w:val="clear" w:color="auto" w:fill="FFFF00"/>
        </w:rPr>
      </w:pPr>
    </w:p>
    <w:p w:rsidR="00154AEE" w:rsidRDefault="00154AEE">
      <w:pPr>
        <w:pStyle w:val="ListParagraph"/>
        <w:ind w:left="0"/>
        <w:rPr>
          <w:rFonts w:ascii="Berlin Sans FB" w:eastAsia="Berlin Sans FB" w:hAnsi="Berlin Sans FB" w:cs="Berlin Sans FB"/>
          <w:sz w:val="24"/>
          <w:szCs w:val="24"/>
          <w:shd w:val="clear" w:color="auto" w:fill="FFFF00"/>
        </w:rPr>
      </w:pPr>
    </w:p>
    <w:p w:rsidR="00154AEE" w:rsidRDefault="00154AEE">
      <w:pPr>
        <w:pStyle w:val="ListParagraph"/>
        <w:ind w:left="0"/>
        <w:rPr>
          <w:rFonts w:ascii="Berlin Sans FB" w:eastAsia="Berlin Sans FB" w:hAnsi="Berlin Sans FB" w:cs="Berlin Sans FB"/>
          <w:sz w:val="24"/>
          <w:szCs w:val="24"/>
          <w:shd w:val="clear" w:color="auto" w:fill="FFFF00"/>
        </w:rPr>
      </w:pPr>
    </w:p>
    <w:p w:rsidR="00154AEE" w:rsidRDefault="00154AEE">
      <w:pPr>
        <w:pStyle w:val="ListParagraph"/>
        <w:ind w:left="0"/>
        <w:rPr>
          <w:rFonts w:ascii="Berlin Sans FB" w:eastAsia="Berlin Sans FB" w:hAnsi="Berlin Sans FB" w:cs="Berlin Sans FB"/>
          <w:sz w:val="24"/>
          <w:szCs w:val="24"/>
          <w:shd w:val="clear" w:color="auto" w:fill="FFFF00"/>
        </w:rPr>
      </w:pPr>
    </w:p>
    <w:p w:rsidR="00154AEE" w:rsidRDefault="00154AEE">
      <w:pPr>
        <w:pStyle w:val="ListParagraph"/>
        <w:ind w:left="0"/>
        <w:rPr>
          <w:rFonts w:ascii="Berlin Sans FB" w:eastAsia="Berlin Sans FB" w:hAnsi="Berlin Sans FB" w:cs="Berlin Sans FB"/>
          <w:sz w:val="24"/>
          <w:szCs w:val="24"/>
          <w:shd w:val="clear" w:color="auto" w:fill="FFFF00"/>
        </w:rPr>
      </w:pPr>
    </w:p>
    <w:p w:rsidR="00154AEE" w:rsidRDefault="00154AEE">
      <w:pPr>
        <w:pStyle w:val="ListParagraph"/>
        <w:ind w:left="0"/>
        <w:rPr>
          <w:rFonts w:ascii="Berlin Sans FB" w:eastAsia="Berlin Sans FB" w:hAnsi="Berlin Sans FB" w:cs="Berlin Sans FB"/>
          <w:sz w:val="24"/>
          <w:szCs w:val="24"/>
          <w:shd w:val="clear" w:color="auto" w:fill="FFFF00"/>
        </w:rPr>
      </w:pPr>
    </w:p>
    <w:p w:rsidR="00154AEE" w:rsidRDefault="00154AEE">
      <w:pPr>
        <w:pStyle w:val="ListParagraph"/>
        <w:ind w:left="0"/>
        <w:rPr>
          <w:rFonts w:ascii="Berlin Sans FB" w:eastAsia="Berlin Sans FB" w:hAnsi="Berlin Sans FB" w:cs="Berlin Sans FB"/>
          <w:sz w:val="24"/>
          <w:szCs w:val="24"/>
          <w:shd w:val="clear" w:color="auto" w:fill="FFFF00"/>
        </w:rPr>
      </w:pPr>
    </w:p>
    <w:p w:rsidR="00154AEE" w:rsidRDefault="00154AEE">
      <w:pPr>
        <w:pStyle w:val="ListParagraph"/>
        <w:ind w:left="0"/>
        <w:rPr>
          <w:rFonts w:ascii="Berlin Sans FB" w:eastAsia="Berlin Sans FB" w:hAnsi="Berlin Sans FB" w:cs="Berlin Sans FB"/>
          <w:sz w:val="24"/>
          <w:szCs w:val="24"/>
          <w:shd w:val="clear" w:color="auto" w:fill="FFFF00"/>
        </w:rPr>
      </w:pPr>
    </w:p>
    <w:p w:rsidR="00154AEE" w:rsidRDefault="00154AEE">
      <w:pPr>
        <w:pStyle w:val="ListParagraph"/>
        <w:ind w:left="0"/>
        <w:rPr>
          <w:rFonts w:ascii="Berlin Sans FB" w:eastAsia="Berlin Sans FB" w:hAnsi="Berlin Sans FB" w:cs="Berlin Sans FB"/>
          <w:sz w:val="24"/>
          <w:szCs w:val="24"/>
          <w:shd w:val="clear" w:color="auto" w:fill="FFFF00"/>
        </w:rPr>
      </w:pPr>
    </w:p>
    <w:p w:rsidR="00154AEE" w:rsidRDefault="00627629">
      <w:pPr>
        <w:pStyle w:val="Body"/>
        <w:rPr>
          <w:b/>
          <w:bCs/>
          <w:smallCaps/>
          <w:color w:val="C00000"/>
          <w:spacing w:val="10"/>
          <w:sz w:val="48"/>
          <w:szCs w:val="48"/>
          <w:u w:color="C00000"/>
        </w:rPr>
      </w:pPr>
      <w:proofErr w:type="spellStart"/>
      <w:r>
        <w:rPr>
          <w:b/>
          <w:bCs/>
          <w:smallCaps/>
          <w:color w:val="C00000"/>
          <w:spacing w:val="10"/>
          <w:sz w:val="48"/>
          <w:szCs w:val="48"/>
          <w:u w:color="C00000"/>
          <w:lang w:val="it-IT"/>
        </w:rPr>
        <w:t>Conclus</w:t>
      </w:r>
      <w:r>
        <w:rPr>
          <w:b/>
          <w:bCs/>
          <w:smallCaps/>
          <w:color w:val="C00000"/>
          <w:spacing w:val="10"/>
          <w:sz w:val="48"/>
          <w:szCs w:val="48"/>
          <w:u w:color="C00000"/>
        </w:rPr>
        <w:t>ão</w:t>
      </w:r>
      <w:proofErr w:type="spellEnd"/>
    </w:p>
    <w:p w:rsidR="00154AEE" w:rsidRDefault="00154AEE">
      <w:pPr>
        <w:pStyle w:val="Body"/>
      </w:pPr>
    </w:p>
    <w:p w:rsidR="00154AEE" w:rsidRDefault="00627629">
      <w:pPr>
        <w:pStyle w:val="Body"/>
        <w:ind w:firstLine="708"/>
        <w:jc w:val="both"/>
        <w:rPr>
          <w:rFonts w:ascii="Berlin Sans FB" w:eastAsia="Berlin Sans FB" w:hAnsi="Berlin Sans FB" w:cs="Berlin Sans FB"/>
          <w:sz w:val="24"/>
          <w:szCs w:val="24"/>
        </w:rPr>
      </w:pPr>
      <w:r>
        <w:rPr>
          <w:rFonts w:ascii="Berlin Sans FB" w:eastAsia="Berlin Sans FB" w:hAnsi="Berlin Sans FB" w:cs="Berlin Sans FB"/>
          <w:sz w:val="24"/>
          <w:szCs w:val="24"/>
        </w:rPr>
        <w:t>Com este trabalho, conseguimos cumprir o objetivo inicial da nossa experiência.</w:t>
      </w:r>
    </w:p>
    <w:p w:rsidR="00154AEE" w:rsidRDefault="00627629">
      <w:pPr>
        <w:pStyle w:val="Body"/>
        <w:ind w:firstLine="708"/>
        <w:jc w:val="both"/>
        <w:rPr>
          <w:rFonts w:ascii="Berlin Sans FB" w:eastAsia="Berlin Sans FB" w:hAnsi="Berlin Sans FB" w:cs="Berlin Sans FB"/>
          <w:sz w:val="24"/>
          <w:szCs w:val="24"/>
        </w:rPr>
      </w:pPr>
      <w:r>
        <w:rPr>
          <w:rFonts w:ascii="Berlin Sans FB" w:eastAsia="Berlin Sans FB" w:hAnsi="Berlin Sans FB" w:cs="Berlin Sans FB"/>
          <w:sz w:val="24"/>
          <w:szCs w:val="24"/>
        </w:rPr>
        <w:t xml:space="preserve">Primeiro começámos por desenhar o gráfico de </w:t>
      </w:r>
      <w:proofErr w:type="spellStart"/>
      <w:r>
        <w:rPr>
          <w:rFonts w:ascii="Berlin Sans FB" w:eastAsia="Berlin Sans FB" w:hAnsi="Berlin Sans FB" w:cs="Berlin Sans FB"/>
          <w:sz w:val="24"/>
          <w:szCs w:val="24"/>
          <w:u w:val="single"/>
        </w:rPr>
        <w:t>Δ</w:t>
      </w:r>
      <w:r>
        <w:rPr>
          <w:rFonts w:ascii="Berlin Sans FB" w:eastAsia="Berlin Sans FB" w:hAnsi="Berlin Sans FB" w:cs="Berlin Sans FB"/>
          <w:sz w:val="24"/>
          <w:szCs w:val="24"/>
        </w:rPr>
        <w:t>y</w:t>
      </w:r>
      <w:proofErr w:type="spellEnd"/>
      <w:r>
        <w:rPr>
          <w:rFonts w:ascii="Berlin Sans FB" w:eastAsia="Berlin Sans FB" w:hAnsi="Berlin Sans FB" w:cs="Berlin Sans FB"/>
          <w:sz w:val="24"/>
          <w:szCs w:val="24"/>
        </w:rPr>
        <w:t xml:space="preserve"> (eixo Y) e t (eixo X), observando que este faz uma curva </w:t>
      </w:r>
      <w:proofErr w:type="spellStart"/>
      <w:r>
        <w:rPr>
          <w:rFonts w:ascii="Berlin Sans FB" w:eastAsia="Berlin Sans FB" w:hAnsi="Berlin Sans FB" w:cs="Berlin Sans FB"/>
          <w:sz w:val="24"/>
          <w:szCs w:val="24"/>
        </w:rPr>
        <w:t>quadrá</w:t>
      </w:r>
      <w:r>
        <w:rPr>
          <w:rFonts w:ascii="Berlin Sans FB" w:eastAsia="Berlin Sans FB" w:hAnsi="Berlin Sans FB" w:cs="Berlin Sans FB"/>
          <w:sz w:val="24"/>
          <w:szCs w:val="24"/>
          <w:lang w:val="it-IT"/>
        </w:rPr>
        <w:t>tica</w:t>
      </w:r>
      <w:proofErr w:type="spellEnd"/>
      <w:r>
        <w:rPr>
          <w:rFonts w:ascii="Berlin Sans FB" w:eastAsia="Berlin Sans FB" w:hAnsi="Berlin Sans FB" w:cs="Berlin Sans FB"/>
          <w:sz w:val="24"/>
          <w:szCs w:val="24"/>
          <w:lang w:val="it-IT"/>
        </w:rPr>
        <w:t>.</w:t>
      </w:r>
    </w:p>
    <w:p w:rsidR="00154AEE" w:rsidRDefault="00627629">
      <w:pPr>
        <w:pStyle w:val="Body"/>
        <w:ind w:firstLine="708"/>
        <w:jc w:val="both"/>
        <w:rPr>
          <w:rFonts w:ascii="Berlin Sans FB" w:eastAsia="Berlin Sans FB" w:hAnsi="Berlin Sans FB" w:cs="Berlin Sans FB"/>
          <w:sz w:val="24"/>
          <w:szCs w:val="24"/>
        </w:rPr>
      </w:pPr>
      <w:r w:rsidRPr="000053D4">
        <w:rPr>
          <w:rFonts w:ascii="Berlin Sans FB" w:eastAsia="Berlin Sans FB" w:hAnsi="Berlin Sans FB" w:cs="Berlin Sans FB"/>
          <w:sz w:val="24"/>
          <w:szCs w:val="24"/>
        </w:rPr>
        <w:t>Verific</w:t>
      </w:r>
      <w:r>
        <w:rPr>
          <w:rFonts w:ascii="Berlin Sans FB" w:eastAsia="Berlin Sans FB" w:hAnsi="Berlin Sans FB" w:cs="Berlin Sans FB"/>
          <w:sz w:val="24"/>
          <w:szCs w:val="24"/>
        </w:rPr>
        <w:t xml:space="preserve">ámos, a partir da representação gráfica de </w:t>
      </w:r>
      <w:proofErr w:type="spellStart"/>
      <w:r>
        <w:rPr>
          <w:rFonts w:ascii="Berlin Sans FB" w:eastAsia="Berlin Sans FB" w:hAnsi="Berlin Sans FB" w:cs="Berlin Sans FB"/>
          <w:sz w:val="24"/>
          <w:szCs w:val="24"/>
        </w:rPr>
        <w:t>Δy</w:t>
      </w:r>
      <w:proofErr w:type="spellEnd"/>
      <w:r>
        <w:rPr>
          <w:rFonts w:ascii="Berlin Sans FB" w:eastAsia="Berlin Sans FB" w:hAnsi="Berlin Sans FB" w:cs="Berlin Sans FB"/>
          <w:sz w:val="24"/>
          <w:szCs w:val="24"/>
        </w:rPr>
        <w:t xml:space="preserve">/t e t, que a </w:t>
      </w:r>
      <w:proofErr w:type="spellStart"/>
      <w:r>
        <w:rPr>
          <w:rFonts w:ascii="Berlin Sans FB" w:eastAsia="Berlin Sans FB" w:hAnsi="Berlin Sans FB" w:cs="Berlin Sans FB"/>
          <w:sz w:val="24"/>
          <w:szCs w:val="24"/>
        </w:rPr>
        <w:t>relaçã</w:t>
      </w:r>
      <w:proofErr w:type="spellEnd"/>
      <w:r>
        <w:rPr>
          <w:rFonts w:ascii="Berlin Sans FB" w:eastAsia="Berlin Sans FB" w:hAnsi="Berlin Sans FB" w:cs="Berlin Sans FB"/>
          <w:sz w:val="24"/>
          <w:szCs w:val="24"/>
          <w:lang w:val="es-ES_tradnl"/>
        </w:rPr>
        <w:t xml:space="preserve">o entre estas grandezas </w:t>
      </w:r>
      <w:r>
        <w:rPr>
          <w:rFonts w:ascii="Berlin Sans FB" w:eastAsia="Berlin Sans FB" w:hAnsi="Berlin Sans FB" w:cs="Berlin Sans FB"/>
          <w:sz w:val="24"/>
          <w:szCs w:val="24"/>
        </w:rPr>
        <w:t>é linear, ajustando uma reta de tendência adequada.</w:t>
      </w:r>
    </w:p>
    <w:p w:rsidR="00154AEE" w:rsidRDefault="00627629">
      <w:pPr>
        <w:pStyle w:val="Body"/>
        <w:ind w:firstLine="708"/>
        <w:jc w:val="both"/>
        <w:rPr>
          <w:rFonts w:ascii="Berlin Sans FB" w:eastAsia="Berlin Sans FB" w:hAnsi="Berlin Sans FB" w:cs="Berlin Sans FB"/>
          <w:sz w:val="24"/>
          <w:szCs w:val="24"/>
        </w:rPr>
      </w:pPr>
      <w:r>
        <w:rPr>
          <w:rFonts w:ascii="Berlin Sans FB" w:eastAsia="Berlin Sans FB" w:hAnsi="Berlin Sans FB" w:cs="Berlin Sans FB"/>
          <w:sz w:val="24"/>
          <w:szCs w:val="24"/>
        </w:rPr>
        <w:t xml:space="preserve">De seguida, ao dividir </w:t>
      </w:r>
      <w:r>
        <w:rPr>
          <w:rFonts w:ascii="Berlin Sans FB" w:eastAsia="Berlin Sans FB" w:hAnsi="Berlin Sans FB" w:cs="Berlin Sans FB"/>
          <w:sz w:val="24"/>
          <w:szCs w:val="24"/>
          <w:u w:val="single"/>
        </w:rPr>
        <w:t>Δ</w:t>
      </w:r>
      <w:r>
        <w:rPr>
          <w:rFonts w:ascii="Berlin Sans FB" w:eastAsia="Berlin Sans FB" w:hAnsi="Berlin Sans FB" w:cs="Berlin Sans FB"/>
          <w:sz w:val="24"/>
          <w:szCs w:val="24"/>
          <w:lang w:val="es-ES_tradnl"/>
        </w:rPr>
        <w:t>y por t, usando a m</w:t>
      </w:r>
      <w:proofErr w:type="spellStart"/>
      <w:r>
        <w:rPr>
          <w:rFonts w:ascii="Berlin Sans FB" w:eastAsia="Berlin Sans FB" w:hAnsi="Berlin Sans FB" w:cs="Berlin Sans FB"/>
          <w:sz w:val="24"/>
          <w:szCs w:val="24"/>
        </w:rPr>
        <w:t>édia</w:t>
      </w:r>
      <w:proofErr w:type="spellEnd"/>
      <w:r>
        <w:rPr>
          <w:rFonts w:ascii="Berlin Sans FB" w:eastAsia="Berlin Sans FB" w:hAnsi="Berlin Sans FB" w:cs="Berlin Sans FB"/>
          <w:sz w:val="24"/>
          <w:szCs w:val="24"/>
        </w:rPr>
        <w:t xml:space="preserve"> dos tempos (t), conseguimos calcular a velocidade para todas as </w:t>
      </w:r>
      <w:proofErr w:type="spellStart"/>
      <w:r>
        <w:rPr>
          <w:rFonts w:ascii="Berlin Sans FB" w:eastAsia="Berlin Sans FB" w:hAnsi="Berlin Sans FB" w:cs="Berlin Sans FB"/>
          <w:sz w:val="24"/>
          <w:szCs w:val="24"/>
        </w:rPr>
        <w:t>distâ</w:t>
      </w:r>
      <w:r>
        <w:rPr>
          <w:rFonts w:ascii="Berlin Sans FB" w:eastAsia="Berlin Sans FB" w:hAnsi="Berlin Sans FB" w:cs="Berlin Sans FB"/>
          <w:sz w:val="24"/>
          <w:szCs w:val="24"/>
          <w:lang w:val="es-ES_tradnl"/>
        </w:rPr>
        <w:t>ncias</w:t>
      </w:r>
      <w:proofErr w:type="spellEnd"/>
      <w:r>
        <w:rPr>
          <w:rFonts w:ascii="Berlin Sans FB" w:eastAsia="Berlin Sans FB" w:hAnsi="Berlin Sans FB" w:cs="Berlin Sans FB"/>
          <w:sz w:val="24"/>
          <w:szCs w:val="24"/>
          <w:lang w:val="es-ES_tradnl"/>
        </w:rPr>
        <w:t xml:space="preserve"> (no </w:t>
      </w:r>
      <w:proofErr w:type="spellStart"/>
      <w:r>
        <w:rPr>
          <w:rFonts w:ascii="Berlin Sans FB" w:eastAsia="Berlin Sans FB" w:hAnsi="Berlin Sans FB" w:cs="Berlin Sans FB"/>
          <w:sz w:val="24"/>
          <w:szCs w:val="24"/>
          <w:lang w:val="es-ES_tradnl"/>
        </w:rPr>
        <w:t>photogate</w:t>
      </w:r>
      <w:proofErr w:type="spellEnd"/>
      <w:r>
        <w:rPr>
          <w:rFonts w:ascii="Berlin Sans FB" w:eastAsia="Berlin Sans FB" w:hAnsi="Berlin Sans FB" w:cs="Berlin Sans FB"/>
          <w:sz w:val="24"/>
          <w:szCs w:val="24"/>
          <w:lang w:val="es-ES_tradnl"/>
        </w:rPr>
        <w:t xml:space="preserve"> A). </w:t>
      </w:r>
    </w:p>
    <w:p w:rsidR="00154AEE" w:rsidRDefault="00627629">
      <w:pPr>
        <w:pStyle w:val="Body"/>
        <w:ind w:firstLine="708"/>
        <w:jc w:val="both"/>
        <w:rPr>
          <w:rFonts w:ascii="Berlin Sans FB" w:eastAsia="Berlin Sans FB" w:hAnsi="Berlin Sans FB" w:cs="Berlin Sans FB"/>
          <w:sz w:val="24"/>
          <w:szCs w:val="24"/>
        </w:rPr>
      </w:pPr>
      <w:r>
        <w:rPr>
          <w:rFonts w:ascii="Berlin Sans FB" w:eastAsia="Berlin Sans FB" w:hAnsi="Berlin Sans FB" w:cs="Berlin Sans FB"/>
          <w:sz w:val="24"/>
          <w:szCs w:val="24"/>
        </w:rPr>
        <w:t>Pelas retas e declives dos gráficos, temos que:</w:t>
      </w:r>
    </w:p>
    <w:p w:rsidR="00730420" w:rsidRPr="00730420" w:rsidRDefault="00730420" w:rsidP="00730420">
      <w:pPr>
        <w:pStyle w:val="ListParagraph"/>
        <w:numPr>
          <w:ilvl w:val="0"/>
          <w:numId w:val="4"/>
        </w:numPr>
        <w:rPr>
          <w:rFonts w:ascii="Berlin Sans FB" w:eastAsia="Berlin Sans FB" w:hAnsi="Berlin Sans FB" w:cs="Berlin Sans FB"/>
          <w:sz w:val="24"/>
          <w:szCs w:val="24"/>
          <w:shd w:val="clear" w:color="auto" w:fill="FFFF00"/>
        </w:rPr>
      </w:pPr>
      <w:proofErr w:type="spellStart"/>
      <w:r>
        <w:rPr>
          <w:rFonts w:ascii="Berlin Sans FB" w:eastAsia="Berlin Sans FB" w:hAnsi="Berlin Sans FB" w:cs="Berlin Sans FB"/>
          <w:sz w:val="24"/>
          <w:szCs w:val="24"/>
        </w:rPr>
        <w:t>Acelaração</w:t>
      </w:r>
      <w:proofErr w:type="spellEnd"/>
      <w:r>
        <w:rPr>
          <w:rFonts w:ascii="Berlin Sans FB" w:eastAsia="Berlin Sans FB" w:hAnsi="Berlin Sans FB" w:cs="Berlin Sans FB"/>
          <w:sz w:val="24"/>
          <w:szCs w:val="24"/>
        </w:rPr>
        <w:t xml:space="preserve"> da bola pequena</w:t>
      </w:r>
      <w:r w:rsidRPr="00730420">
        <w:rPr>
          <w:rFonts w:ascii="Berlin Sans FB" w:eastAsia="Berlin Sans FB" w:hAnsi="Berlin Sans FB" w:cs="Berlin Sans FB"/>
          <w:sz w:val="24"/>
          <w:szCs w:val="24"/>
        </w:rPr>
        <w:t>:</w:t>
      </w:r>
      <w:r w:rsidRPr="00730420">
        <w:rPr>
          <w:rFonts w:ascii="Berlin Sans FB" w:eastAsia="Berlin Sans FB" w:hAnsi="Berlin Sans FB" w:cs="Berlin Sans FB"/>
          <w:sz w:val="24"/>
          <w:szCs w:val="24"/>
        </w:rPr>
        <w:t xml:space="preserve"> </w:t>
      </w:r>
      <w:r>
        <w:rPr>
          <w:rFonts w:ascii="Berlin Sans FB" w:eastAsia="Berlin Sans FB" w:hAnsi="Berlin Sans FB" w:cs="Berlin Sans FB"/>
          <w:sz w:val="24"/>
          <w:szCs w:val="24"/>
        </w:rPr>
        <w:t xml:space="preserve"> </w:t>
      </w:r>
      <w:r>
        <w:rPr>
          <w:rFonts w:ascii="Berlin Sans FB" w:eastAsia="Berlin Sans FB" w:hAnsi="Berlin Sans FB" w:cs="Berlin Sans FB"/>
          <w:sz w:val="24"/>
          <w:szCs w:val="24"/>
        </w:rPr>
        <w:t>a = 4,877 x 2 = 9.75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730420" w:rsidRDefault="00730420" w:rsidP="00730420">
      <w:pPr>
        <w:pStyle w:val="ListParagraph"/>
        <w:numPr>
          <w:ilvl w:val="0"/>
          <w:numId w:val="4"/>
        </w:numPr>
        <w:rPr>
          <w:rFonts w:ascii="Berlin Sans FB" w:eastAsia="Berlin Sans FB" w:hAnsi="Berlin Sans FB" w:cs="Berlin Sans FB"/>
          <w:sz w:val="24"/>
          <w:szCs w:val="24"/>
          <w:shd w:val="clear" w:color="auto" w:fill="FFFF00"/>
        </w:rPr>
      </w:pPr>
      <w:proofErr w:type="spellStart"/>
      <w:r>
        <w:rPr>
          <w:rFonts w:ascii="Berlin Sans FB" w:eastAsia="Berlin Sans FB" w:hAnsi="Berlin Sans FB" w:cs="Berlin Sans FB"/>
          <w:sz w:val="24"/>
          <w:szCs w:val="24"/>
        </w:rPr>
        <w:t>Acelaração</w:t>
      </w:r>
      <w:proofErr w:type="spellEnd"/>
      <w:r>
        <w:rPr>
          <w:rFonts w:ascii="Berlin Sans FB" w:eastAsia="Berlin Sans FB" w:hAnsi="Berlin Sans FB" w:cs="Berlin Sans FB"/>
          <w:sz w:val="24"/>
          <w:szCs w:val="24"/>
        </w:rPr>
        <w:t xml:space="preserve"> da bola grande: </w:t>
      </w:r>
      <w:r>
        <w:rPr>
          <w:rFonts w:ascii="Berlin Sans FB" w:eastAsia="Berlin Sans FB" w:hAnsi="Berlin Sans FB" w:cs="Berlin Sans FB"/>
          <w:sz w:val="24"/>
          <w:szCs w:val="24"/>
        </w:rPr>
        <w:t xml:space="preserve"> </w:t>
      </w:r>
      <w:r>
        <w:rPr>
          <w:rFonts w:ascii="Berlin Sans FB" w:eastAsia="Berlin Sans FB" w:hAnsi="Berlin Sans FB" w:cs="Berlin Sans FB"/>
          <w:sz w:val="24"/>
          <w:szCs w:val="24"/>
        </w:rPr>
        <w:t>a = 5.051 x 2 = 10.102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54AEE" w:rsidRDefault="00154AEE">
      <w:pPr>
        <w:pStyle w:val="Body"/>
        <w:ind w:firstLine="708"/>
        <w:jc w:val="both"/>
        <w:rPr>
          <w:rFonts w:ascii="Berlin Sans FB" w:eastAsia="Berlin Sans FB" w:hAnsi="Berlin Sans FB" w:cs="Berlin Sans FB"/>
          <w:sz w:val="24"/>
          <w:szCs w:val="24"/>
        </w:rPr>
      </w:pPr>
    </w:p>
    <w:p w:rsidR="00154AEE" w:rsidRDefault="00627629">
      <w:pPr>
        <w:pStyle w:val="Body"/>
        <w:ind w:firstLine="708"/>
        <w:jc w:val="both"/>
        <w:rPr>
          <w:rFonts w:ascii="Berlin Sans FB" w:eastAsia="Berlin Sans FB" w:hAnsi="Berlin Sans FB" w:cs="Berlin Sans FB"/>
          <w:sz w:val="24"/>
          <w:szCs w:val="24"/>
        </w:rPr>
      </w:pPr>
      <w:r>
        <w:rPr>
          <w:rFonts w:ascii="Berlin Sans FB" w:eastAsia="Berlin Sans FB" w:hAnsi="Berlin Sans FB" w:cs="Berlin Sans FB"/>
          <w:sz w:val="24"/>
          <w:szCs w:val="24"/>
        </w:rPr>
        <w:t>Escolhendo dois pontos quaisquer dos gráficos, calculámos os declives dos gráficos, sendo:</w:t>
      </w:r>
    </w:p>
    <w:p w:rsidR="00154AEE" w:rsidRPr="00730420" w:rsidRDefault="00627629" w:rsidP="00730420">
      <w:pPr>
        <w:pStyle w:val="ListParagraph"/>
        <w:numPr>
          <w:ilvl w:val="0"/>
          <w:numId w:val="11"/>
        </w:numPr>
      </w:pPr>
      <w:r w:rsidRPr="00730420">
        <w:t>Declive do g</w:t>
      </w:r>
      <w:r w:rsidR="00730420">
        <w:t>ráfico da bola pequena: m = 4,877</w:t>
      </w:r>
    </w:p>
    <w:p w:rsidR="00154AEE" w:rsidRPr="00730420" w:rsidRDefault="00627629" w:rsidP="00730420">
      <w:pPr>
        <w:pStyle w:val="ListParagraph"/>
        <w:numPr>
          <w:ilvl w:val="0"/>
          <w:numId w:val="11"/>
        </w:numPr>
      </w:pPr>
      <w:r w:rsidRPr="00730420">
        <w:t xml:space="preserve">Declive do </w:t>
      </w:r>
      <w:r w:rsidR="00730420">
        <w:t>gráfico da bola grande: m = 5.051</w:t>
      </w:r>
    </w:p>
    <w:p w:rsidR="00154AEE" w:rsidRPr="00730420" w:rsidRDefault="00627629" w:rsidP="00730420">
      <w:pPr>
        <w:pStyle w:val="ListParagraph"/>
        <w:numPr>
          <w:ilvl w:val="0"/>
          <w:numId w:val="11"/>
        </w:numPr>
      </w:pPr>
      <w:r w:rsidRPr="00730420">
        <w:t>Aceleração do gráfico da bola pequena: a = 9</w:t>
      </w:r>
      <w:r w:rsidR="00730420">
        <w:t>,75</w:t>
      </w:r>
      <w:r w:rsidRPr="00730420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54AEE" w:rsidRPr="00730420" w:rsidRDefault="00627629" w:rsidP="00730420">
      <w:pPr>
        <w:pStyle w:val="ListParagraph"/>
        <w:numPr>
          <w:ilvl w:val="0"/>
          <w:numId w:val="11"/>
        </w:numPr>
      </w:pPr>
      <w:proofErr w:type="spellStart"/>
      <w:r w:rsidRPr="00730420">
        <w:t>Aceleração</w:t>
      </w:r>
      <w:proofErr w:type="spellEnd"/>
      <w:r w:rsidRPr="00730420">
        <w:t xml:space="preserve"> do </w:t>
      </w:r>
      <w:proofErr w:type="spellStart"/>
      <w:r w:rsidR="00730420">
        <w:t>gráfico</w:t>
      </w:r>
      <w:proofErr w:type="spellEnd"/>
      <w:r w:rsidR="00730420">
        <w:t xml:space="preserve"> da bola grande: a = 10.102</w:t>
      </w:r>
      <w:r w:rsidRPr="00730420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54AEE" w:rsidRDefault="00154AEE">
      <w:pPr>
        <w:pStyle w:val="Body"/>
        <w:jc w:val="both"/>
        <w:rPr>
          <w:rFonts w:ascii="Berlin Sans FB" w:eastAsia="Berlin Sans FB" w:hAnsi="Berlin Sans FB" w:cs="Berlin Sans FB"/>
          <w:sz w:val="24"/>
          <w:szCs w:val="24"/>
        </w:rPr>
      </w:pPr>
    </w:p>
    <w:p w:rsidR="00154AEE" w:rsidRDefault="00627629">
      <w:pPr>
        <w:pStyle w:val="Body"/>
        <w:ind w:firstLine="708"/>
        <w:jc w:val="both"/>
        <w:rPr>
          <w:rFonts w:ascii="Berlin Sans FB" w:eastAsia="Berlin Sans FB" w:hAnsi="Berlin Sans FB" w:cs="Berlin Sans FB"/>
          <w:sz w:val="24"/>
          <w:szCs w:val="24"/>
        </w:rPr>
      </w:pPr>
      <w:r>
        <w:rPr>
          <w:rFonts w:ascii="Berlin Sans FB" w:eastAsia="Berlin Sans FB" w:hAnsi="Berlin Sans FB" w:cs="Berlin Sans FB"/>
          <w:sz w:val="24"/>
          <w:szCs w:val="24"/>
        </w:rPr>
        <w:lastRenderedPageBreak/>
        <w:t xml:space="preserve">Estes valores (declives dos gráficos digital e manual) são diferentes, pois obtêm-se de forma distinta; o primeiro, através de um meio computacional, que traça uma reta de tendência; o segundo, </w:t>
      </w:r>
      <w:proofErr w:type="spellStart"/>
      <w:r>
        <w:rPr>
          <w:rFonts w:ascii="Berlin Sans FB" w:eastAsia="Berlin Sans FB" w:hAnsi="Berlin Sans FB" w:cs="Berlin Sans FB"/>
          <w:sz w:val="24"/>
          <w:szCs w:val="24"/>
        </w:rPr>
        <w:t>atravé</w:t>
      </w:r>
      <w:proofErr w:type="spellEnd"/>
      <w:r>
        <w:rPr>
          <w:rFonts w:ascii="Berlin Sans FB" w:eastAsia="Berlin Sans FB" w:hAnsi="Berlin Sans FB" w:cs="Berlin Sans FB"/>
          <w:sz w:val="24"/>
          <w:szCs w:val="24"/>
          <w:lang w:val="fr-FR"/>
        </w:rPr>
        <w:t>s de c</w:t>
      </w:r>
      <w:proofErr w:type="spellStart"/>
      <w:r>
        <w:rPr>
          <w:rFonts w:ascii="Berlin Sans FB" w:eastAsia="Berlin Sans FB" w:hAnsi="Berlin Sans FB" w:cs="Berlin Sans FB"/>
          <w:sz w:val="24"/>
          <w:szCs w:val="24"/>
        </w:rPr>
        <w:t>álculos</w:t>
      </w:r>
      <w:proofErr w:type="spellEnd"/>
      <w:r>
        <w:rPr>
          <w:rFonts w:ascii="Berlin Sans FB" w:eastAsia="Berlin Sans FB" w:hAnsi="Berlin Sans FB" w:cs="Berlin Sans FB"/>
          <w:sz w:val="24"/>
          <w:szCs w:val="24"/>
        </w:rPr>
        <w:t xml:space="preserve"> feitos a partir de dois pontos do </w:t>
      </w:r>
      <w:proofErr w:type="spellStart"/>
      <w:r>
        <w:rPr>
          <w:rFonts w:ascii="Berlin Sans FB" w:eastAsia="Berlin Sans FB" w:hAnsi="Berlin Sans FB" w:cs="Berlin Sans FB"/>
          <w:sz w:val="24"/>
          <w:szCs w:val="24"/>
        </w:rPr>
        <w:t>grá</w:t>
      </w:r>
      <w:proofErr w:type="spellEnd"/>
      <w:r>
        <w:rPr>
          <w:rFonts w:ascii="Berlin Sans FB" w:eastAsia="Berlin Sans FB" w:hAnsi="Berlin Sans FB" w:cs="Berlin Sans FB"/>
          <w:sz w:val="24"/>
          <w:szCs w:val="24"/>
          <w:lang w:val="it-IT"/>
        </w:rPr>
        <w:t>fico.</w:t>
      </w:r>
    </w:p>
    <w:p w:rsidR="00154AEE" w:rsidRDefault="00627629">
      <w:pPr>
        <w:pStyle w:val="Body"/>
        <w:ind w:firstLine="708"/>
        <w:jc w:val="both"/>
        <w:rPr>
          <w:rFonts w:ascii="Berlin Sans FB" w:eastAsia="Berlin Sans FB" w:hAnsi="Berlin Sans FB" w:cs="Berlin Sans FB"/>
          <w:sz w:val="24"/>
          <w:szCs w:val="24"/>
        </w:rPr>
      </w:pPr>
      <w:r>
        <w:rPr>
          <w:rFonts w:ascii="Berlin Sans FB" w:eastAsia="Berlin Sans FB" w:hAnsi="Berlin Sans FB" w:cs="Berlin Sans FB"/>
          <w:sz w:val="24"/>
          <w:szCs w:val="24"/>
        </w:rPr>
        <w:t xml:space="preserve">Os valores das acelerações da equação da reta são mais próximos da aceleração gravítica tabelada, enquanto que os valores das acelerações dos pontos distanciam-se um pouco mais, consequência de termos trabalhado com poucos valores, ou seja, da menor </w:t>
      </w:r>
      <w:proofErr w:type="spellStart"/>
      <w:r>
        <w:rPr>
          <w:rFonts w:ascii="Berlin Sans FB" w:eastAsia="Berlin Sans FB" w:hAnsi="Berlin Sans FB" w:cs="Berlin Sans FB"/>
          <w:sz w:val="24"/>
          <w:szCs w:val="24"/>
        </w:rPr>
        <w:t>exatidã</w:t>
      </w:r>
      <w:proofErr w:type="spellEnd"/>
      <w:r>
        <w:rPr>
          <w:rFonts w:ascii="Berlin Sans FB" w:eastAsia="Berlin Sans FB" w:hAnsi="Berlin Sans FB" w:cs="Berlin Sans FB"/>
          <w:sz w:val="24"/>
          <w:szCs w:val="24"/>
          <w:lang w:val="it-IT"/>
        </w:rPr>
        <w:t xml:space="preserve">o e </w:t>
      </w:r>
      <w:proofErr w:type="spellStart"/>
      <w:r>
        <w:rPr>
          <w:rFonts w:ascii="Berlin Sans FB" w:eastAsia="Berlin Sans FB" w:hAnsi="Berlin Sans FB" w:cs="Berlin Sans FB"/>
          <w:sz w:val="24"/>
          <w:szCs w:val="24"/>
          <w:lang w:val="it-IT"/>
        </w:rPr>
        <w:t>precis</w:t>
      </w:r>
      <w:r>
        <w:rPr>
          <w:rFonts w:ascii="Berlin Sans FB" w:eastAsia="Berlin Sans FB" w:hAnsi="Berlin Sans FB" w:cs="Berlin Sans FB"/>
          <w:sz w:val="24"/>
          <w:szCs w:val="24"/>
        </w:rPr>
        <w:t>ã</w:t>
      </w:r>
      <w:r w:rsidRPr="000053D4">
        <w:rPr>
          <w:rFonts w:ascii="Berlin Sans FB" w:eastAsia="Berlin Sans FB" w:hAnsi="Berlin Sans FB" w:cs="Berlin Sans FB"/>
          <w:sz w:val="24"/>
          <w:szCs w:val="24"/>
        </w:rPr>
        <w:t>o</w:t>
      </w:r>
      <w:proofErr w:type="spellEnd"/>
      <w:r w:rsidRPr="000053D4">
        <w:rPr>
          <w:rFonts w:ascii="Berlin Sans FB" w:eastAsia="Berlin Sans FB" w:hAnsi="Berlin Sans FB" w:cs="Berlin Sans FB"/>
          <w:sz w:val="24"/>
          <w:szCs w:val="24"/>
        </w:rPr>
        <w:t xml:space="preserve"> </w:t>
      </w:r>
    </w:p>
    <w:p w:rsidR="00154AEE" w:rsidRDefault="00627629">
      <w:pPr>
        <w:pStyle w:val="Body"/>
        <w:ind w:firstLine="708"/>
        <w:jc w:val="both"/>
        <w:rPr>
          <w:rFonts w:ascii="Berlin Sans FB" w:eastAsia="Berlin Sans FB" w:hAnsi="Berlin Sans FB" w:cs="Berlin Sans FB"/>
          <w:sz w:val="24"/>
          <w:szCs w:val="24"/>
        </w:rPr>
      </w:pPr>
      <w:r>
        <w:rPr>
          <w:rFonts w:ascii="Berlin Sans FB" w:eastAsia="Berlin Sans FB" w:hAnsi="Berlin Sans FB" w:cs="Berlin Sans FB"/>
          <w:sz w:val="24"/>
          <w:szCs w:val="24"/>
        </w:rPr>
        <w:t xml:space="preserve">Todos estes pequenos desacertos nos valores finais são fruto de erros laboratoriais que afetam o nosso trabalho, como por exemplo, quando houve dificuldade a medir os </w:t>
      </w:r>
      <w:proofErr w:type="spellStart"/>
      <w:r>
        <w:rPr>
          <w:rFonts w:ascii="Berlin Sans FB" w:eastAsia="Berlin Sans FB" w:hAnsi="Berlin Sans FB" w:cs="Berlin Sans FB"/>
          <w:sz w:val="24"/>
          <w:szCs w:val="24"/>
        </w:rPr>
        <w:t>photogates</w:t>
      </w:r>
      <w:proofErr w:type="spellEnd"/>
      <w:r>
        <w:rPr>
          <w:rFonts w:ascii="Berlin Sans FB" w:eastAsia="Berlin Sans FB" w:hAnsi="Berlin Sans FB" w:cs="Berlin Sans FB"/>
          <w:sz w:val="24"/>
          <w:szCs w:val="24"/>
        </w:rPr>
        <w:t>, pois não estavam bem apertados, pondo em causa a aproximaçã</w:t>
      </w:r>
      <w:r w:rsidRPr="000053D4">
        <w:rPr>
          <w:rFonts w:ascii="Berlin Sans FB" w:eastAsia="Berlin Sans FB" w:hAnsi="Berlin Sans FB" w:cs="Berlin Sans FB"/>
          <w:sz w:val="24"/>
          <w:szCs w:val="24"/>
        </w:rPr>
        <w:t xml:space="preserve">o </w:t>
      </w:r>
      <w:r>
        <w:rPr>
          <w:rFonts w:ascii="Berlin Sans FB" w:eastAsia="Berlin Sans FB" w:hAnsi="Berlin Sans FB" w:cs="Berlin Sans FB"/>
          <w:sz w:val="24"/>
          <w:szCs w:val="24"/>
        </w:rPr>
        <w:t xml:space="preserve">à realidade dos resultados. </w:t>
      </w:r>
    </w:p>
    <w:p w:rsidR="00154AEE" w:rsidRDefault="00154AEE">
      <w:pPr>
        <w:pStyle w:val="Body"/>
      </w:pPr>
    </w:p>
    <w:p w:rsidR="00154AEE" w:rsidRDefault="00154AEE">
      <w:pPr>
        <w:pStyle w:val="Body"/>
      </w:pPr>
      <w:bookmarkStart w:id="0" w:name="_GoBack"/>
      <w:bookmarkEnd w:id="0"/>
    </w:p>
    <w:p w:rsidR="00154AEE" w:rsidRDefault="00154AEE">
      <w:pPr>
        <w:pStyle w:val="Body"/>
      </w:pPr>
    </w:p>
    <w:p w:rsidR="00154AEE" w:rsidRDefault="00154AEE">
      <w:pPr>
        <w:pStyle w:val="Body"/>
      </w:pPr>
    </w:p>
    <w:p w:rsidR="00154AEE" w:rsidRDefault="00627629">
      <w:pPr>
        <w:pStyle w:val="Body"/>
        <w:rPr>
          <w:b/>
          <w:bCs/>
          <w:smallCaps/>
          <w:color w:val="C00000"/>
          <w:spacing w:val="10"/>
          <w:sz w:val="48"/>
          <w:szCs w:val="48"/>
          <w:u w:color="C00000"/>
          <w:shd w:val="clear" w:color="auto" w:fill="FFFF00"/>
        </w:rPr>
      </w:pPr>
      <w:r>
        <w:rPr>
          <w:b/>
          <w:bCs/>
          <w:smallCaps/>
          <w:color w:val="C00000"/>
          <w:spacing w:val="10"/>
          <w:sz w:val="48"/>
          <w:szCs w:val="48"/>
          <w:u w:color="C00000"/>
          <w:shd w:val="clear" w:color="auto" w:fill="FFFF00"/>
        </w:rPr>
        <w:t>Bibliografia</w:t>
      </w:r>
    </w:p>
    <w:p w:rsidR="00154AEE" w:rsidRDefault="00154AEE">
      <w:pPr>
        <w:pStyle w:val="Body"/>
        <w:rPr>
          <w:shd w:val="clear" w:color="auto" w:fill="FFFF00"/>
        </w:rPr>
      </w:pPr>
    </w:p>
    <w:p w:rsidR="00154AEE" w:rsidRDefault="000C4A0C">
      <w:pPr>
        <w:pStyle w:val="ListParagraph"/>
        <w:numPr>
          <w:ilvl w:val="0"/>
          <w:numId w:val="10"/>
        </w:numPr>
        <w:rPr>
          <w:rFonts w:ascii="Berlin Sans FB" w:eastAsia="Berlin Sans FB" w:hAnsi="Berlin Sans FB" w:cs="Berlin Sans FB"/>
          <w:sz w:val="24"/>
          <w:szCs w:val="24"/>
          <w:shd w:val="clear" w:color="auto" w:fill="FFFF00"/>
        </w:rPr>
      </w:pPr>
      <w:hyperlink r:id="rId15" w:history="1">
        <w:r w:rsidR="00627629">
          <w:rPr>
            <w:rStyle w:val="Hyperlink0"/>
            <w:rFonts w:ascii="Berlin Sans FB" w:eastAsia="Berlin Sans FB" w:hAnsi="Berlin Sans FB" w:cs="Berlin Sans FB"/>
            <w:sz w:val="24"/>
            <w:szCs w:val="24"/>
          </w:rPr>
          <w:t>https://www.moodle.uevora.pt/1516/</w:t>
        </w:r>
      </w:hyperlink>
    </w:p>
    <w:p w:rsidR="00154AEE" w:rsidRDefault="000C4A0C">
      <w:pPr>
        <w:pStyle w:val="ListParagraph"/>
        <w:numPr>
          <w:ilvl w:val="0"/>
          <w:numId w:val="10"/>
        </w:numPr>
        <w:rPr>
          <w:rFonts w:ascii="Berlin Sans FB" w:eastAsia="Berlin Sans FB" w:hAnsi="Berlin Sans FB" w:cs="Berlin Sans FB"/>
          <w:sz w:val="24"/>
          <w:szCs w:val="24"/>
          <w:shd w:val="clear" w:color="auto" w:fill="FFFF00"/>
        </w:rPr>
      </w:pPr>
      <w:hyperlink r:id="rId16" w:history="1">
        <w:r w:rsidR="00627629">
          <w:rPr>
            <w:rStyle w:val="Hyperlink0"/>
            <w:rFonts w:ascii="Berlin Sans FB" w:eastAsia="Berlin Sans FB" w:hAnsi="Berlin Sans FB" w:cs="Berlin Sans FB"/>
            <w:sz w:val="24"/>
            <w:szCs w:val="24"/>
          </w:rPr>
          <w:t>https://pt.wikipedia.org/wiki/Queda_livre</w:t>
        </w:r>
      </w:hyperlink>
    </w:p>
    <w:p w:rsidR="00154AEE" w:rsidRDefault="000C4A0C">
      <w:pPr>
        <w:pStyle w:val="ListParagraph"/>
        <w:numPr>
          <w:ilvl w:val="0"/>
          <w:numId w:val="10"/>
        </w:numPr>
        <w:rPr>
          <w:rFonts w:ascii="Berlin Sans FB" w:eastAsia="Berlin Sans FB" w:hAnsi="Berlin Sans FB" w:cs="Berlin Sans FB"/>
          <w:sz w:val="24"/>
          <w:szCs w:val="24"/>
          <w:shd w:val="clear" w:color="auto" w:fill="FFFF00"/>
        </w:rPr>
      </w:pPr>
      <w:hyperlink r:id="rId17" w:history="1">
        <w:r w:rsidR="00627629">
          <w:rPr>
            <w:rStyle w:val="Hyperlink0"/>
            <w:rFonts w:ascii="Berlin Sans FB" w:eastAsia="Berlin Sans FB" w:hAnsi="Berlin Sans FB" w:cs="Berlin Sans FB"/>
            <w:sz w:val="24"/>
            <w:szCs w:val="24"/>
          </w:rPr>
          <w:t>http://www.infoescola.com/fisica/lancamento-vertical-e-queda-livre/</w:t>
        </w:r>
      </w:hyperlink>
    </w:p>
    <w:p w:rsidR="00154AEE" w:rsidRDefault="00154AEE">
      <w:pPr>
        <w:pStyle w:val="Body"/>
      </w:pPr>
    </w:p>
    <w:p w:rsidR="00154AEE" w:rsidRDefault="00627629">
      <w:pPr>
        <w:pStyle w:val="Body"/>
      </w:pPr>
      <w:r>
        <w:t xml:space="preserve"> </w:t>
      </w:r>
    </w:p>
    <w:p w:rsidR="00154AEE" w:rsidRDefault="00154AEE">
      <w:pPr>
        <w:pStyle w:val="Body"/>
      </w:pPr>
    </w:p>
    <w:p w:rsidR="00154AEE" w:rsidRDefault="00154AEE">
      <w:pPr>
        <w:pStyle w:val="Body"/>
      </w:pPr>
    </w:p>
    <w:p w:rsidR="00154AEE" w:rsidRDefault="00627629">
      <w:pPr>
        <w:pStyle w:val="Body"/>
        <w:tabs>
          <w:tab w:val="left" w:pos="2775"/>
        </w:tabs>
      </w:pPr>
      <w:r>
        <w:tab/>
      </w:r>
    </w:p>
    <w:sectPr w:rsidR="00154AEE">
      <w:headerReference w:type="default" r:id="rId18"/>
      <w:footerReference w:type="default" r:id="rId19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A0C" w:rsidRDefault="000C4A0C">
      <w:r>
        <w:separator/>
      </w:r>
    </w:p>
  </w:endnote>
  <w:endnote w:type="continuationSeparator" w:id="0">
    <w:p w:rsidR="000C4A0C" w:rsidRDefault="000C4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AEE" w:rsidRDefault="00154AE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A0C" w:rsidRDefault="000C4A0C">
      <w:r>
        <w:separator/>
      </w:r>
    </w:p>
  </w:footnote>
  <w:footnote w:type="continuationSeparator" w:id="0">
    <w:p w:rsidR="000C4A0C" w:rsidRDefault="000C4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AEE" w:rsidRDefault="00154AE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84BAE"/>
    <w:multiLevelType w:val="hybridMultilevel"/>
    <w:tmpl w:val="2AB608F8"/>
    <w:numStyleLink w:val="ImportedStyle5"/>
  </w:abstractNum>
  <w:abstractNum w:abstractNumId="1" w15:restartNumberingAfterBreak="0">
    <w:nsid w:val="200511E5"/>
    <w:multiLevelType w:val="hybridMultilevel"/>
    <w:tmpl w:val="355C528C"/>
    <w:numStyleLink w:val="ImportedStyle4"/>
  </w:abstractNum>
  <w:abstractNum w:abstractNumId="2" w15:restartNumberingAfterBreak="0">
    <w:nsid w:val="208E19A0"/>
    <w:multiLevelType w:val="hybridMultilevel"/>
    <w:tmpl w:val="A3D0CFBA"/>
    <w:styleLink w:val="ImportedStyle3"/>
    <w:lvl w:ilvl="0" w:tplc="D0E67F80">
      <w:start w:val="1"/>
      <w:numFmt w:val="bullet"/>
      <w:lvlText w:val="✓"/>
      <w:lvlJc w:val="left"/>
      <w:pPr>
        <w:ind w:left="7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C0F748">
      <w:start w:val="1"/>
      <w:numFmt w:val="bullet"/>
      <w:lvlText w:val="o"/>
      <w:lvlJc w:val="left"/>
      <w:pPr>
        <w:ind w:left="1485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CAA33A">
      <w:start w:val="1"/>
      <w:numFmt w:val="bullet"/>
      <w:lvlText w:val="▪"/>
      <w:lvlJc w:val="left"/>
      <w:pPr>
        <w:ind w:left="220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E618AC">
      <w:start w:val="1"/>
      <w:numFmt w:val="bullet"/>
      <w:lvlText w:val="•"/>
      <w:lvlJc w:val="left"/>
      <w:pPr>
        <w:ind w:left="292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43812C2">
      <w:start w:val="1"/>
      <w:numFmt w:val="bullet"/>
      <w:lvlText w:val="o"/>
      <w:lvlJc w:val="left"/>
      <w:pPr>
        <w:ind w:left="3645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86C076">
      <w:start w:val="1"/>
      <w:numFmt w:val="bullet"/>
      <w:lvlText w:val="▪"/>
      <w:lvlJc w:val="left"/>
      <w:pPr>
        <w:ind w:left="43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0C152E">
      <w:start w:val="1"/>
      <w:numFmt w:val="bullet"/>
      <w:lvlText w:val="•"/>
      <w:lvlJc w:val="left"/>
      <w:pPr>
        <w:ind w:left="508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EC8F216">
      <w:start w:val="1"/>
      <w:numFmt w:val="bullet"/>
      <w:lvlText w:val="o"/>
      <w:lvlJc w:val="left"/>
      <w:pPr>
        <w:ind w:left="5805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CA2650">
      <w:start w:val="1"/>
      <w:numFmt w:val="bullet"/>
      <w:lvlText w:val="▪"/>
      <w:lvlJc w:val="left"/>
      <w:pPr>
        <w:ind w:left="652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14A5770"/>
    <w:multiLevelType w:val="hybridMultilevel"/>
    <w:tmpl w:val="4BD0F75C"/>
    <w:styleLink w:val="ImportedStyle2"/>
    <w:lvl w:ilvl="0" w:tplc="22AA455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B08884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C405D1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8085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8AEA2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1FC904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CCC75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D8F1D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38ABC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8D165DF"/>
    <w:multiLevelType w:val="hybridMultilevel"/>
    <w:tmpl w:val="A3D0CFBA"/>
    <w:numStyleLink w:val="ImportedStyle3"/>
  </w:abstractNum>
  <w:abstractNum w:abstractNumId="5" w15:restartNumberingAfterBreak="0">
    <w:nsid w:val="3B3651C8"/>
    <w:multiLevelType w:val="hybridMultilevel"/>
    <w:tmpl w:val="355C528C"/>
    <w:styleLink w:val="ImportedStyle4"/>
    <w:lvl w:ilvl="0" w:tplc="4CA0F4D8">
      <w:start w:val="1"/>
      <w:numFmt w:val="bullet"/>
      <w:lvlText w:val="✓"/>
      <w:lvlJc w:val="left"/>
      <w:pPr>
        <w:ind w:left="7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DA7E40">
      <w:start w:val="1"/>
      <w:numFmt w:val="bullet"/>
      <w:lvlText w:val="o"/>
      <w:lvlJc w:val="left"/>
      <w:pPr>
        <w:ind w:left="1485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EECDBC">
      <w:start w:val="1"/>
      <w:numFmt w:val="bullet"/>
      <w:lvlText w:val="▪"/>
      <w:lvlJc w:val="left"/>
      <w:pPr>
        <w:ind w:left="220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38FCE4">
      <w:start w:val="1"/>
      <w:numFmt w:val="bullet"/>
      <w:lvlText w:val="•"/>
      <w:lvlJc w:val="left"/>
      <w:pPr>
        <w:ind w:left="292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BC2971A">
      <w:start w:val="1"/>
      <w:numFmt w:val="bullet"/>
      <w:lvlText w:val="o"/>
      <w:lvlJc w:val="left"/>
      <w:pPr>
        <w:ind w:left="3645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54F42E">
      <w:start w:val="1"/>
      <w:numFmt w:val="bullet"/>
      <w:lvlText w:val="▪"/>
      <w:lvlJc w:val="left"/>
      <w:pPr>
        <w:ind w:left="43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1D0FD5A">
      <w:start w:val="1"/>
      <w:numFmt w:val="bullet"/>
      <w:lvlText w:val="•"/>
      <w:lvlJc w:val="left"/>
      <w:pPr>
        <w:ind w:left="508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4897A0">
      <w:start w:val="1"/>
      <w:numFmt w:val="bullet"/>
      <w:lvlText w:val="o"/>
      <w:lvlJc w:val="left"/>
      <w:pPr>
        <w:ind w:left="5805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D66C5A">
      <w:start w:val="1"/>
      <w:numFmt w:val="bullet"/>
      <w:lvlText w:val="▪"/>
      <w:lvlJc w:val="left"/>
      <w:pPr>
        <w:ind w:left="652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0251F88"/>
    <w:multiLevelType w:val="hybridMultilevel"/>
    <w:tmpl w:val="C8E81C56"/>
    <w:styleLink w:val="ImportedStyle6"/>
    <w:lvl w:ilvl="0" w:tplc="7C6821B4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609852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B54F8A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A8D0B8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7CDA92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30E6E5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A4046A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88BECC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42E737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B7B7217"/>
    <w:multiLevelType w:val="hybridMultilevel"/>
    <w:tmpl w:val="C8E81C56"/>
    <w:numStyleLink w:val="ImportedStyle6"/>
  </w:abstractNum>
  <w:abstractNum w:abstractNumId="8" w15:restartNumberingAfterBreak="0">
    <w:nsid w:val="5A6F0C70"/>
    <w:multiLevelType w:val="hybridMultilevel"/>
    <w:tmpl w:val="4BD0F75C"/>
    <w:numStyleLink w:val="ImportedStyle2"/>
  </w:abstractNum>
  <w:abstractNum w:abstractNumId="9" w15:restartNumberingAfterBreak="0">
    <w:nsid w:val="6A4348B6"/>
    <w:multiLevelType w:val="hybridMultilevel"/>
    <w:tmpl w:val="6E10B3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780E66"/>
    <w:multiLevelType w:val="hybridMultilevel"/>
    <w:tmpl w:val="2AB608F8"/>
    <w:styleLink w:val="ImportedStyle5"/>
    <w:lvl w:ilvl="0" w:tplc="52C8197A">
      <w:start w:val="1"/>
      <w:numFmt w:val="bullet"/>
      <w:lvlText w:val="❖"/>
      <w:lvlJc w:val="left"/>
      <w:pPr>
        <w:ind w:left="3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86336A">
      <w:start w:val="1"/>
      <w:numFmt w:val="bullet"/>
      <w:lvlText w:val="➢"/>
      <w:lvlJc w:val="left"/>
      <w:pPr>
        <w:ind w:left="75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BA5640">
      <w:start w:val="1"/>
      <w:numFmt w:val="bullet"/>
      <w:lvlText w:val="✓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8CE59C6">
      <w:start w:val="1"/>
      <w:numFmt w:val="bullet"/>
      <w:lvlText w:val="•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40CCB0">
      <w:start w:val="1"/>
      <w:numFmt w:val="bullet"/>
      <w:lvlText w:val="♦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98DC42">
      <w:start w:val="1"/>
      <w:numFmt w:val="bullet"/>
      <w:lvlText w:val="➢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30DD56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BE095EC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74C232">
      <w:start w:val="1"/>
      <w:numFmt w:val="bullet"/>
      <w:lvlText w:val="♦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10"/>
  </w:num>
  <w:num w:numId="8">
    <w:abstractNumId w:val="0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AEE"/>
    <w:rsid w:val="000053D4"/>
    <w:rsid w:val="000C4A0C"/>
    <w:rsid w:val="00154AEE"/>
    <w:rsid w:val="001D1B97"/>
    <w:rsid w:val="00505650"/>
    <w:rsid w:val="00627629"/>
    <w:rsid w:val="00730420"/>
    <w:rsid w:val="00DA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FEB0"/>
  <w15:docId w15:val="{9FDED0CD-A504-1845-AF6B-A8D78797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3">
    <w:name w:val="heading 3"/>
    <w:pPr>
      <w:spacing w:before="100" w:after="100"/>
      <w:outlineLvl w:val="2"/>
    </w:pPr>
    <w:rPr>
      <w:rFonts w:cs="Arial Unicode MS"/>
      <w:b/>
      <w:bCs/>
      <w:color w:val="000000"/>
      <w:sz w:val="27"/>
      <w:szCs w:val="27"/>
      <w:u w:color="000000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numbering" w:customStyle="1" w:styleId="ImportedStyle5">
    <w:name w:val="Imported Style 5"/>
    <w:pPr>
      <w:numPr>
        <w:numId w:val="7"/>
      </w:numPr>
    </w:p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color w:val="0563C1"/>
      <w:u w:val="single" w:color="0563C1"/>
      <w:shd w:val="clear" w:color="auto" w:fill="FFFF00"/>
    </w:rPr>
  </w:style>
  <w:style w:type="numbering" w:customStyle="1" w:styleId="ImportedStyle6">
    <w:name w:val="Imported Style 6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hart" Target="charts/chart3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chart" Target="charts/chart2.xml"/><Relationship Id="rId17" Type="http://schemas.openxmlformats.org/officeDocument/2006/relationships/hyperlink" Target="http://www.infoescola.com/fisica/lancamento-vertical-e-queda-livr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t.wikipedia.org/wiki/Queda_livr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hyperlink" Target="https://www.moodle.uevora.pt/1516/" TargetMode="External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title>
      <c:tx>
        <c:rich>
          <a:bodyPr rot="0"/>
          <a:lstStyle/>
          <a:p>
            <a:pPr>
              <a:defRPr sz="1400" b="0" i="0" u="none" strike="noStrike">
                <a:solidFill>
                  <a:srgbClr val="595959"/>
                </a:solidFill>
                <a:latin typeface="Calibri"/>
              </a:defRPr>
            </a:pPr>
            <a:r>
              <a:rPr lang="en-US" sz="1400" b="0" i="0" u="none" strike="noStrike">
                <a:solidFill>
                  <a:srgbClr val="595959"/>
                </a:solidFill>
                <a:latin typeface="Calibri"/>
              </a:rPr>
              <a:t>Bola Pequena</a:t>
            </a:r>
          </a:p>
        </c:rich>
      </c:tx>
      <c:layout>
        <c:manualLayout>
          <c:xMode val="edge"/>
          <c:yMode val="edge"/>
          <c:x val="0.38015500000000002"/>
          <c:y val="0"/>
          <c:w val="0.23968999999999999"/>
          <c:h val="0.14177300000000001"/>
        </c:manualLayout>
      </c:layout>
      <c:overlay val="1"/>
      <c:spPr>
        <a:noFill/>
        <a:effectLst/>
      </c:spPr>
    </c:title>
    <c:autoTitleDeleted val="0"/>
    <c:plotArea>
      <c:layout>
        <c:manualLayout>
          <c:layoutTarget val="inner"/>
          <c:xMode val="edge"/>
          <c:yMode val="edge"/>
          <c:x val="0.12792400000000001"/>
          <c:y val="0.14177300000000001"/>
          <c:w val="0.85262199999999999"/>
          <c:h val="0.68364199999999997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Series1</c:v>
                </c:pt>
              </c:strCache>
            </c:strRef>
          </c:tx>
          <c:spPr>
            <a:ln w="12700" cap="flat">
              <a:noFill/>
              <a:miter lim="400000"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>
                <a:solidFill>
                  <a:schemeClr val="accent1"/>
                </a:solidFill>
                <a:prstDash val="solid"/>
                <a:miter lim="800000"/>
              </a:ln>
              <a:effectLst/>
            </c:spPr>
          </c:marker>
          <c:xVal>
            <c:numRef>
              <c:f>Sheet1!$B$2:$M$2</c:f>
              <c:numCache>
                <c:formatCode>General</c:formatCode>
                <c:ptCount val="12"/>
                <c:pt idx="0">
                  <c:v>0.115</c:v>
                </c:pt>
                <c:pt idx="1">
                  <c:v>0.13700000000000001</c:v>
                </c:pt>
                <c:pt idx="2">
                  <c:v>0.158</c:v>
                </c:pt>
                <c:pt idx="3">
                  <c:v>0.17299999999999999</c:v>
                </c:pt>
                <c:pt idx="4">
                  <c:v>0.19</c:v>
                </c:pt>
                <c:pt idx="5">
                  <c:v>0.21099999999999999</c:v>
                </c:pt>
                <c:pt idx="6">
                  <c:v>0.22600000000000001</c:v>
                </c:pt>
                <c:pt idx="7">
                  <c:v>0.23699999999999999</c:v>
                </c:pt>
                <c:pt idx="8">
                  <c:v>0.253</c:v>
                </c:pt>
                <c:pt idx="9">
                  <c:v>0.26300000000000001</c:v>
                </c:pt>
              </c:numCache>
            </c:numRef>
          </c:xVal>
          <c:yVal>
            <c:numRef>
              <c:f>Sheet1!$B$3:$M$3</c:f>
              <c:numCache>
                <c:formatCode>General</c:formatCode>
                <c:ptCount val="12"/>
                <c:pt idx="0">
                  <c:v>0.2</c:v>
                </c:pt>
                <c:pt idx="1">
                  <c:v>0.25</c:v>
                </c:pt>
                <c:pt idx="2">
                  <c:v>0.3</c:v>
                </c:pt>
                <c:pt idx="3">
                  <c:v>0.35</c:v>
                </c:pt>
                <c:pt idx="4">
                  <c:v>0.4</c:v>
                </c:pt>
                <c:pt idx="5">
                  <c:v>0.45</c:v>
                </c:pt>
                <c:pt idx="6">
                  <c:v>0.5</c:v>
                </c:pt>
                <c:pt idx="7">
                  <c:v>0.55000000000000004</c:v>
                </c:pt>
                <c:pt idx="8">
                  <c:v>0.6</c:v>
                </c:pt>
                <c:pt idx="9">
                  <c:v>0.65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B4E-C740-8AD1-675A254B0A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4734552"/>
        <c:axId val="2094734553"/>
      </c:scatterChart>
      <c:valAx>
        <c:axId val="2094734552"/>
        <c:scaling>
          <c:orientation val="minMax"/>
        </c:scaling>
        <c:delete val="0"/>
        <c:axPos val="b"/>
        <c:majorGridlines>
          <c:spPr>
            <a:ln w="12700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sz="1000" b="0" i="0" u="none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lang="en-US" sz="1000" b="0" i="0" u="none" strike="noStrike">
                    <a:solidFill>
                      <a:srgbClr val="595959"/>
                    </a:solidFill>
                    <a:latin typeface="Calibri"/>
                  </a:rPr>
                  <a:t>t</a:t>
                </a:r>
              </a:p>
            </c:rich>
          </c:tx>
          <c:overlay val="1"/>
        </c:title>
        <c:numFmt formatCode="0.###" sourceLinked="0"/>
        <c:majorTickMark val="none"/>
        <c:minorTickMark val="none"/>
        <c:tickLblPos val="nextTo"/>
        <c:spPr>
          <a:ln w="12700" cap="flat">
            <a:solidFill>
              <a:srgbClr val="BFBFBF"/>
            </a:solidFill>
            <a:prstDash val="solid"/>
            <a:round/>
          </a:ln>
        </c:spPr>
        <c:txPr>
          <a:bodyPr rot="0"/>
          <a:lstStyle/>
          <a:p>
            <a:pPr>
              <a:defRPr sz="900" b="0" i="0" u="none" strike="noStrike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2094734553"/>
        <c:crosses val="autoZero"/>
        <c:crossBetween val="between"/>
        <c:majorUnit val="0.1"/>
        <c:minorUnit val="0.05"/>
      </c:val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sz="1000" b="0" i="0" u="none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lang="el-GR" sz="1000" b="0" i="0" u="none" strike="noStrike">
                    <a:solidFill>
                      <a:srgbClr val="595959"/>
                    </a:solidFill>
                    <a:latin typeface="Calibri"/>
                  </a:rPr>
                  <a:t>Δ</a:t>
                </a:r>
                <a:r>
                  <a:rPr lang="en-US" sz="1000" b="0" i="0" u="none" strike="noStrike">
                    <a:solidFill>
                      <a:srgbClr val="595959"/>
                    </a:solidFill>
                    <a:latin typeface="Calibri"/>
                  </a:rPr>
                  <a:t>y</a:t>
                </a:r>
              </a:p>
            </c:rich>
          </c:tx>
          <c:overlay val="1"/>
        </c:title>
        <c:numFmt formatCode="0.##" sourceLinked="0"/>
        <c:majorTickMark val="none"/>
        <c:minorTickMark val="none"/>
        <c:tickLblPos val="nextTo"/>
        <c:spPr>
          <a:ln w="12700" cap="flat">
            <a:solidFill>
              <a:srgbClr val="BFBFBF"/>
            </a:solidFill>
            <a:prstDash val="solid"/>
            <a:round/>
          </a:ln>
        </c:spPr>
        <c:txPr>
          <a:bodyPr rot="0"/>
          <a:lstStyle/>
          <a:p>
            <a:pPr>
              <a:defRPr sz="900" b="0" i="0" u="none" strike="noStrike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2094734552"/>
        <c:crosses val="autoZero"/>
        <c:crossBetween val="between"/>
        <c:majorUnit val="0.15"/>
        <c:minorUnit val="7.4999999999999997E-2"/>
      </c:valAx>
      <c:spPr>
        <a:noFill/>
        <a:ln w="12700" cap="flat">
          <a:noFill/>
          <a:miter lim="400000"/>
        </a:ln>
        <a:effectLst/>
      </c:spPr>
    </c:plotArea>
    <c:plotVisOnly val="1"/>
    <c:dispBlanksAs val="gap"/>
    <c:showDLblsOverMax val="1"/>
  </c:chart>
  <c:spPr>
    <a:solidFill>
      <a:srgbClr val="FFFFFF"/>
    </a:solidFill>
    <a:ln>
      <a:noFill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title>
      <c:tx>
        <c:rich>
          <a:bodyPr rot="0"/>
          <a:lstStyle/>
          <a:p>
            <a:pPr>
              <a:defRPr sz="1400" b="0" i="0" u="none" strike="noStrike">
                <a:solidFill>
                  <a:srgbClr val="595959"/>
                </a:solidFill>
                <a:latin typeface="Calibri"/>
              </a:defRPr>
            </a:pPr>
            <a:r>
              <a:rPr lang="en-US" sz="1400" b="0" i="0" u="none" strike="noStrike">
                <a:solidFill>
                  <a:srgbClr val="595959"/>
                </a:solidFill>
                <a:latin typeface="Calibri"/>
              </a:rPr>
              <a:t>Bola Grande</a:t>
            </a:r>
          </a:p>
        </c:rich>
      </c:tx>
      <c:layout>
        <c:manualLayout>
          <c:xMode val="edge"/>
          <c:yMode val="edge"/>
          <c:x val="0.395007"/>
          <c:y val="0"/>
          <c:w val="0.20998700000000001"/>
          <c:h val="0.14177300000000001"/>
        </c:manualLayout>
      </c:layout>
      <c:overlay val="1"/>
      <c:spPr>
        <a:noFill/>
        <a:effectLst/>
      </c:spPr>
    </c:title>
    <c:autoTitleDeleted val="0"/>
    <c:plotArea>
      <c:layout>
        <c:manualLayout>
          <c:layoutTarget val="inner"/>
          <c:xMode val="edge"/>
          <c:yMode val="edge"/>
          <c:x val="0.15426000000000001"/>
          <c:y val="0.14177300000000001"/>
          <c:w val="0.82687299999999997"/>
          <c:h val="0.68364199999999997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Series1</c:v>
                </c:pt>
              </c:strCache>
            </c:strRef>
          </c:tx>
          <c:spPr>
            <a:ln w="12700" cap="flat">
              <a:noFill/>
              <a:miter lim="400000"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>
                <a:solidFill>
                  <a:schemeClr val="accent1"/>
                </a:solidFill>
                <a:prstDash val="solid"/>
                <a:miter lim="800000"/>
              </a:ln>
              <a:effectLst/>
            </c:spPr>
          </c:marker>
          <c:xVal>
            <c:numRef>
              <c:f>Sheet1!$B$2:$M$2</c:f>
              <c:numCache>
                <c:formatCode>General</c:formatCode>
                <c:ptCount val="12"/>
                <c:pt idx="0">
                  <c:v>0.11899999999999999</c:v>
                </c:pt>
                <c:pt idx="1">
                  <c:v>0.14000000000000001</c:v>
                </c:pt>
                <c:pt idx="2">
                  <c:v>0.16</c:v>
                </c:pt>
                <c:pt idx="3">
                  <c:v>0.17599999999999999</c:v>
                </c:pt>
                <c:pt idx="4">
                  <c:v>0.19400000000000001</c:v>
                </c:pt>
                <c:pt idx="5">
                  <c:v>0.21299999999999999</c:v>
                </c:pt>
                <c:pt idx="6">
                  <c:v>0.23</c:v>
                </c:pt>
                <c:pt idx="7">
                  <c:v>0.24</c:v>
                </c:pt>
                <c:pt idx="8">
                  <c:v>0.255</c:v>
                </c:pt>
                <c:pt idx="9">
                  <c:v>0.26700000000000002</c:v>
                </c:pt>
              </c:numCache>
            </c:numRef>
          </c:xVal>
          <c:yVal>
            <c:numRef>
              <c:f>Sheet1!$B$3:$M$3</c:f>
              <c:numCache>
                <c:formatCode>General</c:formatCode>
                <c:ptCount val="12"/>
                <c:pt idx="0">
                  <c:v>0.2</c:v>
                </c:pt>
                <c:pt idx="1">
                  <c:v>0.25</c:v>
                </c:pt>
                <c:pt idx="2">
                  <c:v>0.3</c:v>
                </c:pt>
                <c:pt idx="3">
                  <c:v>0.35</c:v>
                </c:pt>
                <c:pt idx="4">
                  <c:v>0.4</c:v>
                </c:pt>
                <c:pt idx="5">
                  <c:v>0.45</c:v>
                </c:pt>
                <c:pt idx="6">
                  <c:v>0.5</c:v>
                </c:pt>
                <c:pt idx="7">
                  <c:v>0.55000000000000004</c:v>
                </c:pt>
                <c:pt idx="8">
                  <c:v>0.6</c:v>
                </c:pt>
                <c:pt idx="9">
                  <c:v>0.65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A55-8E47-8996-2BDEC325A9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4734552"/>
        <c:axId val="2094734553"/>
      </c:scatterChart>
      <c:valAx>
        <c:axId val="2094734552"/>
        <c:scaling>
          <c:orientation val="minMax"/>
        </c:scaling>
        <c:delete val="0"/>
        <c:axPos val="b"/>
        <c:majorGridlines>
          <c:spPr>
            <a:ln w="12700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sz="1000" b="0" i="0" u="none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lang="en-US" sz="1000" b="0" i="0" u="none" strike="noStrike">
                    <a:solidFill>
                      <a:srgbClr val="595959"/>
                    </a:solidFill>
                    <a:latin typeface="Calibri"/>
                  </a:rPr>
                  <a:t>t</a:t>
                </a:r>
              </a:p>
            </c:rich>
          </c:tx>
          <c:overlay val="1"/>
        </c:title>
        <c:numFmt formatCode="0.###" sourceLinked="0"/>
        <c:majorTickMark val="none"/>
        <c:minorTickMark val="none"/>
        <c:tickLblPos val="nextTo"/>
        <c:spPr>
          <a:ln w="12700" cap="flat">
            <a:solidFill>
              <a:srgbClr val="BFBFBF"/>
            </a:solidFill>
            <a:prstDash val="solid"/>
            <a:round/>
          </a:ln>
        </c:spPr>
        <c:txPr>
          <a:bodyPr rot="0"/>
          <a:lstStyle/>
          <a:p>
            <a:pPr>
              <a:defRPr sz="900" b="0" i="0" u="none" strike="noStrike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2094734553"/>
        <c:crosses val="autoZero"/>
        <c:crossBetween val="between"/>
        <c:majorUnit val="0.1"/>
        <c:minorUnit val="0.05"/>
      </c:val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sz="1000" b="0" i="0" u="none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lang="el-GR" sz="1000" b="0" i="0" u="none" strike="noStrike">
                    <a:solidFill>
                      <a:srgbClr val="595959"/>
                    </a:solidFill>
                    <a:latin typeface="Calibri"/>
                  </a:rPr>
                  <a:t>Δ</a:t>
                </a:r>
                <a:r>
                  <a:rPr lang="en-US" sz="1000" b="0" i="0" u="none" strike="noStrike">
                    <a:solidFill>
                      <a:srgbClr val="595959"/>
                    </a:solidFill>
                    <a:latin typeface="Calibri"/>
                  </a:rPr>
                  <a:t>y
</a:t>
                </a:r>
              </a:p>
            </c:rich>
          </c:tx>
          <c:overlay val="1"/>
        </c:title>
        <c:numFmt formatCode="0.##" sourceLinked="0"/>
        <c:majorTickMark val="none"/>
        <c:minorTickMark val="none"/>
        <c:tickLblPos val="nextTo"/>
        <c:spPr>
          <a:ln w="12700" cap="flat">
            <a:solidFill>
              <a:srgbClr val="BFBFBF"/>
            </a:solidFill>
            <a:prstDash val="solid"/>
            <a:round/>
          </a:ln>
        </c:spPr>
        <c:txPr>
          <a:bodyPr rot="0"/>
          <a:lstStyle/>
          <a:p>
            <a:pPr>
              <a:defRPr sz="900" b="0" i="0" u="none" strike="noStrike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2094734552"/>
        <c:crosses val="autoZero"/>
        <c:crossBetween val="between"/>
        <c:majorUnit val="0.15"/>
        <c:minorUnit val="7.4999999999999997E-2"/>
      </c:valAx>
      <c:spPr>
        <a:noFill/>
        <a:ln w="12700" cap="flat">
          <a:noFill/>
          <a:miter lim="400000"/>
        </a:ln>
        <a:effectLst/>
      </c:spPr>
    </c:plotArea>
    <c:plotVisOnly val="1"/>
    <c:dispBlanksAs val="gap"/>
    <c:showDLblsOverMax val="1"/>
  </c:chart>
  <c:spPr>
    <a:solidFill>
      <a:srgbClr val="FFFFFF"/>
    </a:solidFill>
    <a:ln>
      <a:noFill/>
    </a:ln>
    <a:effectLst/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title>
      <c:tx>
        <c:rich>
          <a:bodyPr rot="0"/>
          <a:lstStyle/>
          <a:p>
            <a:pPr>
              <a:defRPr sz="1400" b="0" i="0" u="none" strike="noStrike">
                <a:solidFill>
                  <a:srgbClr val="595959"/>
                </a:solidFill>
                <a:latin typeface="Berlin Sans FB"/>
              </a:defRPr>
            </a:pPr>
            <a:r>
              <a:rPr lang="en-US" sz="1400" b="0" i="0" u="none" strike="noStrike">
                <a:solidFill>
                  <a:srgbClr val="595959"/>
                </a:solidFill>
                <a:latin typeface="Berlin Sans FB"/>
              </a:rPr>
              <a:t>Bola Pequena</a:t>
            </a:r>
          </a:p>
        </c:rich>
      </c:tx>
      <c:layout>
        <c:manualLayout>
          <c:xMode val="edge"/>
          <c:yMode val="edge"/>
          <c:x val="0.38963799999999998"/>
          <c:y val="0"/>
          <c:w val="0.220724"/>
          <c:h val="0.142374"/>
        </c:manualLayout>
      </c:layout>
      <c:overlay val="1"/>
      <c:spPr>
        <a:noFill/>
        <a:effectLst/>
      </c:spPr>
    </c:title>
    <c:autoTitleDeleted val="0"/>
    <c:plotArea>
      <c:layout>
        <c:manualLayout>
          <c:layoutTarget val="inner"/>
          <c:xMode val="edge"/>
          <c:yMode val="edge"/>
          <c:x val="0.12914800000000001"/>
          <c:y val="0.142374"/>
          <c:w val="0.85360800000000003"/>
          <c:h val="0.68838299999999997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Series1</c:v>
                </c:pt>
              </c:strCache>
            </c:strRef>
          </c:tx>
          <c:spPr>
            <a:ln w="12700" cap="flat">
              <a:noFill/>
              <a:miter lim="400000"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>
                <a:solidFill>
                  <a:schemeClr val="accent1"/>
                </a:solidFill>
                <a:prstDash val="solid"/>
                <a:miter lim="800000"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  <a:miter lim="800000"/>
              </a:ln>
              <a:effectLst>
                <a:outerShdw blurRad="12700" dist="25400" dir="7320000" algn="tl">
                  <a:srgbClr val="000000">
                    <a:alpha val="25000"/>
                  </a:srgbClr>
                </a:outerShdw>
              </a:effectLst>
            </c:spPr>
            <c:trendlineType val="linear"/>
            <c:dispRSqr val="1"/>
            <c:dispEq val="1"/>
            <c:trendlineLbl>
              <c:layout>
                <c:manualLayout>
                  <c:x val="-9.0217449293116911E-2"/>
                  <c:y val="-4.3601531612345923E-2"/>
                </c:manualLayout>
              </c:layout>
              <c:numFmt formatCode="General" sourceLinked="0"/>
            </c:trendlineLbl>
          </c:trendline>
          <c:xVal>
            <c:numRef>
              <c:f>Sheet1!$B$2:$M$2</c:f>
              <c:numCache>
                <c:formatCode>General</c:formatCode>
                <c:ptCount val="12"/>
                <c:pt idx="0">
                  <c:v>0.115</c:v>
                </c:pt>
                <c:pt idx="1">
                  <c:v>0.13700000000000001</c:v>
                </c:pt>
                <c:pt idx="2">
                  <c:v>0.158</c:v>
                </c:pt>
                <c:pt idx="3">
                  <c:v>0.17299999999999999</c:v>
                </c:pt>
                <c:pt idx="4">
                  <c:v>0.19</c:v>
                </c:pt>
                <c:pt idx="5">
                  <c:v>0.21099999999999999</c:v>
                </c:pt>
                <c:pt idx="6">
                  <c:v>0.22600000000000001</c:v>
                </c:pt>
                <c:pt idx="7">
                  <c:v>0.23699999999999999</c:v>
                </c:pt>
                <c:pt idx="8">
                  <c:v>0.253</c:v>
                </c:pt>
                <c:pt idx="9">
                  <c:v>0.26300000000000001</c:v>
                </c:pt>
              </c:numCache>
            </c:numRef>
          </c:xVal>
          <c:yVal>
            <c:numRef>
              <c:f>Sheet1!$B$3:$M$3</c:f>
              <c:numCache>
                <c:formatCode>General</c:formatCode>
                <c:ptCount val="12"/>
                <c:pt idx="0">
                  <c:v>1.7130000000000001</c:v>
                </c:pt>
                <c:pt idx="1">
                  <c:v>1.8240000000000001</c:v>
                </c:pt>
                <c:pt idx="2">
                  <c:v>1.8979999999999999</c:v>
                </c:pt>
                <c:pt idx="3">
                  <c:v>2.0230000000000001</c:v>
                </c:pt>
                <c:pt idx="4">
                  <c:v>2.105</c:v>
                </c:pt>
                <c:pt idx="5">
                  <c:v>2.1320000000000001</c:v>
                </c:pt>
                <c:pt idx="6">
                  <c:v>2.2120000000000002</c:v>
                </c:pt>
                <c:pt idx="7">
                  <c:v>2.3199999999999998</c:v>
                </c:pt>
                <c:pt idx="8">
                  <c:v>2.371</c:v>
                </c:pt>
                <c:pt idx="9">
                  <c:v>2.4710000000000001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0EA-4240-91AE-DAC3B2E7F9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4734552"/>
        <c:axId val="2094734553"/>
      </c:scatterChart>
      <c:valAx>
        <c:axId val="2094734552"/>
        <c:scaling>
          <c:orientation val="minMax"/>
        </c:scaling>
        <c:delete val="0"/>
        <c:axPos val="b"/>
        <c:majorGridlines>
          <c:spPr>
            <a:ln w="12700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sz="1000" b="0" i="0" u="none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lang="en-US" sz="1000" b="0" i="0" u="none" strike="noStrike">
                    <a:solidFill>
                      <a:srgbClr val="595959"/>
                    </a:solidFill>
                    <a:latin typeface="Calibri"/>
                  </a:rPr>
                  <a:t>t</a:t>
                </a:r>
              </a:p>
            </c:rich>
          </c:tx>
          <c:overlay val="1"/>
        </c:title>
        <c:numFmt formatCode="0.###" sourceLinked="0"/>
        <c:majorTickMark val="none"/>
        <c:minorTickMark val="none"/>
        <c:tickLblPos val="nextTo"/>
        <c:spPr>
          <a:ln w="12700" cap="flat">
            <a:solidFill>
              <a:srgbClr val="BFBFBF"/>
            </a:solidFill>
            <a:prstDash val="solid"/>
            <a:round/>
          </a:ln>
        </c:spPr>
        <c:txPr>
          <a:bodyPr rot="0"/>
          <a:lstStyle/>
          <a:p>
            <a:pPr>
              <a:defRPr sz="900" b="0" i="0" u="none" strike="noStrike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2094734553"/>
        <c:crosses val="autoZero"/>
        <c:crossBetween val="between"/>
        <c:minorUnit val="0.1"/>
      </c:val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sz="1000" b="0" i="0" u="none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lang="el-GR" sz="1000" b="0" i="0" u="none" strike="noStrike">
                    <a:solidFill>
                      <a:srgbClr val="595959"/>
                    </a:solidFill>
                    <a:latin typeface="Calibri"/>
                  </a:rPr>
                  <a:t>Δ</a:t>
                </a:r>
                <a:r>
                  <a:rPr lang="en-US" sz="1000" b="0" i="0" u="none" strike="noStrike">
                    <a:solidFill>
                      <a:srgbClr val="595959"/>
                    </a:solidFill>
                    <a:latin typeface="Calibri"/>
                  </a:rPr>
                  <a:t>y/ t
</a:t>
                </a:r>
              </a:p>
            </c:rich>
          </c:tx>
          <c:overlay val="1"/>
        </c:title>
        <c:numFmt formatCode="0.###" sourceLinked="0"/>
        <c:majorTickMark val="none"/>
        <c:minorTickMark val="none"/>
        <c:tickLblPos val="nextTo"/>
        <c:spPr>
          <a:ln w="12700" cap="flat">
            <a:solidFill>
              <a:srgbClr val="BFBFBF"/>
            </a:solidFill>
            <a:prstDash val="solid"/>
            <a:round/>
          </a:ln>
        </c:spPr>
        <c:txPr>
          <a:bodyPr rot="0"/>
          <a:lstStyle/>
          <a:p>
            <a:pPr>
              <a:defRPr sz="900" b="0" i="0" u="none" strike="noStrike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2094734552"/>
        <c:crosses val="autoZero"/>
        <c:crossBetween val="between"/>
        <c:majorUnit val="0.5"/>
        <c:minorUnit val="0.25"/>
      </c:valAx>
      <c:spPr>
        <a:noFill/>
        <a:ln w="12700" cap="flat">
          <a:noFill/>
          <a:miter lim="400000"/>
        </a:ln>
        <a:effectLst/>
      </c:spPr>
    </c:plotArea>
    <c:plotVisOnly val="1"/>
    <c:dispBlanksAs val="gap"/>
    <c:showDLblsOverMax val="1"/>
  </c:chart>
  <c:spPr>
    <a:solidFill>
      <a:srgbClr val="FFFFFF"/>
    </a:solidFill>
    <a:ln>
      <a:noFill/>
    </a:ln>
    <a:effectLst/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sz="1400" b="0" i="0" u="none" strike="noStrike">
                <a:solidFill>
                  <a:srgbClr val="595959"/>
                </a:solidFill>
                <a:latin typeface="Berlin Sans FB"/>
              </a:defRPr>
            </a:pPr>
            <a:r>
              <a:rPr lang="en-US" sz="1400" b="0" i="0" u="none" strike="noStrike">
                <a:solidFill>
                  <a:srgbClr val="595959"/>
                </a:solidFill>
                <a:latin typeface="Berlin Sans FB"/>
              </a:rPr>
              <a:t>Bola Grande</a:t>
            </a:r>
          </a:p>
        </c:rich>
      </c:tx>
      <c:layout>
        <c:manualLayout>
          <c:xMode val="edge"/>
          <c:yMode val="edge"/>
          <c:x val="0.38963799999999998"/>
          <c:y val="0"/>
          <c:w val="0.220724"/>
          <c:h val="0.142374"/>
        </c:manualLayout>
      </c:layout>
      <c:overlay val="1"/>
      <c:spPr>
        <a:noFill/>
        <a:effectLst/>
      </c:spPr>
    </c:title>
    <c:autoTitleDeleted val="0"/>
    <c:plotArea>
      <c:layout>
        <c:manualLayout>
          <c:layoutTarget val="inner"/>
          <c:xMode val="edge"/>
          <c:yMode val="edge"/>
          <c:x val="0.12914800000000001"/>
          <c:y val="0.142374"/>
          <c:w val="0.85360800000000003"/>
          <c:h val="0.68838299999999997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Series1</c:v>
                </c:pt>
              </c:strCache>
            </c:strRef>
          </c:tx>
          <c:spPr>
            <a:ln w="12700" cap="flat">
              <a:noFill/>
              <a:miter lim="400000"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>
                <a:solidFill>
                  <a:schemeClr val="accent1"/>
                </a:solidFill>
                <a:prstDash val="solid"/>
                <a:miter lim="800000"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  <a:miter lim="800000"/>
              </a:ln>
              <a:effectLst>
                <a:outerShdw blurRad="12700" dist="25400" dir="7320000" algn="tl">
                  <a:srgbClr val="000000">
                    <a:alpha val="25000"/>
                  </a:srgbClr>
                </a:outerShdw>
              </a:effectLst>
            </c:spPr>
            <c:trendlineType val="linear"/>
            <c:dispRSqr val="1"/>
            <c:dispEq val="1"/>
            <c:trendlineLbl>
              <c:layout>
                <c:manualLayout>
                  <c:x val="-9.0217449293116911E-2"/>
                  <c:y val="-4.3601531612345923E-2"/>
                </c:manualLayout>
              </c:layout>
              <c:numFmt formatCode="General" sourceLinked="0"/>
            </c:trendlineLbl>
          </c:trendline>
          <c:xVal>
            <c:numRef>
              <c:f>Sheet1!$B$2:$M$2</c:f>
              <c:numCache>
                <c:formatCode>General</c:formatCode>
                <c:ptCount val="12"/>
                <c:pt idx="0">
                  <c:v>0.11899999999999999</c:v>
                </c:pt>
                <c:pt idx="1">
                  <c:v>0.14000000000000001</c:v>
                </c:pt>
                <c:pt idx="2">
                  <c:v>0.16</c:v>
                </c:pt>
                <c:pt idx="3">
                  <c:v>0.17599999999999999</c:v>
                </c:pt>
                <c:pt idx="4">
                  <c:v>0.19400000000000001</c:v>
                </c:pt>
                <c:pt idx="5">
                  <c:v>0.21299999999999999</c:v>
                </c:pt>
                <c:pt idx="6">
                  <c:v>0.23</c:v>
                </c:pt>
                <c:pt idx="7">
                  <c:v>0.24</c:v>
                </c:pt>
                <c:pt idx="8">
                  <c:v>0.255</c:v>
                </c:pt>
                <c:pt idx="9">
                  <c:v>0.26700000000000002</c:v>
                </c:pt>
              </c:numCache>
            </c:numRef>
          </c:xVal>
          <c:yVal>
            <c:numRef>
              <c:f>Sheet1!$B$3:$M$3</c:f>
              <c:numCache>
                <c:formatCode>General</c:formatCode>
                <c:ptCount val="12"/>
                <c:pt idx="0">
                  <c:v>1.68</c:v>
                </c:pt>
                <c:pt idx="1">
                  <c:v>1.78</c:v>
                </c:pt>
                <c:pt idx="2">
                  <c:v>1.87</c:v>
                </c:pt>
                <c:pt idx="3">
                  <c:v>1.988</c:v>
                </c:pt>
                <c:pt idx="4">
                  <c:v>2.0609999999999999</c:v>
                </c:pt>
                <c:pt idx="5">
                  <c:v>2.1120000000000001</c:v>
                </c:pt>
                <c:pt idx="6">
                  <c:v>2.173</c:v>
                </c:pt>
                <c:pt idx="7">
                  <c:v>2.2909999999999999</c:v>
                </c:pt>
                <c:pt idx="8">
                  <c:v>2.3519999999999999</c:v>
                </c:pt>
                <c:pt idx="9">
                  <c:v>2.4710000000000001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0BB-B047-97DE-ADF9F9D74B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4734552"/>
        <c:axId val="2094734553"/>
      </c:scatterChart>
      <c:valAx>
        <c:axId val="2094734552"/>
        <c:scaling>
          <c:orientation val="minMax"/>
        </c:scaling>
        <c:delete val="0"/>
        <c:axPos val="b"/>
        <c:majorGridlines>
          <c:spPr>
            <a:ln w="12700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sz="1000" b="0" i="0" u="none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lang="en-US" sz="1000" b="0" i="0" u="none" strike="noStrike">
                    <a:solidFill>
                      <a:srgbClr val="595959"/>
                    </a:solidFill>
                    <a:latin typeface="Calibri"/>
                  </a:rPr>
                  <a:t>t</a:t>
                </a:r>
              </a:p>
            </c:rich>
          </c:tx>
          <c:overlay val="1"/>
        </c:title>
        <c:numFmt formatCode="0.###" sourceLinked="0"/>
        <c:majorTickMark val="none"/>
        <c:minorTickMark val="none"/>
        <c:tickLblPos val="nextTo"/>
        <c:spPr>
          <a:ln w="12700" cap="flat">
            <a:solidFill>
              <a:srgbClr val="BFBFBF"/>
            </a:solidFill>
            <a:prstDash val="solid"/>
            <a:round/>
          </a:ln>
        </c:spPr>
        <c:txPr>
          <a:bodyPr rot="0"/>
          <a:lstStyle/>
          <a:p>
            <a:pPr>
              <a:defRPr sz="900" b="0" i="0" u="none" strike="noStrike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2094734553"/>
        <c:crosses val="autoZero"/>
        <c:crossBetween val="between"/>
        <c:minorUnit val="0.1"/>
      </c:val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sz="1000" b="0" i="0" u="none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lang="el-GR" sz="1000" b="0" i="0" u="none" strike="noStrike">
                    <a:solidFill>
                      <a:srgbClr val="595959"/>
                    </a:solidFill>
                    <a:latin typeface="Calibri"/>
                  </a:rPr>
                  <a:t>Δ</a:t>
                </a:r>
                <a:r>
                  <a:rPr lang="en-US" sz="1000" b="0" i="0" u="none" strike="noStrike">
                    <a:solidFill>
                      <a:srgbClr val="595959"/>
                    </a:solidFill>
                    <a:latin typeface="Calibri"/>
                  </a:rPr>
                  <a:t>y/ t
</a:t>
                </a:r>
              </a:p>
            </c:rich>
          </c:tx>
          <c:overlay val="1"/>
        </c:title>
        <c:numFmt formatCode="0.###" sourceLinked="0"/>
        <c:majorTickMark val="none"/>
        <c:minorTickMark val="none"/>
        <c:tickLblPos val="nextTo"/>
        <c:spPr>
          <a:ln w="12700" cap="flat">
            <a:solidFill>
              <a:srgbClr val="BFBFBF"/>
            </a:solidFill>
            <a:prstDash val="solid"/>
            <a:round/>
          </a:ln>
        </c:spPr>
        <c:txPr>
          <a:bodyPr rot="0"/>
          <a:lstStyle/>
          <a:p>
            <a:pPr>
              <a:defRPr sz="900" b="0" i="0" u="none" strike="noStrike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2094734552"/>
        <c:crosses val="autoZero"/>
        <c:crossBetween val="between"/>
        <c:majorUnit val="0.5"/>
        <c:minorUnit val="0.25"/>
      </c:valAx>
      <c:spPr>
        <a:noFill/>
        <a:ln w="12700" cap="flat">
          <a:noFill/>
          <a:miter lim="400000"/>
        </a:ln>
        <a:effectLst/>
      </c:spPr>
    </c:plotArea>
    <c:plotVisOnly val="1"/>
    <c:dispBlanksAs val="gap"/>
    <c:showDLblsOverMax val="1"/>
  </c:chart>
  <c:spPr>
    <a:solidFill>
      <a:srgbClr val="FFFFFF"/>
    </a:solidFill>
    <a:ln>
      <a:noFill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Mochila</cp:lastModifiedBy>
  <cp:revision>3</cp:revision>
  <dcterms:created xsi:type="dcterms:W3CDTF">2018-03-11T20:00:00Z</dcterms:created>
  <dcterms:modified xsi:type="dcterms:W3CDTF">2018-03-11T20:24:00Z</dcterms:modified>
</cp:coreProperties>
</file>