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2A5" w:rsidRPr="002772A5" w:rsidRDefault="002772A5" w:rsidP="002772A5">
      <w:pPr>
        <w:pBdr>
          <w:top w:val="single" w:sz="36" w:space="8" w:color="E0E0E0"/>
        </w:pBdr>
        <w:shd w:val="clear" w:color="auto" w:fill="FFFFFF"/>
        <w:spacing w:before="300" w:after="180" w:line="450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33"/>
          <w:szCs w:val="33"/>
          <w:lang w:eastAsia="pt-BR"/>
        </w:rPr>
      </w:pPr>
      <w:r w:rsidRPr="002772A5">
        <w:rPr>
          <w:rFonts w:ascii="Georgia" w:eastAsia="Times New Roman" w:hAnsi="Georgia" w:cs="Times New Roman"/>
          <w:b/>
          <w:bCs/>
          <w:color w:val="000000"/>
          <w:kern w:val="36"/>
          <w:sz w:val="33"/>
          <w:szCs w:val="33"/>
          <w:lang w:eastAsia="pt-BR"/>
        </w:rPr>
        <w:t>Arquivos dinâmicos com SSIS – Excel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Galera</w:t>
      </w:r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,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Vamos ver como gerar Arquivos dinâmicos com SSIS – Excel.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Gerar um Excel diariamente e colocar num diretório com a Data Atual. Segue passos: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1 -Crie um Excel em um diretório. Este arquivo será alimentado com as informações diárias.  Depois criamos uma conexão no diretório onde foi criado o Excel</w:t>
      </w: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br/>
      </w: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5400040" cy="3091180"/>
            <wp:effectExtent l="0" t="0" r="0" b="0"/>
            <wp:docPr id="10" name="Imagem 10" descr="Excel Connection Manag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Connection Manage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2 – Depois criamos as colunas no arquivo. No Tipo de Conexão precisamos alterar para Excel e depois apontar para a conexão criada.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4586605"/>
            <wp:effectExtent l="0" t="0" r="0" b="4445"/>
            <wp:docPr id="9" name="Imagem 9" descr="Create_Exce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_Excel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3 – </w:t>
      </w:r>
      <w:proofErr w:type="spellStart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Sintax</w:t>
      </w:r>
      <w:proofErr w:type="spellEnd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para criar as colunas no Excel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2771775" cy="2857500"/>
            <wp:effectExtent l="0" t="0" r="9525" b="0"/>
            <wp:docPr id="8" name="Imagem 8" descr="Query Exce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ry Exce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4 – Será necessário criarmos algumas variáveis para dar o dinamismo.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1038225"/>
            <wp:effectExtent l="0" t="0" r="0" b="9525"/>
            <wp:docPr id="7" name="Imagem 7" descr="Variavei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vei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Obs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: Todas as variáveis são do tipo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String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.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4.1  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</w:t>
      </w:r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_Diretorio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aponta onde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ira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ficar as novas planilhas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4.2  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</w:t>
      </w:r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_Destination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será a variável que usaremos para colocar a expressão para atualizar a data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4.3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v_Source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aponta onde a planilha foi criada, antes de ser populada. Como criada no passo 1.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4.4  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</w:t>
      </w:r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_fileName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é o nome do arquivo no diretório final.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5 – Colocando a expressão na variável 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Selecione a Variável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v_Destination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e vá em Propriedades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Primeiro precisamos alterar a </w:t>
      </w:r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Configuração  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EvaluateAsExpression</w:t>
      </w:r>
      <w:proofErr w:type="spellEnd"/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para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True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, como segue exemplo: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5400040" cy="4191635"/>
            <wp:effectExtent l="0" t="0" r="0" b="0"/>
            <wp:docPr id="6" name="Imagem 6" descr="Variavel_Evalua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vel_Evaluat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lastRenderedPageBreak/>
        <w:t>Depois adicionamos a expressão: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Vá em propriedades e Expression e adicione a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string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: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  <w:t>@[User::v_Diretorio]+ replace((DT_WSTR, 10) (DT_DBDATE)getdate(),”</w:t>
      </w:r>
      <w:bookmarkStart w:id="0" w:name="_GoBack"/>
      <w:bookmarkEnd w:id="0"/>
      <w:r w:rsidRPr="002772A5"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  <w:t>-“,””)+”_”+ @[User::v_fileName]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Esta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String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pega o diretório definido na variável, concatena com a Data Atual e o Nome do Arquivo também definido na variável.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6 – Após feitas estas etapas é preciso criar um Data </w:t>
      </w:r>
      <w:proofErr w:type="spellStart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Flow</w:t>
      </w:r>
      <w:proofErr w:type="spellEnd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Task</w:t>
      </w:r>
      <w:proofErr w:type="spellEnd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,</w:t>
      </w:r>
      <w:proofErr w:type="gramEnd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conectando na fonte de dados que </w:t>
      </w:r>
      <w:proofErr w:type="spellStart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ira</w:t>
      </w:r>
      <w:proofErr w:type="spellEnd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alimentar o Excel.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5400040" cy="4688840"/>
            <wp:effectExtent l="0" t="0" r="0" b="0"/>
            <wp:docPr id="5" name="Imagem 5" descr="Select_Fon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_Font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E depois a conexão com o Excel: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4726940"/>
            <wp:effectExtent l="0" t="0" r="0" b="0"/>
            <wp:docPr id="4" name="Imagem 4" descr="Excel_Destinatio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_Destinatio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Se preciso faça conversão no tipo de dados, o Data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Flow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Task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: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1571625" cy="2400300"/>
            <wp:effectExtent l="0" t="0" r="9525" b="0"/>
            <wp:docPr id="3" name="Imagem 3" descr="DF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F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7 – Agora vamos renomear o arquivo e </w:t>
      </w:r>
      <w:proofErr w:type="spellStart"/>
      <w:proofErr w:type="gramStart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>coloca-lo</w:t>
      </w:r>
      <w:proofErr w:type="spellEnd"/>
      <w:proofErr w:type="gramEnd"/>
      <w:r w:rsidRPr="002772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pt-BR"/>
        </w:rPr>
        <w:t xml:space="preserve"> no diretório final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Vamos utilizar o File System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Task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e alterar as seguintes configurações, como imagem abaixo: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Destination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Connection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lastRenderedPageBreak/>
        <w:t>IsDestinationPathVariable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= </w:t>
      </w: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True</w:t>
      </w:r>
      <w:proofErr w:type="spellEnd"/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DestinationVariable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User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::</w:t>
      </w:r>
      <w:proofErr w:type="spellStart"/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v_Destination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(A variável que colocamos a expressão nomeara o arquivo com a data)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  <w:t>Operation: Rename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  <w:t>Source Connection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val="en-US" w:eastAsia="pt-BR"/>
        </w:rPr>
        <w:t>IsSourcePathVariable = True</w:t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proofErr w:type="spell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SourceVariable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User</w:t>
      </w:r>
      <w:proofErr w:type="spell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::</w:t>
      </w:r>
      <w:proofErr w:type="spellStart"/>
      <w:proofErr w:type="gramEnd"/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v_Source</w:t>
      </w:r>
      <w:proofErr w:type="spellEnd"/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83550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5400040" cy="4607560"/>
            <wp:effectExtent l="0" t="0" r="0" b="2540"/>
            <wp:docPr id="2" name="Imagem 2" descr="Renam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nam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No final seu pacote ficara:</w:t>
      </w:r>
    </w:p>
    <w:p w:rsidR="002772A5" w:rsidRPr="002772A5" w:rsidRDefault="002772A5" w:rsidP="002772A5">
      <w:pPr>
        <w:shd w:val="clear" w:color="auto" w:fill="FFFFFF"/>
        <w:spacing w:after="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inherit" w:eastAsia="Times New Roman" w:hAnsi="inherit" w:cs="Times New Roman"/>
          <w:noProof/>
          <w:color w:val="C17E08"/>
          <w:sz w:val="21"/>
          <w:szCs w:val="21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2143125" cy="2857500"/>
            <wp:effectExtent l="0" t="0" r="9525" b="0"/>
            <wp:docPr id="1" name="Imagem 1" descr="Pacot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cot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A5" w:rsidRPr="002772A5" w:rsidRDefault="002772A5" w:rsidP="002772A5">
      <w:pPr>
        <w:shd w:val="clear" w:color="auto" w:fill="FFFFFF"/>
        <w:spacing w:before="180" w:after="180" w:line="330" w:lineRule="atLeast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</w:pPr>
      <w:r w:rsidRPr="002772A5">
        <w:rPr>
          <w:rFonts w:ascii="Georgia" w:eastAsia="Times New Roman" w:hAnsi="Georgia" w:cs="Times New Roman"/>
          <w:color w:val="333333"/>
          <w:sz w:val="21"/>
          <w:szCs w:val="21"/>
          <w:lang w:eastAsia="pt-BR"/>
        </w:rPr>
        <w:t>Faça os testes, e pronto.  Dúvidas só deixar comentários.</w:t>
      </w:r>
    </w:p>
    <w:p w:rsidR="002772A5" w:rsidRDefault="002772A5"/>
    <w:sectPr w:rsidR="0027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A5"/>
    <w:rsid w:val="002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ADE7F-5AD6-46C0-A572-19CDFEF5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72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72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7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eiralr.files.wordpress.com/2015/06/query-excel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ereiralr.files.wordpress.com/2015/06/df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pereiralr.files.wordpress.com/2015/06/variavel_evaluate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ereiralr.files.wordpress.com/2015/06/excel_destination.png" TargetMode="External"/><Relationship Id="rId20" Type="http://schemas.openxmlformats.org/officeDocument/2006/relationships/hyperlink" Target="https://pereiralr.files.wordpress.com/2015/06/rename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pereiralr.files.wordpress.com/2015/06/select_fonte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pereiralr.files.wordpress.com/2015/06/variaveis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pereiralr.files.wordpress.com/2015/06/excel-connection-manager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pereiralr.files.wordpress.com/2015/06/select_fonte1.png" TargetMode="External"/><Relationship Id="rId22" Type="http://schemas.openxmlformats.org/officeDocument/2006/relationships/hyperlink" Target="https://pereiralr.files.wordpress.com/2015/06/pacote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Tiago Goncalves dos Reis</dc:creator>
  <cp:keywords/>
  <dc:description/>
  <cp:lastModifiedBy>Ricardo Tiago Goncalves dos Reis</cp:lastModifiedBy>
  <cp:revision>1</cp:revision>
  <dcterms:created xsi:type="dcterms:W3CDTF">2019-10-08T21:14:00Z</dcterms:created>
  <dcterms:modified xsi:type="dcterms:W3CDTF">2019-10-08T21:14:00Z</dcterms:modified>
</cp:coreProperties>
</file>