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069ADB0" w:rsidR="00531FBF" w:rsidRPr="001650C9" w:rsidRDefault="006F3043" w:rsidP="00944D65">
            <w:pPr>
              <w:suppressAutoHyphens/>
              <w:spacing w:after="0" w:line="240" w:lineRule="auto"/>
              <w:contextualSpacing/>
              <w:jc w:val="center"/>
              <w:rPr>
                <w:rFonts w:eastAsia="Times New Roman" w:cstheme="minorHAnsi"/>
                <w:b/>
                <w:bCs/>
              </w:rPr>
            </w:pPr>
            <w:r>
              <w:rPr>
                <w:rFonts w:eastAsia="Times New Roman" w:cstheme="minorHAnsi"/>
                <w:b/>
                <w:bCs/>
              </w:rPr>
              <w:t>1/29/2021</w:t>
            </w:r>
          </w:p>
        </w:tc>
        <w:tc>
          <w:tcPr>
            <w:tcW w:w="2338" w:type="dxa"/>
            <w:tcMar>
              <w:left w:w="115" w:type="dxa"/>
              <w:right w:w="115" w:type="dxa"/>
            </w:tcMar>
          </w:tcPr>
          <w:p w14:paraId="07699096" w14:textId="657BDDBC" w:rsidR="00531FBF" w:rsidRPr="001650C9" w:rsidRDefault="006F3043" w:rsidP="00944D65">
            <w:pPr>
              <w:suppressAutoHyphens/>
              <w:spacing w:after="0" w:line="240" w:lineRule="auto"/>
              <w:contextualSpacing/>
              <w:jc w:val="center"/>
              <w:rPr>
                <w:rFonts w:eastAsia="Times New Roman" w:cstheme="minorHAnsi"/>
                <w:b/>
                <w:bCs/>
              </w:rPr>
            </w:pPr>
            <w:r>
              <w:rPr>
                <w:rFonts w:eastAsia="Times New Roman" w:cstheme="minorHAnsi"/>
                <w:b/>
                <w:bCs/>
              </w:rPr>
              <w:t>Kyle Ogle</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C80E6A3" w:rsidR="0058064D" w:rsidRDefault="0086092A" w:rsidP="00944D65">
      <w:pPr>
        <w:suppressAutoHyphens/>
        <w:spacing w:after="0" w:line="240" w:lineRule="auto"/>
        <w:contextualSpacing/>
        <w:rPr>
          <w:rFonts w:cstheme="minorHAnsi"/>
        </w:rPr>
      </w:pPr>
      <w:r>
        <w:rPr>
          <w:rFonts w:cstheme="minorHAnsi"/>
        </w:rPr>
        <w:t>Ricardo Reyes</w:t>
      </w:r>
    </w:p>
    <w:p w14:paraId="371F0D68" w14:textId="77777777" w:rsidR="00522124" w:rsidRPr="001650C9" w:rsidRDefault="00522124" w:rsidP="00944D65">
      <w:pPr>
        <w:suppressAutoHyphens/>
        <w:spacing w:after="0" w:line="240" w:lineRule="auto"/>
        <w:contextualSpacing/>
        <w:rPr>
          <w:rFonts w:cstheme="minorHAnsi"/>
        </w:rPr>
      </w:pP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B2FD75F" w:rsidR="003726AD" w:rsidRPr="001650C9" w:rsidRDefault="006C23B1" w:rsidP="00944D65">
      <w:pPr>
        <w:suppressAutoHyphens/>
        <w:spacing w:after="0" w:line="240" w:lineRule="auto"/>
        <w:contextualSpacing/>
        <w:rPr>
          <w:rFonts w:eastAsia="Times New Roman" w:cstheme="minorHAnsi"/>
        </w:rPr>
      </w:pPr>
      <w:r>
        <w:rPr>
          <w:rFonts w:eastAsia="Times New Roman" w:cstheme="minorHAnsi"/>
        </w:rPr>
        <w:t xml:space="preserve">Artemis Financial provides financial plans for their customers. Since this financial information is highly sensitive, all communications between the company and their clients must be secure. Artemis Financial will also need to follow government regulations regarding financial transactions and communications, which will affect data retention policies and security requirements. In general, RESTful APIs such as Artemis </w:t>
      </w:r>
      <w:proofErr w:type="spellStart"/>
      <w:r>
        <w:rPr>
          <w:rFonts w:eastAsia="Times New Roman" w:cstheme="minorHAnsi"/>
        </w:rPr>
        <w:t>Financial’s</w:t>
      </w:r>
      <w:proofErr w:type="spellEnd"/>
      <w:r>
        <w:rPr>
          <w:rFonts w:eastAsia="Times New Roman" w:cstheme="minorHAnsi"/>
        </w:rPr>
        <w:t xml:space="preserve"> are vulnerable to data interception </w:t>
      </w:r>
      <w:r w:rsidR="00967DC3">
        <w:rPr>
          <w:rFonts w:eastAsia="Times New Roman" w:cstheme="minorHAnsi"/>
        </w:rPr>
        <w:t>if requests and responses are not structured securely. In particular, the service must be sure to use HTTPS for all communications and send confidential information in request and response headers or in the request or response body. Additionally, a secure authentication scheme such as OAuth should be used.</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7888F122" w:rsidR="002778D5" w:rsidRDefault="00967DC3" w:rsidP="00967DC3">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 – because the RESTful API will accept user input, this input will have to be validated</w:t>
      </w:r>
      <w:r w:rsidR="00F814A0">
        <w:rPr>
          <w:rFonts w:eastAsia="Times New Roman" w:cstheme="minorHAnsi"/>
        </w:rPr>
        <w:t>. The moment the user has input the validation begins. This is necessary to prevent any security risks.</w:t>
      </w:r>
    </w:p>
    <w:p w14:paraId="03C1A5E4" w14:textId="27D9677C" w:rsidR="00967DC3" w:rsidRDefault="00967DC3" w:rsidP="00967DC3">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APIs – the web service includes a RESTful API which will </w:t>
      </w:r>
      <w:proofErr w:type="gramStart"/>
      <w:r>
        <w:rPr>
          <w:rFonts w:eastAsia="Times New Roman" w:cstheme="minorHAnsi"/>
        </w:rPr>
        <w:t>need</w:t>
      </w:r>
      <w:proofErr w:type="gramEnd"/>
      <w:r>
        <w:rPr>
          <w:rFonts w:eastAsia="Times New Roman" w:cstheme="minorHAnsi"/>
        </w:rPr>
        <w:t xml:space="preserve"> to communicate securely</w:t>
      </w:r>
      <w:r w:rsidR="00F814A0">
        <w:rPr>
          <w:rFonts w:eastAsia="Times New Roman" w:cstheme="minorHAnsi"/>
        </w:rPr>
        <w:t xml:space="preserve">. The API is necessary to define the user. This will run not just as </w:t>
      </w:r>
      <w:proofErr w:type="gramStart"/>
      <w:r w:rsidR="00F814A0">
        <w:rPr>
          <w:rFonts w:eastAsia="Times New Roman" w:cstheme="minorHAnsi"/>
        </w:rPr>
        <w:t>internal</w:t>
      </w:r>
      <w:proofErr w:type="gramEnd"/>
      <w:r w:rsidR="00F814A0">
        <w:rPr>
          <w:rFonts w:eastAsia="Times New Roman" w:cstheme="minorHAnsi"/>
        </w:rPr>
        <w:t xml:space="preserve"> but externally as well.</w:t>
      </w:r>
    </w:p>
    <w:p w14:paraId="5FB8531A" w14:textId="05791D68" w:rsidR="00113667" w:rsidRDefault="00BE668D" w:rsidP="00113667">
      <w:pPr>
        <w:pStyle w:val="ListParagraph"/>
        <w:numPr>
          <w:ilvl w:val="0"/>
          <w:numId w:val="12"/>
        </w:numPr>
        <w:suppressAutoHyphens/>
        <w:spacing w:after="0" w:line="240" w:lineRule="auto"/>
        <w:rPr>
          <w:rFonts w:eastAsia="Times New Roman" w:cstheme="minorHAnsi"/>
        </w:rPr>
      </w:pPr>
      <w:r>
        <w:rPr>
          <w:rFonts w:eastAsia="Times New Roman" w:cstheme="minorHAnsi"/>
        </w:rPr>
        <w:t>Code error – errors due to improper user input must be handled securely</w:t>
      </w:r>
      <w:r w:rsidR="00F814A0">
        <w:rPr>
          <w:rFonts w:eastAsia="Times New Roman" w:cstheme="minorHAnsi"/>
        </w:rPr>
        <w:t xml:space="preserve">.  Errors should be handled immediately when validating to prevent any </w:t>
      </w:r>
      <w:proofErr w:type="spellStart"/>
      <w:r w:rsidR="00F814A0">
        <w:rPr>
          <w:rFonts w:eastAsia="Times New Roman" w:cstheme="minorHAnsi"/>
        </w:rPr>
        <w:t>unathoried</w:t>
      </w:r>
      <w:proofErr w:type="spellEnd"/>
      <w:r w:rsidR="00F814A0">
        <w:rPr>
          <w:rFonts w:eastAsia="Times New Roman" w:cstheme="minorHAnsi"/>
        </w:rPr>
        <w:t xml:space="preserve"> users and security risks.</w:t>
      </w:r>
    </w:p>
    <w:p w14:paraId="7E89389B" w14:textId="77777777" w:rsidR="00F814A0" w:rsidRPr="00F814A0" w:rsidRDefault="00F814A0" w:rsidP="00F814A0">
      <w:pPr>
        <w:pStyle w:val="ListParagraph"/>
        <w:suppressAutoHyphens/>
        <w:spacing w:after="0" w:line="240" w:lineRule="auto"/>
        <w:rPr>
          <w:rFonts w:eastAsia="Times New Roman"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995CC3F" w:rsidR="00113667" w:rsidRDefault="00BE668D"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Business names are sent as request parameters in the </w:t>
      </w:r>
      <w:proofErr w:type="spellStart"/>
      <w:r>
        <w:rPr>
          <w:rFonts w:eastAsia="Times New Roman" w:cstheme="minorHAnsi"/>
        </w:rPr>
        <w:t>CRUDController</w:t>
      </w:r>
      <w:proofErr w:type="spellEnd"/>
      <w:r>
        <w:rPr>
          <w:rFonts w:eastAsia="Times New Roman" w:cstheme="minorHAnsi"/>
        </w:rPr>
        <w:t xml:space="preserve"> </w:t>
      </w:r>
      <w:proofErr w:type="gramStart"/>
      <w:r>
        <w:rPr>
          <w:rFonts w:eastAsia="Times New Roman" w:cstheme="minorHAnsi"/>
        </w:rPr>
        <w:t>class</w:t>
      </w:r>
      <w:proofErr w:type="gramEnd"/>
    </w:p>
    <w:p w14:paraId="02C975A4" w14:textId="3D0B41B0" w:rsidR="00BE668D" w:rsidRDefault="00BE668D"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Database connection parameters are </w:t>
      </w:r>
      <w:proofErr w:type="gramStart"/>
      <w:r>
        <w:rPr>
          <w:rFonts w:eastAsia="Times New Roman" w:cstheme="minorHAnsi"/>
        </w:rPr>
        <w:t>hard-coded</w:t>
      </w:r>
      <w:proofErr w:type="gramEnd"/>
      <w:r>
        <w:rPr>
          <w:rFonts w:eastAsia="Times New Roman" w:cstheme="minorHAnsi"/>
        </w:rPr>
        <w:t xml:space="preserve"> in </w:t>
      </w:r>
      <w:proofErr w:type="spellStart"/>
      <w:r>
        <w:rPr>
          <w:rFonts w:eastAsia="Times New Roman" w:cstheme="minorHAnsi"/>
        </w:rPr>
        <w:t>DocData</w:t>
      </w:r>
      <w:proofErr w:type="spellEnd"/>
    </w:p>
    <w:p w14:paraId="73E3CD08" w14:textId="430D9AA2" w:rsidR="00BE668D" w:rsidRDefault="00BE668D"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Request parameters are not </w:t>
      </w:r>
      <w:proofErr w:type="gramStart"/>
      <w:r>
        <w:rPr>
          <w:rFonts w:eastAsia="Times New Roman" w:cstheme="minorHAnsi"/>
        </w:rPr>
        <w:t>validated</w:t>
      </w:r>
      <w:proofErr w:type="gramEnd"/>
    </w:p>
    <w:p w14:paraId="7BF20D71" w14:textId="4F883007" w:rsidR="00D5247E" w:rsidRDefault="00D5247E"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Service does not use </w:t>
      </w:r>
      <w:proofErr w:type="gramStart"/>
      <w:r>
        <w:rPr>
          <w:rFonts w:eastAsia="Times New Roman" w:cstheme="minorHAnsi"/>
        </w:rPr>
        <w:t>HTTPS</w:t>
      </w:r>
      <w:proofErr w:type="gramEnd"/>
    </w:p>
    <w:p w14:paraId="36A75901" w14:textId="177CF720" w:rsidR="00FE4B37" w:rsidRPr="00BE668D" w:rsidRDefault="00FE4B37"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No authentication scheme present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 brief description and recommended solutions provided by the dependency check </w:t>
      </w:r>
      <w:proofErr w:type="gramStart"/>
      <w:r w:rsidRPr="001650C9">
        <w:rPr>
          <w:rFonts w:eastAsia="Times New Roman" w:cstheme="minorHAnsi"/>
        </w:rPr>
        <w:t>report</w:t>
      </w:r>
      <w:proofErr w:type="gramEnd"/>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Attribution (if any) that documents how this vulnerability has been identified or documented </w:t>
      </w:r>
      <w:proofErr w:type="gramStart"/>
      <w:r w:rsidRPr="001650C9">
        <w:rPr>
          <w:rFonts w:eastAsia="Times New Roman" w:cstheme="minorHAnsi"/>
        </w:rPr>
        <w:t>previously</w:t>
      </w:r>
      <w:proofErr w:type="gramEnd"/>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77D3859" w14:textId="12236339" w:rsidR="00FC0C2B" w:rsidRDefault="00F814A0" w:rsidP="00FC0C2B">
      <w:pPr>
        <w:suppressAutoHyphens/>
        <w:spacing w:after="0" w:line="240" w:lineRule="auto"/>
        <w:rPr>
          <w:rFonts w:cstheme="minorHAnsi"/>
        </w:rPr>
      </w:pPr>
      <w:r>
        <w:rPr>
          <w:rFonts w:cstheme="minorHAnsi"/>
          <w:noProof/>
        </w:rPr>
        <w:drawing>
          <wp:inline distT="0" distB="0" distL="0" distR="0" wp14:anchorId="05ABBCFC" wp14:editId="14621745">
            <wp:extent cx="5962650" cy="3295650"/>
            <wp:effectExtent l="0" t="0" r="0" b="0"/>
            <wp:docPr id="119216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3295650"/>
                    </a:xfrm>
                    <a:prstGeom prst="rect">
                      <a:avLst/>
                    </a:prstGeom>
                    <a:noFill/>
                    <a:ln>
                      <a:noFill/>
                    </a:ln>
                  </pic:spPr>
                </pic:pic>
              </a:graphicData>
            </a:graphic>
          </wp:inline>
        </w:drawing>
      </w:r>
    </w:p>
    <w:p w14:paraId="76BBFCA6" w14:textId="77777777" w:rsidR="00FC0C2B" w:rsidRPr="00FC0C2B" w:rsidRDefault="00FC0C2B" w:rsidP="00FC0C2B">
      <w:pPr>
        <w:suppressAutoHyphens/>
        <w:spacing w:after="0" w:line="240" w:lineRule="auto"/>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7FDA8FA" w:rsidR="00974AE3" w:rsidRDefault="00FC0C2B"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Switch to HTTPS protocol for all </w:t>
      </w:r>
      <w:proofErr w:type="gramStart"/>
      <w:r>
        <w:rPr>
          <w:rFonts w:asciiTheme="minorHAnsi" w:hAnsiTheme="minorHAnsi" w:cstheme="minorHAnsi"/>
        </w:rPr>
        <w:t>communications</w:t>
      </w:r>
      <w:proofErr w:type="gramEnd"/>
    </w:p>
    <w:p w14:paraId="69485BBB" w14:textId="081C4086" w:rsidR="00FC0C2B"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Move request parameters to headers or body rather than </w:t>
      </w:r>
      <w:proofErr w:type="gramStart"/>
      <w:r>
        <w:rPr>
          <w:rFonts w:asciiTheme="minorHAnsi" w:hAnsiTheme="minorHAnsi" w:cstheme="minorHAnsi"/>
        </w:rPr>
        <w:t>URI</w:t>
      </w:r>
      <w:proofErr w:type="gramEnd"/>
    </w:p>
    <w:p w14:paraId="3EE414BE" w14:textId="6DAFC76C" w:rsidR="00FE4B37"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Remove hard-coded database connection </w:t>
      </w:r>
      <w:proofErr w:type="gramStart"/>
      <w:r>
        <w:rPr>
          <w:rFonts w:asciiTheme="minorHAnsi" w:hAnsiTheme="minorHAnsi" w:cstheme="minorHAnsi"/>
        </w:rPr>
        <w:t>credentials</w:t>
      </w:r>
      <w:proofErr w:type="gramEnd"/>
    </w:p>
    <w:p w14:paraId="0B825E6B" w14:textId="76E2A969" w:rsidR="00FE4B37"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secure authentication </w:t>
      </w:r>
      <w:proofErr w:type="gramStart"/>
      <w:r>
        <w:rPr>
          <w:rFonts w:asciiTheme="minorHAnsi" w:hAnsiTheme="minorHAnsi" w:cstheme="minorHAnsi"/>
        </w:rPr>
        <w:t>scheme</w:t>
      </w:r>
      <w:proofErr w:type="gramEnd"/>
    </w:p>
    <w:p w14:paraId="708A14D5" w14:textId="7F9EA4EC" w:rsidR="00FE4B37" w:rsidRPr="001650C9"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dependencies as listed </w:t>
      </w:r>
      <w:proofErr w:type="gramStart"/>
      <w:r>
        <w:rPr>
          <w:rFonts w:asciiTheme="minorHAnsi" w:hAnsiTheme="minorHAnsi" w:cstheme="minorHAnsi"/>
        </w:rPr>
        <w:t>above</w:t>
      </w:r>
      <w:proofErr w:type="gramEnd"/>
    </w:p>
    <w:sectPr w:rsidR="00FE4B37"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C9B89" w14:textId="77777777" w:rsidR="00CE6D10" w:rsidRDefault="00CE6D10" w:rsidP="002F3F84">
      <w:r>
        <w:separator/>
      </w:r>
    </w:p>
  </w:endnote>
  <w:endnote w:type="continuationSeparator" w:id="0">
    <w:p w14:paraId="4E134797" w14:textId="77777777" w:rsidR="00CE6D10" w:rsidRDefault="00CE6D1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44020" w14:textId="77777777" w:rsidR="00CE6D10" w:rsidRDefault="00CE6D10" w:rsidP="002F3F84">
      <w:r>
        <w:separator/>
      </w:r>
    </w:p>
  </w:footnote>
  <w:footnote w:type="continuationSeparator" w:id="0">
    <w:p w14:paraId="4AC43B73" w14:textId="77777777" w:rsidR="00CE6D10" w:rsidRDefault="00CE6D1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477"/>
    <w:multiLevelType w:val="hybridMultilevel"/>
    <w:tmpl w:val="686E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24C4D"/>
    <w:multiLevelType w:val="hybridMultilevel"/>
    <w:tmpl w:val="DC72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00B30"/>
    <w:multiLevelType w:val="hybridMultilevel"/>
    <w:tmpl w:val="D7B6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1A9F"/>
    <w:multiLevelType w:val="hybridMultilevel"/>
    <w:tmpl w:val="1BE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E7056"/>
    <w:multiLevelType w:val="hybridMultilevel"/>
    <w:tmpl w:val="DB0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094463">
    <w:abstractNumId w:val="10"/>
  </w:num>
  <w:num w:numId="2" w16cid:durableId="795414716">
    <w:abstractNumId w:val="5"/>
  </w:num>
  <w:num w:numId="3" w16cid:durableId="1356887066">
    <w:abstractNumId w:val="13"/>
  </w:num>
  <w:num w:numId="4" w16cid:durableId="341930599">
    <w:abstractNumId w:val="11"/>
    <w:lvlOverride w:ilvl="0">
      <w:lvl w:ilvl="0">
        <w:numFmt w:val="lowerLetter"/>
        <w:lvlText w:val="%1."/>
        <w:lvlJc w:val="left"/>
      </w:lvl>
    </w:lvlOverride>
  </w:num>
  <w:num w:numId="5" w16cid:durableId="2022244715">
    <w:abstractNumId w:val="6"/>
  </w:num>
  <w:num w:numId="6" w16cid:durableId="1495950310">
    <w:abstractNumId w:val="2"/>
    <w:lvlOverride w:ilvl="0">
      <w:lvl w:ilvl="0">
        <w:numFmt w:val="lowerLetter"/>
        <w:lvlText w:val="%1."/>
        <w:lvlJc w:val="left"/>
      </w:lvl>
    </w:lvlOverride>
  </w:num>
  <w:num w:numId="7" w16cid:durableId="1607345705">
    <w:abstractNumId w:val="1"/>
  </w:num>
  <w:num w:numId="8" w16cid:durableId="528373857">
    <w:abstractNumId w:val="14"/>
  </w:num>
  <w:num w:numId="9" w16cid:durableId="215244606">
    <w:abstractNumId w:val="7"/>
  </w:num>
  <w:num w:numId="10" w16cid:durableId="443351414">
    <w:abstractNumId w:val="3"/>
    <w:lvlOverride w:ilvl="1">
      <w:lvl w:ilvl="1">
        <w:numFmt w:val="lowerLetter"/>
        <w:lvlText w:val="%2."/>
        <w:lvlJc w:val="left"/>
      </w:lvl>
    </w:lvlOverride>
  </w:num>
  <w:num w:numId="11" w16cid:durableId="1043165925">
    <w:abstractNumId w:val="15"/>
  </w:num>
  <w:num w:numId="12" w16cid:durableId="1264653791">
    <w:abstractNumId w:val="9"/>
  </w:num>
  <w:num w:numId="13" w16cid:durableId="2058240773">
    <w:abstractNumId w:val="4"/>
  </w:num>
  <w:num w:numId="14" w16cid:durableId="1644844867">
    <w:abstractNumId w:val="0"/>
  </w:num>
  <w:num w:numId="15" w16cid:durableId="50203718">
    <w:abstractNumId w:val="8"/>
  </w:num>
  <w:num w:numId="16" w16cid:durableId="564490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1F227C"/>
    <w:rsid w:val="00234FC3"/>
    <w:rsid w:val="00256719"/>
    <w:rsid w:val="00271E26"/>
    <w:rsid w:val="002778D5"/>
    <w:rsid w:val="00281DF1"/>
    <w:rsid w:val="002F3F84"/>
    <w:rsid w:val="00321D27"/>
    <w:rsid w:val="003233F5"/>
    <w:rsid w:val="0032740C"/>
    <w:rsid w:val="00352FD0"/>
    <w:rsid w:val="00363A88"/>
    <w:rsid w:val="003726AD"/>
    <w:rsid w:val="00393181"/>
    <w:rsid w:val="003A0BF9"/>
    <w:rsid w:val="003E399D"/>
    <w:rsid w:val="003F32E7"/>
    <w:rsid w:val="004221D3"/>
    <w:rsid w:val="0046151B"/>
    <w:rsid w:val="00462F70"/>
    <w:rsid w:val="004641A7"/>
    <w:rsid w:val="00485402"/>
    <w:rsid w:val="004D476B"/>
    <w:rsid w:val="00522124"/>
    <w:rsid w:val="00523478"/>
    <w:rsid w:val="00531FBF"/>
    <w:rsid w:val="00544AC4"/>
    <w:rsid w:val="00570709"/>
    <w:rsid w:val="0058064D"/>
    <w:rsid w:val="005A6070"/>
    <w:rsid w:val="005A7C7F"/>
    <w:rsid w:val="005C593C"/>
    <w:rsid w:val="005F574E"/>
    <w:rsid w:val="00633225"/>
    <w:rsid w:val="006A3A5F"/>
    <w:rsid w:val="006B66FE"/>
    <w:rsid w:val="006C197D"/>
    <w:rsid w:val="006C23B1"/>
    <w:rsid w:val="006F3043"/>
    <w:rsid w:val="00701A84"/>
    <w:rsid w:val="007033DB"/>
    <w:rsid w:val="007415E6"/>
    <w:rsid w:val="00812410"/>
    <w:rsid w:val="00847593"/>
    <w:rsid w:val="0086092A"/>
    <w:rsid w:val="00861EC1"/>
    <w:rsid w:val="00921C2E"/>
    <w:rsid w:val="00940B1A"/>
    <w:rsid w:val="00944D65"/>
    <w:rsid w:val="00967DC3"/>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E668D"/>
    <w:rsid w:val="00BF2E4C"/>
    <w:rsid w:val="00C41B36"/>
    <w:rsid w:val="00C56FC2"/>
    <w:rsid w:val="00CB2008"/>
    <w:rsid w:val="00CE44E9"/>
    <w:rsid w:val="00CE6D10"/>
    <w:rsid w:val="00D000D3"/>
    <w:rsid w:val="00D27FB4"/>
    <w:rsid w:val="00D5247E"/>
    <w:rsid w:val="00D71FDB"/>
    <w:rsid w:val="00DC2970"/>
    <w:rsid w:val="00E02BD0"/>
    <w:rsid w:val="00E66FC0"/>
    <w:rsid w:val="00EE3EAE"/>
    <w:rsid w:val="00F66C9E"/>
    <w:rsid w:val="00F814A0"/>
    <w:rsid w:val="00F908A6"/>
    <w:rsid w:val="00FC0C2B"/>
    <w:rsid w:val="00FE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30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Reyes, Ricardo</cp:lastModifiedBy>
  <cp:revision>2</cp:revision>
  <dcterms:created xsi:type="dcterms:W3CDTF">2024-05-27T04:47:00Z</dcterms:created>
  <dcterms:modified xsi:type="dcterms:W3CDTF">2024-05-27T04:47:00Z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