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REQUISITOS – [NOME DO MÓDULO]</w:t>
      </w:r>
    </w:p>
    <w:p>
      <w:r>
        <w:t>Projeto/Contrato: [informar]</w:t>
      </w:r>
    </w:p>
    <w:p>
      <w:r>
        <w:t>Autor: [nome do autor]</w:t>
      </w:r>
    </w:p>
    <w:p>
      <w:r>
        <w:t>Endereço Eletrônico: [e-mail]</w:t>
      </w:r>
    </w:p>
    <w:p>
      <w:pPr>
        <w:pStyle w:val="Heading2"/>
      </w:pPr>
      <w:r>
        <w:t>Controle de Versões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Alteração no documento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</w:tr>
    </w:tbl>
    <w:p>
      <w:pPr>
        <w:pStyle w:val="Heading2"/>
      </w:pPr>
      <w:r>
        <w:t>1. Contextualização e Descrição</w:t>
      </w:r>
    </w:p>
    <w:p>
      <w:r>
        <w:t>Descrever de forma clara a finalidade do módulo e sua integração com o sistema.</w:t>
      </w:r>
    </w:p>
    <w:p>
      <w:pPr>
        <w:pStyle w:val="Heading2"/>
      </w:pPr>
      <w:r>
        <w:t>2. Criticidade da Funcionalidade</w:t>
      </w:r>
    </w:p>
    <w:p>
      <w:r>
        <w:t>Nível de Criticidade: [Baixa / Média / Alta]</w:t>
      </w:r>
    </w:p>
    <w:p>
      <w:r>
        <w:t>Motivo: [justificativa]</w:t>
      </w:r>
    </w:p>
    <w:p>
      <w:pPr>
        <w:pStyle w:val="Heading2"/>
      </w:pPr>
      <w:r>
        <w:t>3. Protótipo da Funcionalidade</w:t>
      </w:r>
    </w:p>
    <w:p>
      <w:r>
        <w:t>Inserir aqui as telas desenhadas ou wireframes relacionados ao módulo.</w:t>
      </w:r>
    </w:p>
    <w:p>
      <w:pPr>
        <w:pStyle w:val="Heading2"/>
      </w:pPr>
      <w:r>
        <w:t>4. Modelagem de Banco de Dados – MER</w:t>
      </w:r>
    </w:p>
    <w:p>
      <w:r>
        <w:t>Apresentar o diagrama e relacionamentos das tabelas necessárias.</w:t>
      </w:r>
    </w:p>
    <w:p>
      <w:pPr>
        <w:pStyle w:val="Heading2"/>
      </w:pPr>
      <w:r>
        <w:t>5. Caso de Uso</w:t>
      </w:r>
    </w:p>
    <w:p>
      <w:r>
        <w:t>Identificador: [código do caso de uso]</w:t>
      </w:r>
    </w:p>
    <w:p>
      <w:r>
        <w:t>Nome: [nome do caso de uso]</w:t>
      </w:r>
    </w:p>
    <w:p>
      <w:r>
        <w:t>Ator Principal: [quem executa]</w:t>
      </w:r>
    </w:p>
    <w:p>
      <w:r>
        <w:t>Objetivo: [objetivo principal do caso de uso]</w:t>
      </w:r>
    </w:p>
    <w:p>
      <w:pPr>
        <w:pStyle w:val="Heading3"/>
      </w:pPr>
      <w:r>
        <w:t>Fluxo Básico</w:t>
      </w:r>
    </w:p>
    <w:p>
      <w:r>
        <w:t>1. [Passo 1]</w:t>
        <w:br/>
        <w:t>2. [Passo 2]</w:t>
      </w:r>
    </w:p>
    <w:p>
      <w:pPr>
        <w:pStyle w:val="Heading3"/>
      </w:pPr>
      <w:r>
        <w:t>Fluxo Alternativo</w:t>
      </w:r>
    </w:p>
    <w:p>
      <w:r>
        <w:t>- [Condição especial e resultado]</w:t>
      </w:r>
    </w:p>
    <w:p>
      <w:pPr>
        <w:pStyle w:val="Heading3"/>
      </w:pPr>
      <w:r>
        <w:t>Pré-Condições</w:t>
      </w:r>
    </w:p>
    <w:p>
      <w:r>
        <w:t>- [condições necessárias antes de iniciar]</w:t>
      </w:r>
    </w:p>
    <w:p>
      <w:pPr>
        <w:pStyle w:val="Heading3"/>
      </w:pPr>
      <w:r>
        <w:t>Pós-Condições</w:t>
      </w:r>
    </w:p>
    <w:p>
      <w:r>
        <w:t>- [estado final após execução]</w:t>
      </w:r>
    </w:p>
    <w:p>
      <w:pPr>
        <w:pStyle w:val="Heading2"/>
      </w:pPr>
      <w:r>
        <w:t>6. Componentes de Tela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Formato</w:t>
            </w:r>
          </w:p>
        </w:tc>
        <w:tc>
          <w:tcPr>
            <w:tcW w:type="dxa" w:w="2160"/>
          </w:tcPr>
          <w:p>
            <w:r>
              <w:t>Restrições</w:t>
            </w:r>
          </w:p>
        </w:tc>
      </w:tr>
    </w:tbl>
    <w:p>
      <w:pPr>
        <w:pStyle w:val="Heading2"/>
      </w:pPr>
      <w:r>
        <w:t>7. Requisitos Não Funcionais</w:t>
      </w:r>
    </w:p>
    <w:p>
      <w:r>
        <w:t>- [Desempenho esperado]</w:t>
      </w:r>
    </w:p>
    <w:p>
      <w:r>
        <w:t>- [Limite de tamanho para upload de arquivos]</w:t>
      </w:r>
    </w:p>
    <w:p>
      <w:r>
        <w:t>- [Mensagens claras e objetivas]</w:t>
      </w:r>
    </w:p>
    <w:p>
      <w:r>
        <w:t>- [Manter log auditável de alterações]</w:t>
      </w:r>
    </w:p>
    <w:p>
      <w:pPr>
        <w:pStyle w:val="Heading2"/>
      </w:pPr>
      <w:r>
        <w:t>8. Regras de Negócio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ORDEM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</w:tbl>
    <w:p>
      <w:pPr>
        <w:pStyle w:val="Heading2"/>
      </w:pPr>
      <w:r>
        <w:t>9. Lista de Mensagens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Cód.</w:t>
            </w:r>
          </w:p>
        </w:tc>
        <w:tc>
          <w:tcPr>
            <w:tcW w:type="dxa" w:w="4320"/>
          </w:tcPr>
          <w:p>
            <w:r>
              <w:t>Descrição (C – confirmação / A – alerta / E – exceção)</w:t>
            </w:r>
          </w:p>
        </w:tc>
      </w:tr>
    </w:tbl>
    <w:p>
      <w:pPr>
        <w:pStyle w:val="Heading2"/>
      </w:pPr>
      <w:r>
        <w:t>10. Anexo</w:t>
      </w:r>
    </w:p>
    <w:p>
      <w:r>
        <w:t>[Se aplicável, incluir documentos complementares ou referências externas.]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