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4" w:type="dxa"/>
        <w:tblInd w:w="-4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922"/>
        <w:gridCol w:w="3389"/>
        <w:gridCol w:w="2569"/>
      </w:tblGrid>
      <w:tr w:rsidR="00745498" w:rsidRPr="008F2204" w14:paraId="52560CD2" w14:textId="77777777" w:rsidTr="00E12BAF">
        <w:trPr>
          <w:trHeight w:val="1550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8C2EE" w14:textId="7129223A" w:rsidR="008866B2" w:rsidRPr="008F2204" w:rsidRDefault="001157C8" w:rsidP="008866B2">
            <w:pPr>
              <w:pStyle w:val="Standard"/>
              <w:spacing w:line="240" w:lineRule="atLeast"/>
              <w:ind w:left="-326" w:firstLine="14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6EA3" w:rsidRPr="008F220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818237" wp14:editId="44A11269">
                  <wp:extent cx="1556238" cy="374650"/>
                  <wp:effectExtent l="0" t="0" r="6350" b="6350"/>
                  <wp:docPr id="5568501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600" cy="379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B04D3" w14:textId="16F17457" w:rsidR="00745498" w:rsidRPr="008F2204" w:rsidRDefault="004843AE" w:rsidP="00437748">
            <w:pPr>
              <w:pStyle w:val="Ttulo1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  <w:lang w:eastAsia="pt-BR"/>
              </w:rPr>
              <w:t>DOCUMENTO DE REQUISITOS -</w:t>
            </w:r>
            <w:r w:rsidR="00EF2A70">
              <w:rPr>
                <w:rFonts w:ascii="Arial" w:hAnsi="Arial" w:cs="Arial"/>
                <w:sz w:val="20"/>
                <w:szCs w:val="20"/>
                <w:lang w:eastAsia="pt-BR"/>
              </w:rPr>
              <w:t>SOCILITAÇÃO DE VISTA E CÓPIA DE PROCESSOS E DOCUMENTOS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4B664" w14:textId="77777777" w:rsidR="008866B2" w:rsidRPr="008F2204" w:rsidRDefault="00E12BAF" w:rsidP="00E12BAF">
            <w:pPr>
              <w:pStyle w:val="Standard"/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inline distT="0" distB="0" distL="0" distR="0" wp14:anchorId="1433C73C" wp14:editId="216F0C76">
                  <wp:extent cx="1485714" cy="942857"/>
                  <wp:effectExtent l="0" t="0" r="0" b="0"/>
                  <wp:docPr id="9" name="Imagem 9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ntendo Interface gráfica do usuári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98" w:rsidRPr="008F2204" w14:paraId="2F9A8FF6" w14:textId="77777777" w:rsidTr="002B76ED">
        <w:trPr>
          <w:trHeight w:val="560"/>
        </w:trPr>
        <w:tc>
          <w:tcPr>
            <w:tcW w:w="9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6B3BF" w14:textId="72D59168" w:rsidR="00745498" w:rsidRPr="008F2204" w:rsidRDefault="00AB60F0" w:rsidP="00843CA0">
            <w:pPr>
              <w:pStyle w:val="Standard"/>
              <w:spacing w:line="24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Projeto</w:t>
            </w:r>
            <w:r w:rsidR="00745498"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5C4931"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Detran</w:t>
            </w:r>
          </w:p>
        </w:tc>
      </w:tr>
      <w:tr w:rsidR="003D7A9A" w:rsidRPr="008F2204" w14:paraId="14C6D751" w14:textId="77777777" w:rsidTr="002B7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3686" w:type="dxa"/>
            <w:gridSpan w:val="2"/>
            <w:shd w:val="clear" w:color="auto" w:fill="07456C"/>
            <w:vAlign w:val="center"/>
          </w:tcPr>
          <w:p w14:paraId="5791A795" w14:textId="77777777" w:rsidR="003D7A9A" w:rsidRPr="008F2204" w:rsidRDefault="00792195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5958" w:type="dxa"/>
            <w:gridSpan w:val="2"/>
            <w:shd w:val="clear" w:color="auto" w:fill="07456C"/>
            <w:vAlign w:val="center"/>
          </w:tcPr>
          <w:p w14:paraId="09D6E975" w14:textId="77777777" w:rsidR="003D7A9A" w:rsidRPr="008F2204" w:rsidRDefault="003D7A9A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Endereço Eletrônico</w:t>
            </w:r>
          </w:p>
        </w:tc>
      </w:tr>
      <w:tr w:rsidR="003D7A9A" w:rsidRPr="008F2204" w14:paraId="27404E59" w14:textId="77777777" w:rsidTr="00B65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25"/>
        </w:trPr>
        <w:tc>
          <w:tcPr>
            <w:tcW w:w="3686" w:type="dxa"/>
            <w:gridSpan w:val="2"/>
            <w:vAlign w:val="center"/>
          </w:tcPr>
          <w:p w14:paraId="2B3EFF8A" w14:textId="6554FF9D" w:rsidR="003D7A9A" w:rsidRPr="008F2204" w:rsidRDefault="003D7A9A" w:rsidP="00AB60F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Ricardo </w:t>
            </w:r>
            <w:r w:rsidR="00AB60F0" w:rsidRPr="008F2204">
              <w:rPr>
                <w:rFonts w:ascii="Arial" w:hAnsi="Arial" w:cs="Arial"/>
                <w:sz w:val="20"/>
                <w:szCs w:val="20"/>
              </w:rPr>
              <w:t>Welton de Almeida</w:t>
            </w:r>
            <w:r w:rsidR="00D562B0" w:rsidRPr="008F22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58" w:type="dxa"/>
            <w:gridSpan w:val="2"/>
            <w:vAlign w:val="center"/>
          </w:tcPr>
          <w:p w14:paraId="2ADE250E" w14:textId="77777777" w:rsidR="003D7A9A" w:rsidRPr="008F2204" w:rsidRDefault="00AB60F0" w:rsidP="00843CA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</w:t>
            </w:r>
            <w:r w:rsidR="003D7A9A" w:rsidRPr="008F2204">
              <w:rPr>
                <w:rFonts w:ascii="Arial" w:hAnsi="Arial" w:cs="Arial"/>
                <w:sz w:val="20"/>
                <w:szCs w:val="20"/>
              </w:rPr>
              <w:t>icardo</w:t>
            </w:r>
            <w:r w:rsidRPr="008F2204">
              <w:rPr>
                <w:rFonts w:ascii="Arial" w:hAnsi="Arial" w:cs="Arial"/>
                <w:sz w:val="20"/>
                <w:szCs w:val="20"/>
              </w:rPr>
              <w:t>.walmeida@fornecedores.goias.gov.br</w:t>
            </w:r>
          </w:p>
        </w:tc>
      </w:tr>
    </w:tbl>
    <w:p w14:paraId="40F50B7C" w14:textId="77777777" w:rsidR="00EF2A70" w:rsidRDefault="00EF2A70" w:rsidP="00961FCF">
      <w:pPr>
        <w:pStyle w:val="Ttulo11"/>
        <w:rPr>
          <w:rFonts w:ascii="Arial" w:hAnsi="Arial" w:cs="Arial"/>
          <w:sz w:val="20"/>
          <w:szCs w:val="20"/>
          <w:lang w:eastAsia="pt-BR"/>
        </w:rPr>
      </w:pPr>
      <w:bookmarkStart w:id="0" w:name="_Hlk148617954"/>
    </w:p>
    <w:p w14:paraId="50C4DA72" w14:textId="6932124D" w:rsidR="00642FAF" w:rsidRPr="008F2204" w:rsidRDefault="00EF2A70" w:rsidP="00961FCF">
      <w:pPr>
        <w:pStyle w:val="Ttulo11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pt-BR"/>
        </w:rPr>
        <w:t>SOCILITAÇÃO DE VISTA E CÓPIA DE PROCESSOS E DOCUMENTOS</w:t>
      </w:r>
    </w:p>
    <w:tbl>
      <w:tblPr>
        <w:tblW w:w="9640" w:type="dxa"/>
        <w:tblInd w:w="-434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920"/>
        <w:gridCol w:w="4080"/>
        <w:gridCol w:w="2626"/>
      </w:tblGrid>
      <w:tr w:rsidR="00642FAF" w:rsidRPr="008F2204" w14:paraId="6AEBF8FE" w14:textId="77777777" w:rsidTr="00DB6D26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bookmarkEnd w:id="0"/>
          <w:p w14:paraId="2AFD1CD5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4B47F3EA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2653E5D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Alteração no documento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1162DE9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642FAF" w:rsidRPr="008F2204" w14:paraId="7CEBC374" w14:textId="77777777" w:rsidTr="00DB6D26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C0EB2" w14:textId="77777777" w:rsidR="00642FAF" w:rsidRPr="008F220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CCE8E" w14:textId="4F7684D9" w:rsidR="00642FAF" w:rsidRPr="008F2204" w:rsidRDefault="004843AE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19/11/2023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CFC39" w14:textId="77777777" w:rsidR="00642FAF" w:rsidRPr="008F220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Criação do documento.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4D9FE" w14:textId="77777777" w:rsidR="00642FAF" w:rsidRPr="008F2204" w:rsidRDefault="00AB60F0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Ricardo Welton</w:t>
            </w:r>
          </w:p>
        </w:tc>
      </w:tr>
    </w:tbl>
    <w:p w14:paraId="7BB645B4" w14:textId="77777777" w:rsidR="00642FAF" w:rsidRPr="008F2204" w:rsidRDefault="00642FAF">
      <w:pPr>
        <w:jc w:val="center"/>
        <w:rPr>
          <w:rFonts w:ascii="Arial" w:hAnsi="Arial" w:cs="Arial"/>
          <w:sz w:val="20"/>
          <w:szCs w:val="20"/>
        </w:rPr>
      </w:pPr>
    </w:p>
    <w:p w14:paraId="1A9D014E" w14:textId="26D11D00" w:rsidR="00642FAF" w:rsidRPr="008F220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Contextualização e Descriçã</w:t>
      </w:r>
      <w:r w:rsidR="00F44BA9">
        <w:rPr>
          <w:rFonts w:ascii="Arial" w:hAnsi="Arial" w:cs="Arial"/>
          <w:sz w:val="20"/>
          <w:szCs w:val="20"/>
        </w:rPr>
        <w:t>o</w:t>
      </w:r>
    </w:p>
    <w:p w14:paraId="2FF1E9C9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Este recurso inovador permite que os usuários (requerentes) acessem os serviços de gerenciamento de habilitação do Detran de forma online, proporcionando uma experiência mais conveniente e eficiente. Essa abordagem visa otimizar processos, melhorar a experiência do usuário e trazer benefícios significativos, como a redução de erros e custos operacionais.</w:t>
      </w:r>
    </w:p>
    <w:p w14:paraId="6B0866B6" w14:textId="77777777" w:rsidR="0096212D" w:rsidRPr="008F2204" w:rsidRDefault="0096212D" w:rsidP="0096212D">
      <w:pPr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Principais Vantagens:</w:t>
      </w:r>
    </w:p>
    <w:p w14:paraId="55F51079" w14:textId="2B059A23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Otimização de Processos: Ao migrar para o ambiente online, os processos que anteriormente demandavam presença física podem agora ser realizados de qualquer lugar, proporcionando maior agilidade e praticidade aos usuários.</w:t>
      </w:r>
    </w:p>
    <w:p w14:paraId="263AEE52" w14:textId="1D83C3BB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Experiência do Usuário Aprimorada: A plataforma online visa proporcionar uma experiência mais amigável e acessível aos usuários. Isso inclui interfaces intuitivas, instruções claras e a possibilidade de acessar os serviços a qualquer momento.</w:t>
      </w:r>
    </w:p>
    <w:p w14:paraId="37C6FB58" w14:textId="56CD5609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Redução de Erros: A transição para o meio online contribui para a diminuição significativa de erros, uma vez que os processos podem ser automatizados e validações instantâneas podem ser implementadas para garantir a precisão das informações fornecidas.</w:t>
      </w:r>
    </w:p>
    <w:p w14:paraId="409B5FAA" w14:textId="5BB7BD4E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Redução de Custos Operacionais: A implementação de serviços online não apenas melhora a eficiência, mas também contribui para a redução dos custos operacionais associados ao atendimento presencial. Isso inclui a diminuição do uso de recursos físicos e a otimização do tempo dos funcionários.</w:t>
      </w:r>
    </w:p>
    <w:p w14:paraId="23B1CAC3" w14:textId="77777777" w:rsidR="0096212D" w:rsidRPr="008F2204" w:rsidRDefault="0096212D" w:rsidP="0096212D">
      <w:pPr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Facilidades Oferecidas:</w:t>
      </w:r>
    </w:p>
    <w:p w14:paraId="323A042E" w14:textId="7A803C40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Solicitação Remota de Serviços: Os usuários podem solicitar uma variedade de serviços relacionados à habilitação remotamente, eliminando a necessidade de visitas presenciais.</w:t>
      </w:r>
    </w:p>
    <w:p w14:paraId="05C0F069" w14:textId="703F31CB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Acompanhamento em Tempo Real: A plataforma permite que os usuários acompanhem em tempo real o status de suas solicitações, fornecendo transparência e eliminando incertezas.</w:t>
      </w:r>
    </w:p>
    <w:p w14:paraId="49E36EC3" w14:textId="38C95510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Comodidade e Flexibilidade: O novo sistema oferece a comodidade de acessar os serviços a qualquer hora e de qualquer lugar, adaptando-se aos horários e necessidades individuais dos usuários.</w:t>
      </w:r>
    </w:p>
    <w:p w14:paraId="3A6F7F98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Em resumo, a implementação deste sistema online representa um passo significativo em direção à modernização dos serviços de gerenciamento de habilitação, proporcionando benefícios tanto para os usuários quanto para a eficiência operacional do Detran.</w:t>
      </w:r>
    </w:p>
    <w:p w14:paraId="523352DF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</w:p>
    <w:p w14:paraId="4FC2440E" w14:textId="77777777" w:rsidR="00642FAF" w:rsidRPr="008F220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lastRenderedPageBreak/>
        <w:t>Protótipo da Funcionalidade</w:t>
      </w:r>
    </w:p>
    <w:p w14:paraId="6AB9BFCD" w14:textId="37E354CB" w:rsidR="00642FAF" w:rsidRPr="008F2204" w:rsidRDefault="005D6DB3" w:rsidP="00961FCF">
      <w:pPr>
        <w:pStyle w:val="Estilo3Textoeopes"/>
        <w:numPr>
          <w:ilvl w:val="1"/>
          <w:numId w:val="1"/>
        </w:numPr>
        <w:ind w:left="567" w:hanging="425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Tela </w:t>
      </w:r>
      <w:r w:rsidR="00D01E9E" w:rsidRPr="008F2204">
        <w:rPr>
          <w:rFonts w:ascii="Arial" w:hAnsi="Arial" w:cs="Arial"/>
          <w:sz w:val="20"/>
          <w:szCs w:val="20"/>
        </w:rPr>
        <w:t>da</w:t>
      </w:r>
      <w:r w:rsidR="00676D81" w:rsidRPr="008F2204">
        <w:rPr>
          <w:rFonts w:ascii="Arial" w:hAnsi="Arial" w:cs="Arial"/>
          <w:sz w:val="20"/>
          <w:szCs w:val="20"/>
        </w:rPr>
        <w:t xml:space="preserve"> Consulta</w:t>
      </w:r>
    </w:p>
    <w:p w14:paraId="0AF6B7C2" w14:textId="77777777" w:rsidR="003A3626" w:rsidRPr="008F2204" w:rsidRDefault="003A3626" w:rsidP="003A3626">
      <w:pPr>
        <w:pStyle w:val="Estilo3Textoeopes"/>
        <w:tabs>
          <w:tab w:val="clear" w:pos="0"/>
        </w:tabs>
        <w:rPr>
          <w:rFonts w:ascii="Arial" w:hAnsi="Arial" w:cs="Arial"/>
          <w:sz w:val="20"/>
          <w:szCs w:val="20"/>
        </w:rPr>
      </w:pPr>
    </w:p>
    <w:p w14:paraId="0DE196A2" w14:textId="77777777" w:rsidR="003A3626" w:rsidRPr="008F2204" w:rsidRDefault="003A3626" w:rsidP="003A3626">
      <w:pPr>
        <w:pStyle w:val="Estilo3Textoeopes"/>
        <w:numPr>
          <w:ilvl w:val="1"/>
          <w:numId w:val="1"/>
        </w:numPr>
        <w:tabs>
          <w:tab w:val="clear" w:pos="1046"/>
          <w:tab w:val="num" w:pos="0"/>
        </w:tabs>
        <w:ind w:left="567" w:hanging="425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Fluxo Básico</w:t>
      </w:r>
    </w:p>
    <w:p w14:paraId="78428A8E" w14:textId="0EC12E64" w:rsidR="003A3626" w:rsidRPr="008F2204" w:rsidRDefault="003A3626" w:rsidP="00C94871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fluxo básico inicia o processo de requerimento à gerência de habilitação do DETRAN; </w:t>
      </w:r>
      <w:r w:rsidRPr="008F2204">
        <w:rPr>
          <w:rFonts w:ascii="Arial" w:hAnsi="Arial" w:cs="Arial"/>
          <w:b/>
          <w:bCs/>
          <w:sz w:val="20"/>
          <w:szCs w:val="20"/>
        </w:rPr>
        <w:t>regra RN0001</w:t>
      </w:r>
    </w:p>
    <w:p w14:paraId="5421766A" w14:textId="08028C42" w:rsidR="003A3626" w:rsidRPr="008F2204" w:rsidRDefault="003A3626" w:rsidP="00C94871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sistema apresenta a tela inicial com os campos para o usuário preenche o formulário de requerimento com as informações necessárias. </w:t>
      </w:r>
      <w:r w:rsidRPr="008F2204">
        <w:rPr>
          <w:rFonts w:ascii="Arial" w:hAnsi="Arial" w:cs="Arial"/>
          <w:b/>
          <w:bCs/>
          <w:sz w:val="20"/>
          <w:szCs w:val="20"/>
        </w:rPr>
        <w:t>Regra RN0002</w:t>
      </w:r>
    </w:p>
    <w:p w14:paraId="22C8A583" w14:textId="77777777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informa os dados nos campos conforme apresentados; </w:t>
      </w:r>
    </w:p>
    <w:p w14:paraId="65827971" w14:textId="6D9AE41C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anexa todos os documentos necessários para o requerimento; </w:t>
      </w:r>
      <w:r w:rsidRPr="008F2204">
        <w:rPr>
          <w:rFonts w:ascii="Arial" w:hAnsi="Arial" w:cs="Arial"/>
          <w:b/>
          <w:bCs/>
          <w:sz w:val="20"/>
          <w:szCs w:val="20"/>
        </w:rPr>
        <w:t>regra RN0004</w:t>
      </w:r>
    </w:p>
    <w:p w14:paraId="068266BD" w14:textId="5A1050AE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gera o processo conforme os dados aplicando nas informações que estão nos campos. </w:t>
      </w:r>
      <w:r w:rsidRPr="008F2204">
        <w:rPr>
          <w:rFonts w:ascii="Arial" w:hAnsi="Arial" w:cs="Arial"/>
          <w:b/>
          <w:bCs/>
          <w:sz w:val="20"/>
          <w:szCs w:val="20"/>
        </w:rPr>
        <w:t>Regra RN0006</w:t>
      </w:r>
    </w:p>
    <w:p w14:paraId="5D5911C7" w14:textId="24134E9D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assinar o processo gerado </w:t>
      </w:r>
      <w:r w:rsidRPr="008F2204">
        <w:rPr>
          <w:rFonts w:ascii="Arial" w:hAnsi="Arial" w:cs="Arial"/>
          <w:b/>
          <w:bCs/>
          <w:sz w:val="20"/>
          <w:szCs w:val="20"/>
        </w:rPr>
        <w:t>Regra RN0007</w:t>
      </w:r>
    </w:p>
    <w:p w14:paraId="4C2EC95C" w14:textId="2A4A9EE1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 gerência de habilitação analisa o requerimento e a documentação, com base na análise, a gerência toma uma decisão sobre aprovação ou rejeição.</w:t>
      </w:r>
    </w:p>
    <w:p w14:paraId="471C1D6F" w14:textId="54B9CAAF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DETRAN comunica a decisão ao requerente e o envia o protocolo.</w:t>
      </w:r>
    </w:p>
    <w:p w14:paraId="53AC1376" w14:textId="25CED9A0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fluxo básico se encerra.</w:t>
      </w:r>
    </w:p>
    <w:p w14:paraId="0B73758E" w14:textId="77777777" w:rsidR="003A3626" w:rsidRPr="008F2204" w:rsidRDefault="003A3626" w:rsidP="003A3626">
      <w:pPr>
        <w:pStyle w:val="Estilo3Textoeopes"/>
        <w:tabs>
          <w:tab w:val="clear" w:pos="0"/>
        </w:tabs>
        <w:spacing w:after="0"/>
        <w:ind w:left="1287" w:firstLine="0"/>
        <w:rPr>
          <w:rFonts w:ascii="Arial" w:hAnsi="Arial" w:cs="Arial"/>
          <w:sz w:val="20"/>
          <w:szCs w:val="20"/>
        </w:rPr>
      </w:pPr>
    </w:p>
    <w:p w14:paraId="574B8ED9" w14:textId="77777777" w:rsidR="00104129" w:rsidRPr="008F2204" w:rsidRDefault="00104129" w:rsidP="00104129">
      <w:pPr>
        <w:pStyle w:val="Estilo3Textoeopes"/>
        <w:numPr>
          <w:ilvl w:val="1"/>
          <w:numId w:val="1"/>
        </w:numPr>
        <w:tabs>
          <w:tab w:val="clear" w:pos="1046"/>
          <w:tab w:val="num" w:pos="0"/>
        </w:tabs>
        <w:ind w:left="567" w:hanging="425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Fluxo Alternativo</w:t>
      </w:r>
    </w:p>
    <w:p w14:paraId="08B41186" w14:textId="101FFFF9" w:rsidR="00104129" w:rsidRPr="008F2204" w:rsidRDefault="00104129" w:rsidP="00104129">
      <w:pPr>
        <w:pStyle w:val="Estilo3Textoeopes"/>
        <w:tabs>
          <w:tab w:val="clear" w:pos="0"/>
        </w:tabs>
        <w:ind w:firstLine="0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CANCELAR</w:t>
      </w:r>
      <w:bookmarkStart w:id="1" w:name="FA04_CANCELAR"/>
      <w:bookmarkEnd w:id="1"/>
    </w:p>
    <w:p w14:paraId="7F10EA5D" w14:textId="77777777" w:rsidR="00104129" w:rsidRPr="008F2204" w:rsidRDefault="00104129" w:rsidP="00104129">
      <w:pPr>
        <w:pStyle w:val="Estilo4opesdotexto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ator aciona o botão “cancelar”;</w:t>
      </w:r>
    </w:p>
    <w:p w14:paraId="46FBE3D3" w14:textId="77777777" w:rsidR="00104129" w:rsidRPr="008F2204" w:rsidRDefault="00104129" w:rsidP="00104129">
      <w:pPr>
        <w:pStyle w:val="Estilo4opesdotex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sistema retorna para a tela iniciar;</w:t>
      </w:r>
    </w:p>
    <w:p w14:paraId="4860012D" w14:textId="77777777" w:rsidR="00104129" w:rsidRPr="008F2204" w:rsidRDefault="00104129" w:rsidP="00104129">
      <w:pPr>
        <w:pStyle w:val="Estilo4opesdotex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Fluxo alternativo se encerra.</w:t>
      </w:r>
    </w:p>
    <w:p w14:paraId="44C38478" w14:textId="36ABBE9C" w:rsidR="00642FAF" w:rsidRPr="008F2204" w:rsidRDefault="00642FAF" w:rsidP="00104129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W w:w="963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7"/>
        <w:gridCol w:w="5855"/>
      </w:tblGrid>
      <w:tr w:rsidR="003757D6" w:rsidRPr="008F2204" w14:paraId="14880C11" w14:textId="77777777" w:rsidTr="00713719">
        <w:trPr>
          <w:jc w:val="center"/>
        </w:trPr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7456C"/>
          </w:tcPr>
          <w:p w14:paraId="1BBDD460" w14:textId="77777777" w:rsidR="003757D6" w:rsidRPr="008F220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Nível de Criticidade</w:t>
            </w:r>
          </w:p>
        </w:tc>
        <w:tc>
          <w:tcPr>
            <w:tcW w:w="5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7456C"/>
          </w:tcPr>
          <w:p w14:paraId="5C89261D" w14:textId="77777777" w:rsidR="003757D6" w:rsidRPr="008F220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Motivo</w:t>
            </w:r>
          </w:p>
        </w:tc>
      </w:tr>
      <w:tr w:rsidR="0089220F" w:rsidRPr="008F2204" w14:paraId="4EC11D1B" w14:textId="77777777" w:rsidTr="00EF2A70">
        <w:trPr>
          <w:trHeight w:val="255"/>
          <w:jc w:val="center"/>
        </w:trPr>
        <w:tc>
          <w:tcPr>
            <w:tcW w:w="3777" w:type="dxa"/>
            <w:tcBorders>
              <w:left w:val="single" w:sz="2" w:space="0" w:color="000000"/>
              <w:bottom w:val="single" w:sz="2" w:space="0" w:color="000000"/>
            </w:tcBorders>
          </w:tcPr>
          <w:p w14:paraId="4243A05F" w14:textId="021668E5" w:rsidR="0089220F" w:rsidRPr="008F2204" w:rsidRDefault="0096212D" w:rsidP="00882370">
            <w:pPr>
              <w:pStyle w:val="Contedodatabela"/>
              <w:rPr>
                <w:rFonts w:ascii="Arial" w:eastAsia="Microsoft YaHei" w:hAnsi="Arial" w:cs="Arial"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sz w:val="20"/>
                <w:szCs w:val="20"/>
              </w:rPr>
              <w:t>Média</w:t>
            </w:r>
          </w:p>
        </w:tc>
        <w:tc>
          <w:tcPr>
            <w:tcW w:w="5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C3F31" w14:textId="4BACF807" w:rsidR="0089220F" w:rsidRPr="00EF2A70" w:rsidRDefault="00EF2A70" w:rsidP="00EF2A70">
            <w:r w:rsidRPr="00EF2A70">
              <w:t>Solicitação de vista e cópia de processos e documentos</w:t>
            </w:r>
          </w:p>
        </w:tc>
      </w:tr>
    </w:tbl>
    <w:p w14:paraId="3F961F3B" w14:textId="77777777" w:rsidR="00815069" w:rsidRPr="008F2204" w:rsidRDefault="00815069" w:rsidP="00815069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642FAF" w:rsidRPr="008F2204" w14:paraId="6916879A" w14:textId="77777777" w:rsidTr="00086015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1E2E922" w14:textId="0A375057" w:rsidR="00642FAF" w:rsidRPr="008F2204" w:rsidRDefault="005D6DB3" w:rsidP="00882370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</w:t>
            </w:r>
            <w:r w:rsidR="00C60313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972F70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89220F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E6757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="0089220F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F2A70" w:rsidRPr="00EF2A70">
              <w:rPr>
                <w:rFonts w:ascii="Arial" w:hAnsi="Arial" w:cs="Arial"/>
                <w:b/>
                <w:bCs/>
                <w:sz w:val="20"/>
                <w:szCs w:val="20"/>
              </w:rPr>
              <w:t>Solicitação de vista e cópia de processos e documentos</w:t>
            </w:r>
          </w:p>
        </w:tc>
      </w:tr>
      <w:tr w:rsidR="00642FAF" w:rsidRPr="008F2204" w14:paraId="1F858CD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05D1F60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F896617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51E4D62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68B77F4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2C52E3" w:rsidRPr="008F2204" w14:paraId="40ECE401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18A" w14:textId="4ABF0081" w:rsidR="002C52E3" w:rsidRPr="008F2204" w:rsidRDefault="00972F70" w:rsidP="002C52E3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Tipo de Serviço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4396" w14:textId="56752A4B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a ser selecionado pelo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D490" w14:textId="77777777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62D8CE9" w14:textId="5D3BB9A2" w:rsidR="002C52E3" w:rsidRPr="008F2204" w:rsidRDefault="002C52E3" w:rsidP="002C52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Chekbox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C4FC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1FE7CA32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A44A10E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Tipos:</w:t>
            </w:r>
          </w:p>
          <w:p w14:paraId="55E3551A" w14:textId="0C59C50B" w:rsidR="002C52E3" w:rsidRPr="008F2204" w:rsidRDefault="00EF2A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Vista</w:t>
            </w:r>
          </w:p>
          <w:p w14:paraId="5C83A20E" w14:textId="3015D393" w:rsidR="002C52E3" w:rsidRPr="00EF2A70" w:rsidRDefault="00EF2A70" w:rsidP="00EF2A70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Cópia</w:t>
            </w:r>
          </w:p>
        </w:tc>
      </w:tr>
      <w:tr w:rsidR="00EF2A70" w:rsidRPr="008F2204" w14:paraId="2F216FEF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B2EA" w14:textId="623413D0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 Documento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A22E" w14:textId="72A7D9E9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a ser selecionado pelo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8EA3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6AFC37D" w14:textId="7EF6E71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Chekbox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04FA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244CDC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0498094B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Tipos:</w:t>
            </w:r>
          </w:p>
          <w:p w14:paraId="563F69F1" w14:textId="51530A99" w:rsidR="00EF2A70" w:rsidRDefault="00EF2A70" w:rsidP="00EF2A70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Integral</w:t>
            </w:r>
          </w:p>
          <w:p w14:paraId="6FEB40CA" w14:textId="00A8B652" w:rsidR="00EF2A70" w:rsidRPr="008F2204" w:rsidRDefault="00EF2A70" w:rsidP="00EF2A70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Parcial</w:t>
            </w:r>
          </w:p>
        </w:tc>
      </w:tr>
      <w:tr w:rsidR="00EF2A70" w:rsidRPr="008F2204" w14:paraId="5DF54229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9AEC" w14:textId="2642E9D1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Título,  Processo ou Documento: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0B88" w14:textId="59C7EC3C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digitar </w:t>
            </w:r>
            <w:r>
              <w:rPr>
                <w:rFonts w:ascii="Arial" w:hAnsi="Arial" w:cs="Arial"/>
                <w:sz w:val="20"/>
                <w:szCs w:val="20"/>
              </w:rPr>
              <w:t xml:space="preserve">número 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ACB8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B8C11F0" w14:textId="53846CAB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C345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CBD93E5" w14:textId="7ED3FB33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798DA23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56D839A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B81" w14:textId="1A1B09EA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Especificações das páginas solicitadas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F13A" w14:textId="29FC9435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digitar </w:t>
            </w:r>
            <w:r>
              <w:rPr>
                <w:rFonts w:ascii="Arial" w:hAnsi="Arial" w:cs="Arial"/>
                <w:sz w:val="20"/>
                <w:szCs w:val="20"/>
              </w:rPr>
              <w:t>informações complementares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6855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8ADFDFC" w14:textId="34FB314F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CF00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9B1E713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25F58411" w14:textId="79E65391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F2A70" w:rsidRPr="008F2204" w14:paraId="7A96DEB0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A4A3" w14:textId="3B97DAF3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do Interessado ou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representante Legal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F129" w14:textId="7901F714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 xml:space="preserve">Campo habilitado para digitar a 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FB1A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CB8739B" w14:textId="686FF9D4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F717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B37E69D" w14:textId="0E23E1F5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EF2A70" w:rsidRPr="008F2204" w14:paraId="17CDE52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2F2C" w14:textId="22591279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CPF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4D4" w14:textId="385EEBD2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número do CPF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9284" w14:textId="77777777" w:rsidR="00EF2A70" w:rsidRPr="008F2204" w:rsidRDefault="00EF2A70" w:rsidP="00EF2A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992FB8C" w14:textId="471293FC" w:rsidR="00EF2A70" w:rsidRPr="008F2204" w:rsidRDefault="00EF2A70" w:rsidP="00EF2A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CD38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76C8FE3A" w14:textId="4093C9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EF2A70" w:rsidRPr="008F2204" w14:paraId="03F49B2B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5C6" w14:textId="1DA3F62F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E4B5" w14:textId="417AA730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Cep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DA1A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03ABD30" w14:textId="14782854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23F2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52FE1B9E" w14:textId="4636CFD6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4ECE11B0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8788E37" w14:textId="38C22148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</w:t>
            </w:r>
          </w:p>
        </w:tc>
      </w:tr>
      <w:tr w:rsidR="00EF2A70" w:rsidRPr="008F2204" w14:paraId="565A0724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1DC5" w14:textId="1A99331A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Logradouro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57C" w14:textId="60A22C08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65C7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8A62BB8" w14:textId="233B63E1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6763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EFEC22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27DC6091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9E80D7A" w14:textId="2512736C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</w:t>
            </w:r>
          </w:p>
        </w:tc>
      </w:tr>
      <w:tr w:rsidR="00EF2A70" w:rsidRPr="008F2204" w14:paraId="359C6A5D" w14:textId="77777777" w:rsidTr="004241FD">
        <w:trPr>
          <w:trHeight w:val="767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43FB" w14:textId="32E41746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Complemento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991" w14:textId="64340426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complemento do Endereço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8819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7E91D127" w14:textId="5069057E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8784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1A93EAFE" w14:textId="7C7220FB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3B11D16F" w14:textId="77E56902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3A0A9203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20DB" w14:textId="2EF89FF9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5C2E" w14:textId="6ACBFE2B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E2C4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7193CC3" w14:textId="257056F1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17F1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C23AB8E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0378A875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E3CB578" w14:textId="22FB04B3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CEP.</w:t>
            </w:r>
          </w:p>
        </w:tc>
      </w:tr>
      <w:tr w:rsidR="00EF2A70" w:rsidRPr="008F2204" w14:paraId="4E7459C6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379A" w14:textId="77777777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Município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D035" w14:textId="6F44CD51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31D" w14:textId="77777777" w:rsidR="00EF2A70" w:rsidRPr="008F2204" w:rsidRDefault="00EF2A70" w:rsidP="00EF2A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6180B8E" w14:textId="6CDD6A71" w:rsidR="00EF2A70" w:rsidRPr="008F2204" w:rsidRDefault="00EF2A70" w:rsidP="00EF2A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0D04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C253C07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044637A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428048C4" w14:textId="3A6FC823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Obs.: Se o sistema deve buscar automaticamente o endereço pelo CEP </w:t>
            </w:r>
          </w:p>
        </w:tc>
      </w:tr>
      <w:tr w:rsidR="00EF2A70" w:rsidRPr="008F2204" w14:paraId="4B2B5448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82C5" w14:textId="2DEBF1FC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AA1E" w14:textId="75A60198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F196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292169E" w14:textId="69B5D0FF" w:rsidR="00EF2A70" w:rsidRPr="008F2204" w:rsidRDefault="00EF2A70" w:rsidP="00EF2A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D72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21525EE8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789E4140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97A7D72" w14:textId="0EC1814A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não encontrar o imóvel no banco de dados, o campo será habilitado.</w:t>
            </w:r>
          </w:p>
        </w:tc>
      </w:tr>
      <w:tr w:rsidR="00EF2A70" w:rsidRPr="008F2204" w14:paraId="11856670" w14:textId="77777777" w:rsidTr="00662D3C">
        <w:trPr>
          <w:trHeight w:val="68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A634" w14:textId="748135C8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t>Email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181F" w14:textId="723B8D52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4670B">
              <w:t xml:space="preserve">Campo habilitado para digitar o </w:t>
            </w:r>
            <w:r>
              <w:t>Email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659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A572112" w14:textId="020795DA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4F9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B9C9824" w14:textId="79754721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EF2A70" w:rsidRPr="008F2204" w14:paraId="309BCB07" w14:textId="77777777" w:rsidTr="004241FD">
        <w:trPr>
          <w:trHeight w:val="83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3956" w14:textId="3512FA06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5A2D" w14:textId="232B7428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telefone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6A8F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C23AD3E" w14:textId="096408A3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D55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39709F4B" w14:textId="75F030B3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EF2A70" w:rsidRPr="008F2204" w14:paraId="2C0CAE9F" w14:textId="77777777" w:rsidTr="00215A87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FCF" w14:textId="1A50ADA8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Data do requerimento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53B0" w14:textId="6D356BC0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5876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0887252" w14:textId="2548DDAA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0B6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3227CF70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32E9BCDA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5580034" w14:textId="2CEC6C00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o sistema colocara a data atual automaticamente.</w:t>
            </w:r>
          </w:p>
        </w:tc>
      </w:tr>
      <w:tr w:rsidR="00EF2A70" w:rsidRPr="008F2204" w14:paraId="6D75EEA6" w14:textId="77777777" w:rsidTr="00325F45">
        <w:trPr>
          <w:trHeight w:val="6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70A4" w14:textId="621C3566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Aceite de Responsabilidade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F110" w14:textId="606FF1BA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marcação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900A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03CB01B" w14:textId="4C5F7444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Chekbox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09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77990BDA" w14:textId="58DD4450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233CC59D" w14:textId="2422D263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773C933B" w14:textId="77777777" w:rsidTr="004241FD">
        <w:trPr>
          <w:trHeight w:val="487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933A" w14:textId="51ACBAD5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Assinar Documento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C4E0" w14:textId="148051C6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Botão de ação para assinar o documento digitalmente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70A" w14:textId="77C91533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-Botão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E999" w14:textId="2C2863BB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EF2A70" w:rsidRPr="008F2204" w14:paraId="15538E30" w14:textId="77777777" w:rsidTr="004241FD">
        <w:trPr>
          <w:trHeight w:val="53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604E" w14:textId="3325EEAE" w:rsidR="00EF2A70" w:rsidRPr="008F2204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Gerar Processo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556B" w14:textId="73EC7C01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Botão de ação para gerar o processo.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D5D8" w14:textId="33B683FC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-Botão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8F91" w14:textId="7BF22B9E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</w:tbl>
    <w:p w14:paraId="354ACAB5" w14:textId="77777777" w:rsidR="00B80649" w:rsidRPr="008F2204" w:rsidRDefault="00B80649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6B616D" w:rsidRPr="008F2204" w14:paraId="1D3035CF" w14:textId="77777777" w:rsidTr="00E2171E">
        <w:trPr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15E56A6B" w14:textId="3EDB89E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 para Usuário</w:t>
            </w:r>
          </w:p>
        </w:tc>
      </w:tr>
      <w:tr w:rsidR="006B616D" w:rsidRPr="008F2204" w14:paraId="0CC33E1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D8CFCBF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04C90E39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0334439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9CD1C4B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6B616D" w:rsidRPr="008F2204" w14:paraId="138E365E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DD54" w14:textId="238B346C" w:rsidR="006B616D" w:rsidRPr="008F2204" w:rsidRDefault="006B616D" w:rsidP="006B6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início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07A" w14:textId="2CC3D901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D773" w14:textId="77777777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D638FEF" w14:textId="758128E5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C443" w14:textId="04DD5968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63739BF" w14:textId="3352D1B9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7FAF3484" w14:textId="77777777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D662B0C" w14:textId="3ABB9411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16D" w:rsidRPr="008F2204" w14:paraId="1256D8E5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60CE" w14:textId="630ADD0D" w:rsidR="006B616D" w:rsidRPr="008F2204" w:rsidRDefault="006B616D" w:rsidP="006B6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Final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A292" w14:textId="1F95176D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CB8A" w14:textId="77777777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CCBBF46" w14:textId="64DE45C5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D21" w14:textId="23FAA666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1ECF915" w14:textId="5CB89112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2639BA6" w14:textId="65432A3F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16D" w:rsidRPr="008F2204" w14:paraId="62F755F6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7567" w14:textId="3841C68A" w:rsidR="006B616D" w:rsidRPr="008F2204" w:rsidRDefault="006B616D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AA57" w14:textId="2D31671E" w:rsidR="006B616D" w:rsidRPr="008F2204" w:rsidRDefault="006B616D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8EBE" w14:textId="77777777" w:rsidR="006B616D" w:rsidRPr="008F2204" w:rsidRDefault="006B616D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092DF46" w14:textId="74043931" w:rsidR="006B616D" w:rsidRPr="008F2204" w:rsidRDefault="006B616D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C3A9" w14:textId="1FD31AB9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6B616D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41520EF3" w14:textId="77777777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041450FB" w14:textId="06763A38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73525A" w14:textId="4521AD97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2A70">
              <w:rPr>
                <w:rFonts w:ascii="Arial" w:hAnsi="Arial" w:cs="Arial"/>
                <w:sz w:val="20"/>
                <w:szCs w:val="20"/>
              </w:rPr>
              <w:t>Vista</w:t>
            </w:r>
          </w:p>
          <w:p w14:paraId="6D563572" w14:textId="41A7B200" w:rsidR="00EF2A70" w:rsidRPr="008F2204" w:rsidRDefault="006B616D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2A70">
              <w:rPr>
                <w:rFonts w:ascii="Arial" w:hAnsi="Arial" w:cs="Arial"/>
                <w:sz w:val="20"/>
                <w:szCs w:val="20"/>
              </w:rPr>
              <w:t>Copia</w:t>
            </w:r>
          </w:p>
          <w:p w14:paraId="49C69963" w14:textId="78A90B34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4CD0B1AE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FFDF" w14:textId="5CD22DBA" w:rsidR="00EF2A70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Protocolo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F33E" w14:textId="19A44E3E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>número protocolo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556C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2875436" w14:textId="578BF33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5CC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6F3AD373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0CB6686C" w14:textId="77777777" w:rsidR="00EF2A70" w:rsidRPr="006B616D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7F21D0E7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674C" w14:textId="69AD6E4A" w:rsidR="00EF2A70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 SEI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97D1" w14:textId="69FA09F5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>número processo SEI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EAF7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70A8F228" w14:textId="71A3CEB0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1C82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A937394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C5EE271" w14:textId="6D6AB881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090A36BA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54A0" w14:textId="58D2E1E5" w:rsidR="00EF2A70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22B2" w14:textId="48BB7122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0735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EBFAC5A" w14:textId="68515EA2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BED5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B52C9B8" w14:textId="77777777" w:rsidR="00EF2A70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672E8AC5" w14:textId="77777777" w:rsidR="00EF2A70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9840541" w14:textId="77A1E262" w:rsidR="00EF2A70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aprovação</w:t>
            </w:r>
          </w:p>
          <w:p w14:paraId="1CB07D9F" w14:textId="575848F5" w:rsidR="00EF2A70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assinatura</w:t>
            </w:r>
          </w:p>
          <w:p w14:paraId="53E6E708" w14:textId="173FC7B3" w:rsidR="00EF2A70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Correção</w:t>
            </w:r>
          </w:p>
          <w:p w14:paraId="2A5D657F" w14:textId="7FA9B2F0" w:rsidR="00EF2A70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Aprovado</w:t>
            </w:r>
          </w:p>
          <w:p w14:paraId="15303451" w14:textId="623EBCF2" w:rsidR="00EF2A70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Concluído</w:t>
            </w:r>
          </w:p>
          <w:p w14:paraId="178B457C" w14:textId="258FBE95" w:rsidR="00EF2A70" w:rsidRPr="006B616D" w:rsidRDefault="00EF2A70" w:rsidP="00EF2A70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Reprovado</w:t>
            </w:r>
          </w:p>
          <w:p w14:paraId="2847D7CD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A43E08C" w14:textId="77777777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4377B2F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F35C" w14:textId="3427F8B5" w:rsidR="00EF2A70" w:rsidRDefault="00EF2A70" w:rsidP="00EF2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de resultado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C552" w14:textId="04492825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com informações dos processos abertos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8BDA" w14:textId="77777777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B25BDC4" w14:textId="484B0C0D" w:rsidR="00EF2A70" w:rsidRPr="008F2204" w:rsidRDefault="00EF2A70" w:rsidP="00EF2A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1179" w14:textId="77777777" w:rsidR="00EF2A70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Lista:</w:t>
            </w:r>
          </w:p>
          <w:p w14:paraId="233EB0EF" w14:textId="0D49226C" w:rsidR="00EF2A70" w:rsidRDefault="00EF2A70" w:rsidP="00EF2A70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Protocolo</w:t>
            </w:r>
          </w:p>
          <w:p w14:paraId="52A35EB5" w14:textId="596E1A4A" w:rsidR="00EF2A70" w:rsidRDefault="00EF2A70" w:rsidP="00EF2A70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 SEI</w:t>
            </w:r>
          </w:p>
          <w:p w14:paraId="2BC0D61D" w14:textId="6995578A" w:rsidR="00EF2A70" w:rsidRDefault="00EF2A70" w:rsidP="00EF2A70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</w:t>
            </w:r>
          </w:p>
          <w:p w14:paraId="4B0805FE" w14:textId="50321DD8" w:rsidR="00EF2A70" w:rsidRDefault="00EF2A70" w:rsidP="00EF2A70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  <w:p w14:paraId="4E29DC3F" w14:textId="25FC206B" w:rsidR="00EF2A70" w:rsidRDefault="00EF2A70" w:rsidP="00EF2A70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Ações:</w:t>
            </w:r>
          </w:p>
          <w:p w14:paraId="3AEE0C30" w14:textId="531DCDC0" w:rsidR="00EF2A70" w:rsidRDefault="00EF2A70" w:rsidP="00EF2A70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Assinar</w:t>
            </w:r>
          </w:p>
          <w:p w14:paraId="606F5E6D" w14:textId="12380A86" w:rsidR="00EF2A70" w:rsidRDefault="00EF2A70" w:rsidP="00EF2A70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</w:t>
            </w:r>
          </w:p>
          <w:p w14:paraId="79CAB2A5" w14:textId="13522129" w:rsidR="00EF2A70" w:rsidRDefault="00EF2A70" w:rsidP="00EF2A70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Correção</w:t>
            </w:r>
          </w:p>
          <w:p w14:paraId="6EDEAA4E" w14:textId="77777777" w:rsidR="00EF2A70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1EE0662" w14:textId="66C47B22" w:rsidR="00EF2A70" w:rsidRPr="008F2204" w:rsidRDefault="00EF2A70" w:rsidP="00EF2A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60B042" w14:textId="77777777" w:rsidR="0089220F" w:rsidRDefault="0089220F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A86B01" w:rsidRPr="008F2204" w14:paraId="6ACA35D1" w14:textId="77777777" w:rsidTr="00E2171E">
        <w:trPr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DFA6A3B" w14:textId="20281620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Conferência pela </w:t>
            </w:r>
            <w:r w:rsidR="00E76FAD">
              <w:rPr>
                <w:rFonts w:ascii="Arial" w:hAnsi="Arial" w:cs="Arial"/>
                <w:b/>
                <w:bCs/>
                <w:sz w:val="20"/>
                <w:szCs w:val="20"/>
              </w:rPr>
              <w:t>Gerência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Habilitação.</w:t>
            </w:r>
          </w:p>
        </w:tc>
      </w:tr>
      <w:tr w:rsidR="00A86B01" w:rsidRPr="008F2204" w14:paraId="755DB7A0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A7F91B4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B058D1E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F0392DC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725EF65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A86B01" w:rsidRPr="008F2204" w14:paraId="25294B5A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F56" w14:textId="77777777" w:rsidR="00A86B01" w:rsidRPr="008F2204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início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F39C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872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1447FE9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E6F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40832A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398AF40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2BF6F9B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6D9EEAE7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E75" w14:textId="77777777" w:rsidR="00A86B01" w:rsidRPr="008F2204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Final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224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41D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C49B0E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44D8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5EA1CB6A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00057D27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1BB21890" w14:textId="77777777" w:rsidTr="00081B6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E508" w14:textId="77777777" w:rsidR="00EF2A70" w:rsidRPr="008F2204" w:rsidRDefault="00EF2A70" w:rsidP="00081B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Tipo de Serviços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2F10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3367" w14:textId="77777777" w:rsidR="00EF2A70" w:rsidRPr="008F2204" w:rsidRDefault="00EF2A70" w:rsidP="00081B6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D95F844" w14:textId="77777777" w:rsidR="00EF2A70" w:rsidRPr="008F2204" w:rsidRDefault="00EF2A70" w:rsidP="00081B6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40AA" w14:textId="77777777" w:rsidR="00EF2A70" w:rsidRPr="006B616D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6B616D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2D578C41" w14:textId="77777777" w:rsidR="00EF2A70" w:rsidRPr="006B616D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2AC72EE" w14:textId="77777777" w:rsidR="00EF2A70" w:rsidRPr="006B616D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C1DBB7" w14:textId="77777777" w:rsidR="00EF2A70" w:rsidRPr="006B616D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Vista</w:t>
            </w:r>
          </w:p>
          <w:p w14:paraId="3416F1B8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Copia</w:t>
            </w:r>
          </w:p>
          <w:p w14:paraId="6F43EB98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477FB42C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7BFF" w14:textId="76C5648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</w:t>
            </w:r>
            <w:r w:rsidR="00EF2A70">
              <w:rPr>
                <w:rFonts w:ascii="Arial" w:hAnsi="Arial" w:cs="Arial"/>
                <w:sz w:val="20"/>
                <w:szCs w:val="20"/>
              </w:rPr>
              <w:t>tocolo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DF51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>número protocolo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260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274C145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4F07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530FAD03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B6D346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A70" w:rsidRPr="008F2204" w14:paraId="088A6A75" w14:textId="77777777" w:rsidTr="00081B69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1E3E" w14:textId="77777777" w:rsidR="00EF2A70" w:rsidRDefault="00EF2A70" w:rsidP="00081B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 SEI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68A" w14:textId="2CD79C6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 xml:space="preserve">número </w:t>
            </w:r>
            <w:r>
              <w:t>processo SEI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CA0E" w14:textId="77777777" w:rsidR="00EF2A70" w:rsidRPr="008F2204" w:rsidRDefault="00EF2A70" w:rsidP="00081B6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E3B4078" w14:textId="77777777" w:rsidR="00EF2A70" w:rsidRPr="008F2204" w:rsidRDefault="00EF2A70" w:rsidP="00081B6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1D14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64D947CE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7EA484DF" w14:textId="77777777" w:rsidR="00EF2A70" w:rsidRPr="008F2204" w:rsidRDefault="00EF2A70" w:rsidP="00081B6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3717508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FA5" w14:textId="7777777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6063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663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41F4B49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FA6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746CF9F5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3BE17FB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EAAA1EA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aprovação</w:t>
            </w:r>
          </w:p>
          <w:p w14:paraId="731294E0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assinatura</w:t>
            </w:r>
          </w:p>
          <w:p w14:paraId="2AE653C8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Correção</w:t>
            </w:r>
          </w:p>
          <w:p w14:paraId="6128E39D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Aprovado</w:t>
            </w:r>
          </w:p>
          <w:p w14:paraId="6025075E" w14:textId="77777777" w:rsidR="00A86B01" w:rsidRDefault="00A86B01" w:rsidP="00E2171E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Concluído</w:t>
            </w:r>
          </w:p>
          <w:p w14:paraId="1386D7F3" w14:textId="65DD0CDE" w:rsidR="00EF2A70" w:rsidRPr="00E76FAD" w:rsidRDefault="00EF2A70" w:rsidP="00E2171E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reprovado</w:t>
            </w:r>
          </w:p>
        </w:tc>
      </w:tr>
      <w:tr w:rsidR="00A86B01" w:rsidRPr="008F2204" w14:paraId="7FE74569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4CCB" w14:textId="7777777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de resultado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B8BF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com informações dos processos abertos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6FA5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7E9FB3D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1506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Lista:</w:t>
            </w:r>
          </w:p>
          <w:p w14:paraId="1C2B540F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</w:t>
            </w:r>
          </w:p>
          <w:p w14:paraId="454484DD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Protocolo</w:t>
            </w:r>
          </w:p>
          <w:p w14:paraId="70A9DBB6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</w:t>
            </w:r>
          </w:p>
          <w:p w14:paraId="3F5ED59F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3435FC05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  <w:p w14:paraId="4FBD20E7" w14:textId="655663A4" w:rsidR="00A86B01" w:rsidRPr="003E6D2F" w:rsidRDefault="00A86B01" w:rsidP="003E6D2F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Ações:</w:t>
            </w:r>
          </w:p>
          <w:p w14:paraId="25A42253" w14:textId="53414840" w:rsidR="00A86B01" w:rsidRDefault="003E6D2F" w:rsidP="00A86B01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</w:t>
            </w:r>
          </w:p>
          <w:p w14:paraId="24C58CEA" w14:textId="358E6491" w:rsidR="00A86B01" w:rsidRDefault="00E76FAD" w:rsidP="00A86B01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Notificação</w:t>
            </w:r>
          </w:p>
          <w:p w14:paraId="10B1611D" w14:textId="1AA384EB" w:rsidR="00A86B01" w:rsidRPr="00E76FAD" w:rsidRDefault="00A86B01" w:rsidP="00E2171E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</w:t>
            </w:r>
          </w:p>
        </w:tc>
      </w:tr>
      <w:tr w:rsidR="003E6D2F" w:rsidRPr="008F2204" w14:paraId="13671605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CD73" w14:textId="54381C7B" w:rsidR="003E6D2F" w:rsidRDefault="003E6D2F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Aprovar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CC8" w14:textId="75F68D8D" w:rsidR="003E6D2F" w:rsidRDefault="003E6D2F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para aprovação de processo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FCBB" w14:textId="77777777" w:rsidR="003E6D2F" w:rsidRDefault="003E6D2F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-Entrada de Dados</w:t>
            </w:r>
          </w:p>
          <w:p w14:paraId="161E6B04" w14:textId="31F8D7D7" w:rsidR="003E6D2F" w:rsidRPr="008F2204" w:rsidRDefault="003E6D2F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-Validação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416F" w14:textId="0E52E8D4" w:rsidR="003E6D2F" w:rsidRDefault="003E6D2F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Não se Aplicar</w:t>
            </w:r>
          </w:p>
        </w:tc>
      </w:tr>
    </w:tbl>
    <w:p w14:paraId="78292842" w14:textId="77777777" w:rsidR="00A86B01" w:rsidRPr="008F2204" w:rsidRDefault="00A86B01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p w14:paraId="5C638124" w14:textId="77777777" w:rsidR="0089220F" w:rsidRPr="008F2204" w:rsidRDefault="005D6DB3" w:rsidP="009C0FA3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Requisitos Não Funcionais</w:t>
      </w:r>
    </w:p>
    <w:p w14:paraId="705E2FEC" w14:textId="004A1467" w:rsidR="00642FAF" w:rsidRPr="008F2204" w:rsidRDefault="005D6DB3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Arquitetura – O sistema utilizará </w:t>
      </w:r>
      <w:r w:rsidR="000B1711" w:rsidRPr="008F2204">
        <w:rPr>
          <w:rFonts w:ascii="Arial" w:hAnsi="Arial" w:cs="Arial"/>
          <w:sz w:val="20"/>
          <w:szCs w:val="20"/>
        </w:rPr>
        <w:t xml:space="preserve"> produtividade do low-code e a flexibilidade do high-code</w:t>
      </w:r>
      <w:r w:rsidRPr="008F2204">
        <w:rPr>
          <w:rFonts w:ascii="Arial" w:hAnsi="Arial" w:cs="Arial"/>
          <w:sz w:val="20"/>
          <w:szCs w:val="20"/>
        </w:rPr>
        <w:t>;</w:t>
      </w:r>
    </w:p>
    <w:p w14:paraId="68615583" w14:textId="77777777" w:rsidR="00642FAF" w:rsidRPr="008F2204" w:rsidRDefault="005D6DB3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Performance – O sistema deve considerar que a consulta retornará os dados mediante interação do usuário informando dados no campo.</w:t>
      </w:r>
    </w:p>
    <w:p w14:paraId="791A6844" w14:textId="77777777" w:rsidR="00642FAF" w:rsidRPr="008F2204" w:rsidRDefault="00642FAF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051EE534" w14:textId="77777777" w:rsidR="00642FAF" w:rsidRPr="008F2204" w:rsidRDefault="005D6DB3" w:rsidP="009C0FA3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Anexo</w:t>
      </w:r>
    </w:p>
    <w:p w14:paraId="0D4BAFF8" w14:textId="768023AF" w:rsidR="009D39C5" w:rsidRPr="008F2204" w:rsidRDefault="005D6DB3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Página do protótipo</w:t>
      </w:r>
      <w:r w:rsidR="009D39C5" w:rsidRPr="008F2204">
        <w:rPr>
          <w:rFonts w:ascii="Arial" w:hAnsi="Arial" w:cs="Arial"/>
          <w:sz w:val="20"/>
          <w:szCs w:val="20"/>
        </w:rPr>
        <w:t xml:space="preserve"> Link: </w:t>
      </w:r>
      <w:hyperlink r:id="rId7" w:history="1">
        <w:r w:rsidR="00F833A1" w:rsidRPr="003439D9">
          <w:rPr>
            <w:rStyle w:val="Hyperlink"/>
            <w:rFonts w:ascii="Arial" w:hAnsi="Arial" w:cs="Arial"/>
            <w:sz w:val="20"/>
            <w:szCs w:val="20"/>
          </w:rPr>
          <w:t>https://ws8qy0.axshare.com</w:t>
        </w:r>
      </w:hyperlink>
      <w:r w:rsidR="00F833A1">
        <w:rPr>
          <w:rFonts w:ascii="Arial" w:hAnsi="Arial" w:cs="Arial"/>
          <w:sz w:val="20"/>
          <w:szCs w:val="20"/>
        </w:rPr>
        <w:t xml:space="preserve"> </w:t>
      </w:r>
    </w:p>
    <w:p w14:paraId="2BAA79CA" w14:textId="77777777" w:rsidR="009D39C5" w:rsidRPr="008F2204" w:rsidRDefault="009D39C5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46859A0F" w14:textId="028DBE39" w:rsidR="009D39C5" w:rsidRPr="008F2204" w:rsidRDefault="009D39C5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12C7410A" w14:textId="77777777" w:rsidR="00E34B4B" w:rsidRPr="008F2204" w:rsidRDefault="00E34B4B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0E740765" w14:textId="576569F6" w:rsidR="00642FAF" w:rsidRPr="008F2204" w:rsidRDefault="005D6DB3" w:rsidP="00961FCF">
      <w:pPr>
        <w:pStyle w:val="Estilo5textonormal"/>
        <w:ind w:firstLine="0"/>
        <w:jc w:val="center"/>
        <w:rPr>
          <w:rFonts w:ascii="Arial" w:hAnsi="Arial" w:cs="Arial"/>
          <w:b/>
          <w:sz w:val="20"/>
          <w:szCs w:val="20"/>
        </w:rPr>
      </w:pPr>
      <w:r w:rsidRPr="008F2204">
        <w:rPr>
          <w:rFonts w:ascii="Arial" w:hAnsi="Arial" w:cs="Arial"/>
          <w:b/>
          <w:sz w:val="20"/>
          <w:szCs w:val="20"/>
        </w:rPr>
        <w:t>Regras de Negócio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E58F2" w:rsidRPr="008F2204" w14:paraId="695611F3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648632EA" w14:textId="77777777" w:rsidR="00BE58F2" w:rsidRPr="008F2204" w:rsidRDefault="00BE58F2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_Hlk127381580"/>
            <w:r w:rsidRPr="008F2204">
              <w:rPr>
                <w:rFonts w:ascii="Arial" w:hAnsi="Arial" w:cs="Arial"/>
                <w:sz w:val="20"/>
                <w:szCs w:val="20"/>
              </w:rPr>
              <w:t>ORDEM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0B5C2723" w14:textId="77777777" w:rsidR="00BE58F2" w:rsidRPr="008F2204" w:rsidRDefault="00BE58F2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2C52E3" w:rsidRPr="008F2204" w14:paraId="5B66EF7F" w14:textId="77777777" w:rsidTr="00C6031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636A6" w14:textId="4A65A9B8" w:rsidR="002C52E3" w:rsidRPr="008F2204" w:rsidRDefault="002C52E3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9B571" w14:textId="77777777" w:rsidR="00A975AA" w:rsidRPr="008F2204" w:rsidRDefault="00A975AA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iniciar o processo de requerimento, o usuário será guiado para selecionar o tipo específico de serviço desejado. Essa seleção é crucial, pois determinará os campos e documentos necessários para a conclusão bem-sucedida do processo.</w:t>
            </w:r>
          </w:p>
          <w:p w14:paraId="41DEF98F" w14:textId="386924F2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Escolha do Tipo de Serviço</w:t>
            </w:r>
            <w:r w:rsidRPr="008F2204">
              <w:rPr>
                <w:rFonts w:ascii="Arial" w:hAnsi="Arial" w:cs="Arial"/>
                <w:sz w:val="20"/>
                <w:szCs w:val="20"/>
              </w:rPr>
              <w:t>: O usuário encontrará uma lista de serviços disponíveis, abrangendo uma variedade de necessidades relacionadas à habilitação. Essa escolha inicial é fundamental, pois direcionará o fluxo do requerimento.</w:t>
            </w:r>
          </w:p>
          <w:p w14:paraId="5AB0E281" w14:textId="52FF8DAA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Campos Dinâmicos Conforme o Serviço: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Uma vez escolhido o serviço, o sistema automaticamente disponibilizará os campos correspondentes para o preenchimento. Esses campos podem variar de acordo com a natureza do serviço selecionado.</w:t>
            </w:r>
          </w:p>
          <w:p w14:paraId="763B48DB" w14:textId="5182E479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Anexo de Documentos Específicos: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Cada tipo de serviço pode exigir documentos específicos para a sua conclusão. O usuário será orientado a anexar digitalmente esses documentos diretamente no sistema. Isso elimina a necessidade de envio físico e agiliza o processo.</w:t>
            </w:r>
          </w:p>
        </w:tc>
      </w:tr>
      <w:tr w:rsidR="00BE58F2" w:rsidRPr="008F2204" w14:paraId="18561725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B85E0" w14:textId="7D912C88" w:rsidR="00BE58F2" w:rsidRPr="008F2204" w:rsidRDefault="00BE58F2" w:rsidP="00A975AA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RN0001_CarregarDadosTelaCadastro"/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RN000</w:t>
            </w:r>
            <w:bookmarkEnd w:id="3"/>
            <w:r w:rsidR="002C52E3" w:rsidRPr="008F22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E019A" w14:textId="77777777" w:rsidR="00F13020" w:rsidRPr="008F2204" w:rsidRDefault="00A975AA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Ao iniciar o processo de requerimento à Gerência de Habilitação, o usuário é solicitado a preencher todos os campos da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tela 001</w:t>
            </w:r>
            <w:r w:rsidRPr="008F2204">
              <w:rPr>
                <w:rFonts w:ascii="Arial" w:hAnsi="Arial" w:cs="Arial"/>
                <w:sz w:val="20"/>
                <w:szCs w:val="20"/>
              </w:rPr>
              <w:t>. Esses campos incluem:</w:t>
            </w:r>
          </w:p>
          <w:p w14:paraId="488D1071" w14:textId="77777777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Identificação do Interessado: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usuário deverá fornecer informações precisas referentes à sua identificação. Isso abrange dados como nome completo, número de CPF, CNH, entre outros.</w:t>
            </w:r>
          </w:p>
          <w:p w14:paraId="62BF018E" w14:textId="420803F8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Endereço: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preenchimento correto do endereço é crucial para garantir que todas as comunicações relacionadas ao requerimento sejam entregues adequadamente. O usuário deve informar detalhes completos e atualizados do seu endereço.</w:t>
            </w:r>
          </w:p>
          <w:p w14:paraId="02533A4B" w14:textId="7038F4F5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Motivos da Solicitação: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Nesta seção, o usuário deve explicar claramente os motivos que fundamentam o requerimento à Gerência de Habilitação. É importante fornecer informações detalhadas e relevantes para uma avaliação precisa.</w:t>
            </w:r>
          </w:p>
          <w:p w14:paraId="3D4B99BF" w14:textId="66BCA69A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Validação de Dados: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Em situações em que valores incorretos são inseridos nos campos durante a digitação, o sistema entra em ação para alertar o usuário. Caso isso ocorra, será exibida a mensagem de alerta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MSGA-002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977C4" w:rsidRPr="008F2204" w14:paraId="0967F7E8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67434" w14:textId="1212FA63" w:rsidR="00D977C4" w:rsidRPr="008F2204" w:rsidRDefault="0070065C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3B490" w14:textId="77777777" w:rsidR="00D977C4" w:rsidRPr="008F2204" w:rsidRDefault="00B71676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informar o CEP, o sistema realizará automaticamente a busca e preenchimento dos dados referentes ao endereço. Essa automatização visa otimizar o tempo do usuário e garantir a precisão das informações.</w:t>
            </w:r>
          </w:p>
          <w:p w14:paraId="26519909" w14:textId="23260495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CEP: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usuário deve inserir o CEP correspondente ao seu endereço.</w:t>
            </w:r>
          </w:p>
          <w:p w14:paraId="19A6B1BF" w14:textId="00B8142D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Automatização: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Após inserir o CEP, o sistema buscará automaticamente os dados relacionados ao endereço.</w:t>
            </w:r>
          </w:p>
          <w:p w14:paraId="0AE4DFBC" w14:textId="0E9B76F9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Complemento: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Caso necessário, o usuário poderá complementar as informações com detalhes específicos no campo designado para "complemento".</w:t>
            </w:r>
          </w:p>
        </w:tc>
      </w:tr>
      <w:tr w:rsidR="0015721D" w:rsidRPr="008F2204" w14:paraId="5151DCD6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379E" w14:textId="671837CF" w:rsidR="0015721D" w:rsidRPr="008F2204" w:rsidRDefault="0070065C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297EE" w14:textId="77777777" w:rsidR="00B71676" w:rsidRPr="008F2204" w:rsidRDefault="00B71676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escolher o tipo de serviço desejado, o sistema realizará ações específicas para facilitar o processo de requerimento. Cada tipo de serviço tem seus próprios requisitos e campos exclusivos. Veja como funciona para cada opção:</w:t>
            </w:r>
          </w:p>
          <w:p w14:paraId="5D7965E5" w14:textId="724DE5CF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Alteração de Nome</w:t>
            </w:r>
            <w:r w:rsidRPr="008F2204">
              <w:rPr>
                <w:rFonts w:ascii="Arial" w:hAnsi="Arial" w:cs="Arial"/>
                <w:sz w:val="20"/>
                <w:szCs w:val="20"/>
              </w:rPr>
              <w:t>: Ao selecionar "Alteração de Nome", o sistema exibirá e habilitará os campos de anexo correspondentes à Tela de Alteração de Nome. Esses campos de anexo se tornarão obrigatórios para prosseguir com a solicitação. Demais tipos de serviços serão desativados e ocultados para evitar confusões.</w:t>
            </w:r>
          </w:p>
          <w:p w14:paraId="21E1B7CF" w14:textId="2D24844B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Segunda Via de CNH</w:t>
            </w:r>
            <w:r w:rsidRPr="008F2204">
              <w:rPr>
                <w:rFonts w:ascii="Arial" w:hAnsi="Arial" w:cs="Arial"/>
                <w:sz w:val="20"/>
                <w:szCs w:val="20"/>
              </w:rPr>
              <w:t>: Selecionando "Segunda Via de CNH", o sistema apresentará e habilitará os campos de anexo referentes à Tela de Segunda Via de CNH. Esses campos de anexo se tornarão obrigatórios para avançar com a solicitação. Demais tipos de serviços serão desativados e ocultados para focar na solicitação específica.</w:t>
            </w:r>
          </w:p>
          <w:p w14:paraId="08A0CC23" w14:textId="51051185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Cancelamento de Processo</w:t>
            </w:r>
            <w:r w:rsidRPr="008F2204">
              <w:rPr>
                <w:rFonts w:ascii="Arial" w:hAnsi="Arial" w:cs="Arial"/>
                <w:sz w:val="20"/>
                <w:szCs w:val="20"/>
              </w:rPr>
              <w:t>: Caso "Cancelamento de Processo" seja escolhido, o sistema mostrará e habilitará os campos de anexo associados à Tela de Cancelamento de Processo. Esses campos de anexo serão obrigatórios para dar continuidade à solicitação. Outras opções de serviço serão desativadas e ocultadas para evitar confusões.</w:t>
            </w:r>
          </w:p>
          <w:p w14:paraId="0279339F" w14:textId="77777777" w:rsidR="00B1620C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Reavaliação Médica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: Para a opção "Reavaliação Médica", o sistema exibirá e habilitará os campos de anexo pertinentes à Tela de Reavaliação Médica. Esses campos de anexo se tornarão obrigatórios para prosseguir com a solicitação. Outros </w:t>
            </w: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tipos de serviços serão desativados e ocultados para manter o foco na solicitação específica.</w:t>
            </w:r>
          </w:p>
          <w:p w14:paraId="64BD6829" w14:textId="40175934" w:rsidR="000470B7" w:rsidRPr="000470B7" w:rsidRDefault="00F833A1" w:rsidP="0004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Obs.</w:t>
            </w:r>
            <w:r w:rsidR="000470B7">
              <w:rPr>
                <w:rFonts w:ascii="Arial" w:hAnsi="Arial" w:cs="Arial"/>
                <w:sz w:val="20"/>
                <w:szCs w:val="20"/>
              </w:rPr>
              <w:t>: o documento de procuração só será anexado em caso de representação de terceiro.</w:t>
            </w:r>
          </w:p>
        </w:tc>
      </w:tr>
      <w:tr w:rsidR="00C57368" w:rsidRPr="008F2204" w14:paraId="5A584F62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635F0" w14:textId="3D9FAE07" w:rsidR="00C57368" w:rsidRPr="008F2204" w:rsidRDefault="00D04CD1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RN0005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BA14" w14:textId="568DED5D" w:rsidR="00B71676" w:rsidRPr="008F2204" w:rsidRDefault="00B71676" w:rsidP="00B716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 botão "</w:t>
            </w:r>
            <w:r w:rsidR="000470B7">
              <w:rPr>
                <w:rFonts w:ascii="Arial" w:hAnsi="Arial" w:cs="Arial"/>
                <w:sz w:val="20"/>
                <w:szCs w:val="20"/>
              </w:rPr>
              <w:t>Enviar</w:t>
            </w:r>
            <w:r w:rsidRPr="008F2204">
              <w:rPr>
                <w:rFonts w:ascii="Arial" w:hAnsi="Arial" w:cs="Arial"/>
                <w:sz w:val="20"/>
                <w:szCs w:val="20"/>
              </w:rPr>
              <w:t>" só será habilitado, caso o usuário confirmar e declarar sob sua responsabilidade, marcando a Chekbox “Aceite de Responsabilidade” as seguintes informações:</w:t>
            </w:r>
          </w:p>
          <w:p w14:paraId="1D30206A" w14:textId="0A030717" w:rsidR="00C57368" w:rsidRPr="008F2204" w:rsidRDefault="00B71676" w:rsidP="00B716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"Ratifico serem verdadeiras as informações e documentos prestados neste processo, e afirmo estar ciente de que qualquer omissão de informação ou apresentação de declaração, dados ou documentos falsos e/ou divergentes com o objetivo de prejudicar ou alterar a verdade sobre os fatos por mim alegados constitui crime de falsidade ideológica, conforme previsto no art. 299 do Código Penal Brasileiro (Decreto-lei 2848/40). Desde já, autorizo a verificação e/ou confirmação dos dados apresentados."</w:t>
            </w:r>
          </w:p>
        </w:tc>
      </w:tr>
      <w:tr w:rsidR="00BE58F2" w:rsidRPr="008F2204" w14:paraId="2471B27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A95A" w14:textId="304B6E71" w:rsidR="00BE58F2" w:rsidRPr="000470B7" w:rsidRDefault="00BE58F2" w:rsidP="00E35D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RN000</w:t>
            </w:r>
            <w:r w:rsidR="00437748"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2C45F" w14:textId="77777777" w:rsidR="00E35D3E" w:rsidRPr="008F2204" w:rsidRDefault="00E35D3E" w:rsidP="00E35D3E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clicar em "Gerar Processo", o sistema realizará as seguintes ações:</w:t>
            </w:r>
          </w:p>
          <w:p w14:paraId="207295A7" w14:textId="572865D8" w:rsidR="00E35D3E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: Se houver campos obrigatórios não preenchidos, o sistema alertará o usuário com a mensagem </w:t>
            </w:r>
            <w:r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MSGA-001</w:t>
            </w:r>
            <w:r w:rsidRPr="008F2204">
              <w:rPr>
                <w:rFonts w:ascii="Arial" w:hAnsi="Arial" w:cs="Arial"/>
                <w:sz w:val="20"/>
                <w:szCs w:val="20"/>
              </w:rPr>
              <w:t>. Os campos obrigatórios não preenchidos serão marcados para facilitar a identificação.</w:t>
            </w:r>
          </w:p>
          <w:p w14:paraId="73270E37" w14:textId="670B2B57" w:rsidR="00E35D3E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Criação do Processo: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 Se todos os campos estiverem preenchidos e validados, o sistema persistirá e criará o processo conforme sua solicitação. Os dados serão salvos no banco de dados.</w:t>
            </w:r>
          </w:p>
          <w:p w14:paraId="07535F0A" w14:textId="20FF879F" w:rsidR="0034303F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Assinatura Digital: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sistema disponibilizará a opção para a assinatura digital do documento gerado. Neste momento, o processo terá o status de "Aguardando Assinatura".</w:t>
            </w:r>
          </w:p>
        </w:tc>
      </w:tr>
      <w:tr w:rsidR="00C60313" w:rsidRPr="008F2204" w14:paraId="4F1F6D3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2127" w14:textId="48D95E58" w:rsidR="00C60313" w:rsidRPr="008F2204" w:rsidRDefault="00C60313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CB5AA" w14:textId="2ADD3ACC" w:rsidR="00C60313" w:rsidRPr="008F2204" w:rsidRDefault="00C60313" w:rsidP="00C603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clicar em “Assinar documento” o sistema fara assinatura digital pela API de assinatura digital gov.br</w:t>
            </w:r>
            <w:r w:rsidR="00E35D3E" w:rsidRPr="008F220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E7D691" w14:textId="13C1EB77" w:rsidR="00C60313" w:rsidRPr="008F2204" w:rsidRDefault="00C60313" w:rsidP="00C603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Link da documentação: https://manual-integracao-assinatura-eletronica.servicos.gov.br/pt-br/latest/</w:t>
            </w:r>
          </w:p>
        </w:tc>
      </w:tr>
      <w:tr w:rsidR="0034303F" w:rsidRPr="008F2204" w14:paraId="6101AB26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4176" w14:textId="68D54AA2" w:rsidR="0034303F" w:rsidRPr="008F2204" w:rsidRDefault="00C60313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045C6" w14:textId="2BB43B97" w:rsidR="0034303F" w:rsidRPr="008F2204" w:rsidRDefault="00E35D3E" w:rsidP="00A12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Após a assinatura, conforme a regra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RN0007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, o sistema informará ao cliente que o processo foi concluído com sucesso, apresentando a mensagem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MSGC-001</w:t>
            </w:r>
            <w:r w:rsidRPr="008F2204">
              <w:rPr>
                <w:rFonts w:ascii="Arial" w:hAnsi="Arial" w:cs="Arial"/>
                <w:sz w:val="20"/>
                <w:szCs w:val="20"/>
              </w:rPr>
              <w:t>. Neste momento, o processo estará com o status de "Aguardando Aprovação".</w:t>
            </w:r>
          </w:p>
        </w:tc>
      </w:tr>
      <w:tr w:rsidR="000470B7" w:rsidRPr="008F2204" w14:paraId="71B0DF21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BAB83" w14:textId="5683E960" w:rsidR="000470B7" w:rsidRPr="008F2204" w:rsidRDefault="000470B7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AE802" w14:textId="15A332E2" w:rsidR="006B616D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Conferência e Validação pela Gerência de Habilitação</w:t>
            </w:r>
            <w:r w:rsidRPr="006B616D">
              <w:rPr>
                <w:rFonts w:ascii="Arial" w:hAnsi="Arial" w:cs="Arial"/>
                <w:sz w:val="20"/>
                <w:szCs w:val="20"/>
              </w:rPr>
              <w:t>: O sistema disponibilizará à Gerência de Habilitação os dados e documentos anexados para uma minuciosa conferência e validação.</w:t>
            </w:r>
          </w:p>
          <w:p w14:paraId="648A78D5" w14:textId="214DEBC8" w:rsidR="006B616D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Correções Necessárias: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Em caso de identificação de dados incorretos ou documentos ilegíveis, a equipe da Gerência de Habilitação reprovará o processo. Nesse cenário, </w:t>
            </w:r>
            <w:r w:rsidR="003E6D2F">
              <w:rPr>
                <w:rFonts w:ascii="Arial" w:hAnsi="Arial" w:cs="Arial"/>
                <w:sz w:val="20"/>
                <w:szCs w:val="20"/>
              </w:rPr>
              <w:t>Usuário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receberá uma notificação por SMS com as orientações específicas sobre os dados e documentos que necessitam de correção. O status do seu processo será atualizado para "Aguardando Correção". Para realizar as alterações necessárias, acesse o sistema, informe o número do processo e efetue as devidas correções. Após as alterações, envie novamente o processo para nova análise.</w:t>
            </w:r>
          </w:p>
          <w:p w14:paraId="22DF75A4" w14:textId="08D94D6D" w:rsidR="000470B7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Processo Concluído: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Se todas as informações e documentos estiverem corretos, o sistema persistirá e finalizará o processo com sucesso. </w:t>
            </w:r>
            <w:r w:rsidR="003E6D2F">
              <w:rPr>
                <w:rFonts w:ascii="Arial" w:hAnsi="Arial" w:cs="Arial"/>
                <w:sz w:val="20"/>
                <w:szCs w:val="20"/>
              </w:rPr>
              <w:t>Usuário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será notificado por SMS sobre a conclusão do processo.</w:t>
            </w:r>
          </w:p>
        </w:tc>
      </w:tr>
      <w:tr w:rsidR="00E76FAD" w:rsidRPr="008F2204" w14:paraId="6EFDDC3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D79E" w14:textId="3B832304" w:rsidR="00E76FAD" w:rsidRPr="008F2204" w:rsidRDefault="003E6D2F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78889" w14:textId="273BA6CF" w:rsidR="00E76FAD" w:rsidRPr="006B616D" w:rsidRDefault="003E6D2F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D2F">
              <w:rPr>
                <w:rFonts w:ascii="Arial" w:hAnsi="Arial" w:cs="Arial"/>
                <w:sz w:val="20"/>
                <w:szCs w:val="20"/>
              </w:rPr>
              <w:t>O ícone de correção do processo estará disponível para o usuário apenas quando a situação do seu processo estiver com o status "Aguardando Correção". Ao clicar no ícone, o sistema persistirá e apresentará as informações na tela de cadastro, com os campos liberados para edições conforme as orientações recebidas da Gerência de Habilitação.</w:t>
            </w:r>
          </w:p>
        </w:tc>
      </w:tr>
      <w:tr w:rsidR="003E6D2F" w:rsidRPr="008F2204" w14:paraId="6295BBE4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F85F0" w14:textId="66D2D16E" w:rsidR="003E6D2F" w:rsidRPr="008F2204" w:rsidRDefault="003E6D2F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RN00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23270" w14:textId="00374C3D" w:rsidR="003E6D2F" w:rsidRPr="003E6D2F" w:rsidRDefault="003E6D2F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6D2F">
              <w:rPr>
                <w:rFonts w:ascii="Arial" w:hAnsi="Arial" w:cs="Arial"/>
                <w:sz w:val="20"/>
                <w:szCs w:val="20"/>
              </w:rPr>
              <w:t xml:space="preserve">O ícone de </w:t>
            </w:r>
            <w:r w:rsidR="00F833A1">
              <w:rPr>
                <w:rFonts w:ascii="Arial" w:hAnsi="Arial" w:cs="Arial"/>
                <w:sz w:val="20"/>
                <w:szCs w:val="20"/>
              </w:rPr>
              <w:t>Verificação</w:t>
            </w:r>
            <w:r w:rsidRPr="003E6D2F">
              <w:rPr>
                <w:rFonts w:ascii="Arial" w:hAnsi="Arial" w:cs="Arial"/>
                <w:sz w:val="20"/>
                <w:szCs w:val="20"/>
              </w:rPr>
              <w:t xml:space="preserve"> do processo estará disponível para o usuário</w:t>
            </w:r>
            <w:r w:rsidR="00F833A1">
              <w:rPr>
                <w:rFonts w:ascii="Arial" w:hAnsi="Arial" w:cs="Arial"/>
                <w:sz w:val="20"/>
                <w:szCs w:val="20"/>
              </w:rPr>
              <w:t xml:space="preserve"> da gerência da habilitação</w:t>
            </w:r>
            <w:r w:rsidRPr="003E6D2F">
              <w:rPr>
                <w:rFonts w:ascii="Arial" w:hAnsi="Arial" w:cs="Arial"/>
                <w:sz w:val="20"/>
                <w:szCs w:val="20"/>
              </w:rPr>
              <w:t>. Ao clicar no ícone, o sistema persistirá e apresentará as informações na tela</w:t>
            </w:r>
            <w:r w:rsidR="00F833A1">
              <w:rPr>
                <w:rFonts w:ascii="Arial" w:hAnsi="Arial" w:cs="Arial"/>
                <w:sz w:val="20"/>
                <w:szCs w:val="20"/>
              </w:rPr>
              <w:t xml:space="preserve"> para conferência das informações e documentos conforme o processo selecionado.</w:t>
            </w:r>
          </w:p>
        </w:tc>
      </w:tr>
      <w:bookmarkEnd w:id="2"/>
    </w:tbl>
    <w:p w14:paraId="79BF7D4E" w14:textId="30478A94" w:rsidR="00642FAF" w:rsidRPr="008F2204" w:rsidRDefault="00642FAF" w:rsidP="00243690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p w14:paraId="439C27E2" w14:textId="77777777" w:rsidR="001C6A62" w:rsidRPr="008F2204" w:rsidRDefault="001C6A62" w:rsidP="00243690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p w14:paraId="11D226DC" w14:textId="6E06EAB8" w:rsidR="00724883" w:rsidRPr="008F2204" w:rsidRDefault="005D6DB3" w:rsidP="00882370">
      <w:pPr>
        <w:pStyle w:val="Estilo2ItensCasodeUso"/>
        <w:numPr>
          <w:ilvl w:val="0"/>
          <w:numId w:val="25"/>
        </w:numPr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Lista de Mensagens</w:t>
      </w:r>
      <w:bookmarkStart w:id="4" w:name="MSGC001_dadoscadastrados"/>
      <w:bookmarkEnd w:id="4"/>
    </w:p>
    <w:p w14:paraId="152FDF2A" w14:textId="77777777" w:rsidR="0034303F" w:rsidRPr="008F2204" w:rsidRDefault="0034303F" w:rsidP="0034303F">
      <w:pPr>
        <w:pStyle w:val="Estilo2ItensCasodeUso"/>
        <w:tabs>
          <w:tab w:val="clear" w:pos="0"/>
        </w:tabs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8294"/>
      </w:tblGrid>
      <w:tr w:rsidR="0034303F" w:rsidRPr="008F2204" w14:paraId="2AFD8E0A" w14:textId="77777777" w:rsidTr="00C60313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4BD4A2DC" w14:textId="77777777" w:rsidR="0034303F" w:rsidRPr="008F2204" w:rsidRDefault="0034303F" w:rsidP="00044BEC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ORDEM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3778A924" w14:textId="77777777" w:rsidR="0034303F" w:rsidRPr="008F2204" w:rsidRDefault="0034303F" w:rsidP="00044BEC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DESCRIÇÃO (C – confirmação / E – exceção / A – alerta)</w:t>
            </w:r>
          </w:p>
        </w:tc>
      </w:tr>
      <w:tr w:rsidR="0034303F" w:rsidRPr="008F2204" w14:paraId="30D68BFC" w14:textId="77777777" w:rsidTr="002F066E">
        <w:trPr>
          <w:trHeight w:val="529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3EE5CE" w14:textId="77777777" w:rsidR="0034303F" w:rsidRPr="008F2204" w:rsidRDefault="0034303F" w:rsidP="003430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02F74F" w14:textId="77777777" w:rsidR="0034303F" w:rsidRPr="008F2204" w:rsidRDefault="0034303F" w:rsidP="0034303F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Não foram preenchidos campos obrigatórios, preencha os campos com asterisco para continuar</w:t>
            </w:r>
          </w:p>
        </w:tc>
      </w:tr>
      <w:tr w:rsidR="003D7F4B" w:rsidRPr="008F2204" w14:paraId="5A74900D" w14:textId="77777777" w:rsidTr="002F066E">
        <w:trPr>
          <w:trHeight w:val="370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CB22A3" w14:textId="039B39A0" w:rsidR="003D7F4B" w:rsidRPr="008F2204" w:rsidRDefault="003D7F4B" w:rsidP="003D7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FC772B" w14:textId="551BC710" w:rsidR="003D7F4B" w:rsidRPr="008F2204" w:rsidRDefault="003D7F4B" w:rsidP="003D7F4B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Você não digitou um dado válido.</w:t>
            </w:r>
          </w:p>
        </w:tc>
      </w:tr>
      <w:tr w:rsidR="0034303F" w:rsidRPr="008F2204" w14:paraId="782E6C4E" w14:textId="77777777" w:rsidTr="002F066E">
        <w:trPr>
          <w:trHeight w:val="60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3AB1E0" w14:textId="77777777" w:rsidR="0034303F" w:rsidRPr="008F2204" w:rsidRDefault="0034303F" w:rsidP="003430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6B585" w14:textId="54EB594B" w:rsidR="0034303F" w:rsidRPr="008F2204" w:rsidRDefault="0034303F" w:rsidP="0034303F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Sucesso! Processo criado, </w:t>
            </w:r>
            <w:r w:rsidR="00E35D3E" w:rsidRPr="008F2204">
              <w:rPr>
                <w:rFonts w:ascii="Arial" w:hAnsi="Arial" w:cs="Arial"/>
                <w:sz w:val="20"/>
                <w:szCs w:val="20"/>
              </w:rPr>
              <w:t>agradecemos por utilizar nossos serviços online. Em breve, você receberá uma confirmação de aprovação e o protocolo deste processo. Caso haja alguma pendência, nossa equipe entrará em contato para fornecer as devidas orientações.</w:t>
            </w:r>
          </w:p>
        </w:tc>
      </w:tr>
      <w:tr w:rsidR="0034303F" w:rsidRPr="008F2204" w14:paraId="00736B31" w14:textId="77777777" w:rsidTr="00C60313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FDE6FF" w14:textId="77777777" w:rsidR="0034303F" w:rsidRPr="008F2204" w:rsidRDefault="0034303F" w:rsidP="00044BEC">
            <w:pPr>
              <w:pStyle w:val="Estilo2ItensCasodeUso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MSGC-002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938573" w14:textId="2867E4FA" w:rsidR="0034303F" w:rsidRPr="008F2204" w:rsidRDefault="0034303F" w:rsidP="00044BEC">
            <w:pPr>
              <w:pStyle w:val="Estilo2ItensCasodeUso"/>
              <w:spacing w:after="0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 w:val="0"/>
                <w:bCs/>
                <w:sz w:val="20"/>
                <w:szCs w:val="20"/>
              </w:rPr>
              <w:t>Sucesso! Os dados foram excluídos</w:t>
            </w:r>
          </w:p>
        </w:tc>
      </w:tr>
    </w:tbl>
    <w:p w14:paraId="1E4157DE" w14:textId="77777777" w:rsidR="0034303F" w:rsidRPr="008F2204" w:rsidRDefault="0034303F" w:rsidP="0034303F">
      <w:pPr>
        <w:pStyle w:val="Estilo2ItensCasodeUso"/>
        <w:tabs>
          <w:tab w:val="clear" w:pos="0"/>
        </w:tabs>
        <w:rPr>
          <w:rFonts w:ascii="Arial" w:hAnsi="Arial" w:cs="Arial"/>
          <w:sz w:val="20"/>
          <w:szCs w:val="20"/>
        </w:rPr>
      </w:pPr>
    </w:p>
    <w:sectPr w:rsidR="0034303F" w:rsidRPr="008F2204" w:rsidSect="009C0FA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4D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A47357"/>
    <w:multiLevelType w:val="hybridMultilevel"/>
    <w:tmpl w:val="4942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277"/>
    <w:multiLevelType w:val="hybridMultilevel"/>
    <w:tmpl w:val="68504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37D1"/>
    <w:multiLevelType w:val="hybridMultilevel"/>
    <w:tmpl w:val="C6A64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B6B"/>
    <w:multiLevelType w:val="multilevel"/>
    <w:tmpl w:val="5A887BDE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CC332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F73F2F"/>
    <w:multiLevelType w:val="multilevel"/>
    <w:tmpl w:val="3D6CA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AC75FA"/>
    <w:multiLevelType w:val="hybridMultilevel"/>
    <w:tmpl w:val="FE128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902BC"/>
    <w:multiLevelType w:val="hybridMultilevel"/>
    <w:tmpl w:val="0B32E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6BC1"/>
    <w:multiLevelType w:val="multilevel"/>
    <w:tmpl w:val="115C71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C2467E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0FD6B33"/>
    <w:multiLevelType w:val="hybridMultilevel"/>
    <w:tmpl w:val="9D60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087B"/>
    <w:multiLevelType w:val="hybridMultilevel"/>
    <w:tmpl w:val="A332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B6452"/>
    <w:multiLevelType w:val="hybridMultilevel"/>
    <w:tmpl w:val="44E2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2DB4"/>
    <w:multiLevelType w:val="multilevel"/>
    <w:tmpl w:val="3D6CA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46"/>
        </w:tabs>
        <w:ind w:left="2486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D916E5D"/>
    <w:multiLevelType w:val="hybridMultilevel"/>
    <w:tmpl w:val="6F2C8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726D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16003D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228038F"/>
    <w:multiLevelType w:val="hybridMultilevel"/>
    <w:tmpl w:val="5B5AF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9F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2B5B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1275EF5"/>
    <w:multiLevelType w:val="multilevel"/>
    <w:tmpl w:val="3104D59C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2" w15:restartNumberingAfterBreak="0">
    <w:nsid w:val="6274521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5397D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6267F68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63A0A98"/>
    <w:multiLevelType w:val="hybridMultilevel"/>
    <w:tmpl w:val="455C3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F3847"/>
    <w:multiLevelType w:val="hybridMultilevel"/>
    <w:tmpl w:val="3F5E6B1E"/>
    <w:lvl w:ilvl="0" w:tplc="EC120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479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8BC369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71300FB3"/>
    <w:multiLevelType w:val="hybridMultilevel"/>
    <w:tmpl w:val="0D6E8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16E27"/>
    <w:multiLevelType w:val="hybridMultilevel"/>
    <w:tmpl w:val="37647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30F53"/>
    <w:multiLevelType w:val="hybridMultilevel"/>
    <w:tmpl w:val="33128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F3457"/>
    <w:multiLevelType w:val="hybridMultilevel"/>
    <w:tmpl w:val="A74E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08A4"/>
    <w:multiLevelType w:val="hybridMultilevel"/>
    <w:tmpl w:val="73D67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B205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1536186">
    <w:abstractNumId w:val="14"/>
  </w:num>
  <w:num w:numId="2" w16cid:durableId="1399129872">
    <w:abstractNumId w:val="21"/>
  </w:num>
  <w:num w:numId="3" w16cid:durableId="421875535">
    <w:abstractNumId w:val="4"/>
  </w:num>
  <w:num w:numId="4" w16cid:durableId="1661957578">
    <w:abstractNumId w:val="21"/>
    <w:lvlOverride w:ilvl="0">
      <w:startOverride w:val="1"/>
    </w:lvlOverride>
  </w:num>
  <w:num w:numId="5" w16cid:durableId="321861442">
    <w:abstractNumId w:val="21"/>
    <w:lvlOverride w:ilvl="0">
      <w:startOverride w:val="1"/>
    </w:lvlOverride>
  </w:num>
  <w:num w:numId="6" w16cid:durableId="854197769">
    <w:abstractNumId w:val="21"/>
  </w:num>
  <w:num w:numId="7" w16cid:durableId="1732345799">
    <w:abstractNumId w:val="21"/>
  </w:num>
  <w:num w:numId="8" w16cid:durableId="2082941325">
    <w:abstractNumId w:val="12"/>
  </w:num>
  <w:num w:numId="9" w16cid:durableId="1568344850">
    <w:abstractNumId w:val="29"/>
  </w:num>
  <w:num w:numId="10" w16cid:durableId="822163997">
    <w:abstractNumId w:val="1"/>
  </w:num>
  <w:num w:numId="11" w16cid:durableId="105775839">
    <w:abstractNumId w:val="21"/>
    <w:lvlOverride w:ilvl="0">
      <w:startOverride w:val="1"/>
    </w:lvlOverride>
  </w:num>
  <w:num w:numId="12" w16cid:durableId="1403600343">
    <w:abstractNumId w:val="21"/>
    <w:lvlOverride w:ilvl="0">
      <w:startOverride w:val="1"/>
    </w:lvlOverride>
  </w:num>
  <w:num w:numId="13" w16cid:durableId="227038755">
    <w:abstractNumId w:val="21"/>
    <w:lvlOverride w:ilvl="0">
      <w:startOverride w:val="1"/>
    </w:lvlOverride>
  </w:num>
  <w:num w:numId="14" w16cid:durableId="1919900316">
    <w:abstractNumId w:val="21"/>
    <w:lvlOverride w:ilvl="0">
      <w:startOverride w:val="1"/>
    </w:lvlOverride>
  </w:num>
  <w:num w:numId="15" w16cid:durableId="1542745831">
    <w:abstractNumId w:val="21"/>
    <w:lvlOverride w:ilvl="0">
      <w:startOverride w:val="1"/>
    </w:lvlOverride>
  </w:num>
  <w:num w:numId="16" w16cid:durableId="864094526">
    <w:abstractNumId w:val="21"/>
    <w:lvlOverride w:ilvl="0">
      <w:startOverride w:val="1"/>
    </w:lvlOverride>
  </w:num>
  <w:num w:numId="17" w16cid:durableId="1805657166">
    <w:abstractNumId w:val="25"/>
  </w:num>
  <w:num w:numId="18" w16cid:durableId="560334861">
    <w:abstractNumId w:val="15"/>
  </w:num>
  <w:num w:numId="19" w16cid:durableId="777456593">
    <w:abstractNumId w:val="26"/>
  </w:num>
  <w:num w:numId="20" w16cid:durableId="1179000462">
    <w:abstractNumId w:val="2"/>
  </w:num>
  <w:num w:numId="21" w16cid:durableId="712995647">
    <w:abstractNumId w:val="11"/>
  </w:num>
  <w:num w:numId="22" w16cid:durableId="1352948268">
    <w:abstractNumId w:val="18"/>
  </w:num>
  <w:num w:numId="23" w16cid:durableId="1123039546">
    <w:abstractNumId w:val="31"/>
  </w:num>
  <w:num w:numId="24" w16cid:durableId="1602492700">
    <w:abstractNumId w:val="3"/>
  </w:num>
  <w:num w:numId="25" w16cid:durableId="486098551">
    <w:abstractNumId w:val="9"/>
  </w:num>
  <w:num w:numId="26" w16cid:durableId="32970440">
    <w:abstractNumId w:val="32"/>
  </w:num>
  <w:num w:numId="27" w16cid:durableId="2121141439">
    <w:abstractNumId w:val="8"/>
  </w:num>
  <w:num w:numId="28" w16cid:durableId="849105590">
    <w:abstractNumId w:val="6"/>
  </w:num>
  <w:num w:numId="29" w16cid:durableId="965966545">
    <w:abstractNumId w:val="7"/>
  </w:num>
  <w:num w:numId="30" w16cid:durableId="1039818354">
    <w:abstractNumId w:val="33"/>
  </w:num>
  <w:num w:numId="31" w16cid:durableId="1748114060">
    <w:abstractNumId w:val="13"/>
  </w:num>
  <w:num w:numId="32" w16cid:durableId="1714697374">
    <w:abstractNumId w:val="28"/>
  </w:num>
  <w:num w:numId="33" w16cid:durableId="1526285062">
    <w:abstractNumId w:val="34"/>
  </w:num>
  <w:num w:numId="34" w16cid:durableId="647444178">
    <w:abstractNumId w:val="19"/>
  </w:num>
  <w:num w:numId="35" w16cid:durableId="607393808">
    <w:abstractNumId w:val="20"/>
  </w:num>
  <w:num w:numId="36" w16cid:durableId="1337802817">
    <w:abstractNumId w:val="17"/>
  </w:num>
  <w:num w:numId="37" w16cid:durableId="1001734006">
    <w:abstractNumId w:val="22"/>
  </w:num>
  <w:num w:numId="38" w16cid:durableId="2141916374">
    <w:abstractNumId w:val="5"/>
  </w:num>
  <w:num w:numId="39" w16cid:durableId="317538239">
    <w:abstractNumId w:val="10"/>
  </w:num>
  <w:num w:numId="40" w16cid:durableId="334957893">
    <w:abstractNumId w:val="16"/>
  </w:num>
  <w:num w:numId="41" w16cid:durableId="1828744792">
    <w:abstractNumId w:val="27"/>
  </w:num>
  <w:num w:numId="42" w16cid:durableId="767043011">
    <w:abstractNumId w:val="30"/>
  </w:num>
  <w:num w:numId="43" w16cid:durableId="811629728">
    <w:abstractNumId w:val="23"/>
  </w:num>
  <w:num w:numId="44" w16cid:durableId="1535845029">
    <w:abstractNumId w:val="0"/>
  </w:num>
  <w:num w:numId="45" w16cid:durableId="161362971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AF"/>
    <w:rsid w:val="00007373"/>
    <w:rsid w:val="000308FF"/>
    <w:rsid w:val="0003135D"/>
    <w:rsid w:val="000314C5"/>
    <w:rsid w:val="000470B7"/>
    <w:rsid w:val="000550AB"/>
    <w:rsid w:val="00064371"/>
    <w:rsid w:val="000742E0"/>
    <w:rsid w:val="000806EC"/>
    <w:rsid w:val="00086015"/>
    <w:rsid w:val="000B1711"/>
    <w:rsid w:val="000B34CF"/>
    <w:rsid w:val="000B64F7"/>
    <w:rsid w:val="000C75FA"/>
    <w:rsid w:val="000D19EC"/>
    <w:rsid w:val="000D2156"/>
    <w:rsid w:val="000D72BC"/>
    <w:rsid w:val="000E6757"/>
    <w:rsid w:val="00104129"/>
    <w:rsid w:val="001059DF"/>
    <w:rsid w:val="001157C8"/>
    <w:rsid w:val="00117901"/>
    <w:rsid w:val="001459A1"/>
    <w:rsid w:val="00154511"/>
    <w:rsid w:val="0015721D"/>
    <w:rsid w:val="0017142E"/>
    <w:rsid w:val="00172F0A"/>
    <w:rsid w:val="00184963"/>
    <w:rsid w:val="00185455"/>
    <w:rsid w:val="00186193"/>
    <w:rsid w:val="00186BBA"/>
    <w:rsid w:val="00187EB8"/>
    <w:rsid w:val="001B3680"/>
    <w:rsid w:val="001B49DA"/>
    <w:rsid w:val="001C0541"/>
    <w:rsid w:val="001C3F4A"/>
    <w:rsid w:val="001C65FC"/>
    <w:rsid w:val="001C6A62"/>
    <w:rsid w:val="001F1BC4"/>
    <w:rsid w:val="001F6020"/>
    <w:rsid w:val="001F7F7D"/>
    <w:rsid w:val="0020228B"/>
    <w:rsid w:val="002025EA"/>
    <w:rsid w:val="00212DAF"/>
    <w:rsid w:val="002210A3"/>
    <w:rsid w:val="00233037"/>
    <w:rsid w:val="00243690"/>
    <w:rsid w:val="00243B13"/>
    <w:rsid w:val="00250322"/>
    <w:rsid w:val="00250C62"/>
    <w:rsid w:val="00270C0B"/>
    <w:rsid w:val="00272F2D"/>
    <w:rsid w:val="00292111"/>
    <w:rsid w:val="002B76ED"/>
    <w:rsid w:val="002C52E3"/>
    <w:rsid w:val="002D1944"/>
    <w:rsid w:val="002E1656"/>
    <w:rsid w:val="002F066E"/>
    <w:rsid w:val="002F439B"/>
    <w:rsid w:val="002F77BB"/>
    <w:rsid w:val="00302285"/>
    <w:rsid w:val="0030263D"/>
    <w:rsid w:val="00325671"/>
    <w:rsid w:val="00325F45"/>
    <w:rsid w:val="003308B3"/>
    <w:rsid w:val="003324F3"/>
    <w:rsid w:val="0034303F"/>
    <w:rsid w:val="00350385"/>
    <w:rsid w:val="00357886"/>
    <w:rsid w:val="0036032E"/>
    <w:rsid w:val="00373FD2"/>
    <w:rsid w:val="003754CC"/>
    <w:rsid w:val="003757D6"/>
    <w:rsid w:val="00386B45"/>
    <w:rsid w:val="00393C56"/>
    <w:rsid w:val="003A0CAB"/>
    <w:rsid w:val="003A3626"/>
    <w:rsid w:val="003A6EDE"/>
    <w:rsid w:val="003C68AB"/>
    <w:rsid w:val="003C71F5"/>
    <w:rsid w:val="003D7A9A"/>
    <w:rsid w:val="003D7F4B"/>
    <w:rsid w:val="003E51F5"/>
    <w:rsid w:val="003E5DAA"/>
    <w:rsid w:val="003E6D2F"/>
    <w:rsid w:val="003F1397"/>
    <w:rsid w:val="003F4915"/>
    <w:rsid w:val="00412D82"/>
    <w:rsid w:val="004241FD"/>
    <w:rsid w:val="00437748"/>
    <w:rsid w:val="0044785E"/>
    <w:rsid w:val="00464681"/>
    <w:rsid w:val="00464B76"/>
    <w:rsid w:val="004843AE"/>
    <w:rsid w:val="004A162E"/>
    <w:rsid w:val="004D435B"/>
    <w:rsid w:val="004D71DE"/>
    <w:rsid w:val="004E75CA"/>
    <w:rsid w:val="004F2C4E"/>
    <w:rsid w:val="004F5D5F"/>
    <w:rsid w:val="0050259D"/>
    <w:rsid w:val="0050715D"/>
    <w:rsid w:val="005104DC"/>
    <w:rsid w:val="0052514F"/>
    <w:rsid w:val="00550B57"/>
    <w:rsid w:val="00561E77"/>
    <w:rsid w:val="00566176"/>
    <w:rsid w:val="005763BA"/>
    <w:rsid w:val="00583730"/>
    <w:rsid w:val="00583A4C"/>
    <w:rsid w:val="005B737F"/>
    <w:rsid w:val="005B7CC5"/>
    <w:rsid w:val="005C0EA3"/>
    <w:rsid w:val="005C4931"/>
    <w:rsid w:val="005C6279"/>
    <w:rsid w:val="005D6DB3"/>
    <w:rsid w:val="005D6EED"/>
    <w:rsid w:val="005E78C2"/>
    <w:rsid w:val="005F50DA"/>
    <w:rsid w:val="00634E9A"/>
    <w:rsid w:val="00642FAF"/>
    <w:rsid w:val="00651873"/>
    <w:rsid w:val="00662D3C"/>
    <w:rsid w:val="006654D5"/>
    <w:rsid w:val="00676D81"/>
    <w:rsid w:val="00684973"/>
    <w:rsid w:val="006A018D"/>
    <w:rsid w:val="006A03FD"/>
    <w:rsid w:val="006A6052"/>
    <w:rsid w:val="006B1C17"/>
    <w:rsid w:val="006B4002"/>
    <w:rsid w:val="006B616D"/>
    <w:rsid w:val="006E7854"/>
    <w:rsid w:val="0070065C"/>
    <w:rsid w:val="00700D9B"/>
    <w:rsid w:val="00707AB1"/>
    <w:rsid w:val="00713719"/>
    <w:rsid w:val="00723070"/>
    <w:rsid w:val="00724883"/>
    <w:rsid w:val="00736EA3"/>
    <w:rsid w:val="00745498"/>
    <w:rsid w:val="00747236"/>
    <w:rsid w:val="00757553"/>
    <w:rsid w:val="00772377"/>
    <w:rsid w:val="007903B4"/>
    <w:rsid w:val="00792195"/>
    <w:rsid w:val="007F5736"/>
    <w:rsid w:val="007F5F4A"/>
    <w:rsid w:val="00811F7D"/>
    <w:rsid w:val="00815069"/>
    <w:rsid w:val="0083433A"/>
    <w:rsid w:val="00843CA0"/>
    <w:rsid w:val="00874B5F"/>
    <w:rsid w:val="00880D84"/>
    <w:rsid w:val="00882370"/>
    <w:rsid w:val="008866B2"/>
    <w:rsid w:val="0089220F"/>
    <w:rsid w:val="00892651"/>
    <w:rsid w:val="008B0DA6"/>
    <w:rsid w:val="008B2A1D"/>
    <w:rsid w:val="008C5C22"/>
    <w:rsid w:val="008D0728"/>
    <w:rsid w:val="008D5DB9"/>
    <w:rsid w:val="008F2204"/>
    <w:rsid w:val="008F604B"/>
    <w:rsid w:val="009206BD"/>
    <w:rsid w:val="00925E13"/>
    <w:rsid w:val="009402CF"/>
    <w:rsid w:val="009404C3"/>
    <w:rsid w:val="00942886"/>
    <w:rsid w:val="009518CC"/>
    <w:rsid w:val="00961FCF"/>
    <w:rsid w:val="0096212D"/>
    <w:rsid w:val="009627DA"/>
    <w:rsid w:val="0096335D"/>
    <w:rsid w:val="00966F7A"/>
    <w:rsid w:val="00972F70"/>
    <w:rsid w:val="009864EA"/>
    <w:rsid w:val="00991066"/>
    <w:rsid w:val="009944F4"/>
    <w:rsid w:val="009C0FA3"/>
    <w:rsid w:val="009C4F20"/>
    <w:rsid w:val="009D15C2"/>
    <w:rsid w:val="009D39C5"/>
    <w:rsid w:val="009E07B7"/>
    <w:rsid w:val="009E7527"/>
    <w:rsid w:val="009F76F7"/>
    <w:rsid w:val="00A036DD"/>
    <w:rsid w:val="00A12A89"/>
    <w:rsid w:val="00A27DFA"/>
    <w:rsid w:val="00A317F1"/>
    <w:rsid w:val="00A42BC9"/>
    <w:rsid w:val="00A43FC0"/>
    <w:rsid w:val="00A615E1"/>
    <w:rsid w:val="00A63704"/>
    <w:rsid w:val="00A64CE1"/>
    <w:rsid w:val="00A86B01"/>
    <w:rsid w:val="00A975AA"/>
    <w:rsid w:val="00AB60F0"/>
    <w:rsid w:val="00AB730F"/>
    <w:rsid w:val="00AE0832"/>
    <w:rsid w:val="00AF2D55"/>
    <w:rsid w:val="00AF41E6"/>
    <w:rsid w:val="00AF4E75"/>
    <w:rsid w:val="00B1620C"/>
    <w:rsid w:val="00B17059"/>
    <w:rsid w:val="00B24279"/>
    <w:rsid w:val="00B348ED"/>
    <w:rsid w:val="00B455DB"/>
    <w:rsid w:val="00B459C0"/>
    <w:rsid w:val="00B65E32"/>
    <w:rsid w:val="00B67925"/>
    <w:rsid w:val="00B70CF7"/>
    <w:rsid w:val="00B71676"/>
    <w:rsid w:val="00B80649"/>
    <w:rsid w:val="00B84099"/>
    <w:rsid w:val="00BD7B30"/>
    <w:rsid w:val="00BE58F2"/>
    <w:rsid w:val="00BF37E3"/>
    <w:rsid w:val="00BF6625"/>
    <w:rsid w:val="00C162B4"/>
    <w:rsid w:val="00C20CAA"/>
    <w:rsid w:val="00C25CD6"/>
    <w:rsid w:val="00C57368"/>
    <w:rsid w:val="00C57A19"/>
    <w:rsid w:val="00C60313"/>
    <w:rsid w:val="00C70462"/>
    <w:rsid w:val="00C930B4"/>
    <w:rsid w:val="00CA10E1"/>
    <w:rsid w:val="00CD458B"/>
    <w:rsid w:val="00CE4192"/>
    <w:rsid w:val="00CF480A"/>
    <w:rsid w:val="00D01E9E"/>
    <w:rsid w:val="00D04CD1"/>
    <w:rsid w:val="00D153F1"/>
    <w:rsid w:val="00D2012A"/>
    <w:rsid w:val="00D34506"/>
    <w:rsid w:val="00D562B0"/>
    <w:rsid w:val="00D620AE"/>
    <w:rsid w:val="00D8243E"/>
    <w:rsid w:val="00D92E96"/>
    <w:rsid w:val="00D95FA4"/>
    <w:rsid w:val="00D977C4"/>
    <w:rsid w:val="00DB6D26"/>
    <w:rsid w:val="00DD49D0"/>
    <w:rsid w:val="00DD6663"/>
    <w:rsid w:val="00DE2CCD"/>
    <w:rsid w:val="00DF059B"/>
    <w:rsid w:val="00E056E1"/>
    <w:rsid w:val="00E12BAF"/>
    <w:rsid w:val="00E14195"/>
    <w:rsid w:val="00E16B42"/>
    <w:rsid w:val="00E23B84"/>
    <w:rsid w:val="00E26A98"/>
    <w:rsid w:val="00E30AEF"/>
    <w:rsid w:val="00E34B4B"/>
    <w:rsid w:val="00E35D3E"/>
    <w:rsid w:val="00E41493"/>
    <w:rsid w:val="00E51246"/>
    <w:rsid w:val="00E61B04"/>
    <w:rsid w:val="00E64D19"/>
    <w:rsid w:val="00E76FAD"/>
    <w:rsid w:val="00E83154"/>
    <w:rsid w:val="00EA7EE9"/>
    <w:rsid w:val="00EC70E7"/>
    <w:rsid w:val="00EC766A"/>
    <w:rsid w:val="00EC78C5"/>
    <w:rsid w:val="00EF2A70"/>
    <w:rsid w:val="00EF3676"/>
    <w:rsid w:val="00F05BEC"/>
    <w:rsid w:val="00F13020"/>
    <w:rsid w:val="00F15695"/>
    <w:rsid w:val="00F233BF"/>
    <w:rsid w:val="00F34717"/>
    <w:rsid w:val="00F44BA9"/>
    <w:rsid w:val="00F53FDD"/>
    <w:rsid w:val="00F833A1"/>
    <w:rsid w:val="00FA1B9E"/>
    <w:rsid w:val="00FA5301"/>
    <w:rsid w:val="00FC30B7"/>
    <w:rsid w:val="00FC6690"/>
    <w:rsid w:val="00FE74BA"/>
    <w:rsid w:val="00FF3CF1"/>
    <w:rsid w:val="00F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C72"/>
  <w15:docId w15:val="{BCF79FD1-4069-4E1B-88C7-B904A58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7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642FAF"/>
    <w:pPr>
      <w:jc w:val="center"/>
      <w:outlineLvl w:val="0"/>
    </w:pPr>
    <w:rPr>
      <w:rFonts w:ascii="Arial Nova" w:hAnsi="Arial Nova"/>
      <w:b/>
      <w:bCs/>
      <w:sz w:val="32"/>
      <w:szCs w:val="32"/>
    </w:rPr>
  </w:style>
  <w:style w:type="paragraph" w:customStyle="1" w:styleId="Ttulo31">
    <w:name w:val="Título 31"/>
    <w:basedOn w:val="Normal"/>
    <w:next w:val="Normal"/>
    <w:qFormat/>
    <w:rsid w:val="00642FAF"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customStyle="1" w:styleId="Ttulo41">
    <w:name w:val="Título 41"/>
    <w:basedOn w:val="Normal"/>
    <w:next w:val="Normal"/>
    <w:qFormat/>
    <w:rsid w:val="00642FAF"/>
    <w:pPr>
      <w:keepNext/>
      <w:keepLines/>
      <w:spacing w:before="40" w:after="0"/>
      <w:outlineLvl w:val="3"/>
    </w:pPr>
    <w:rPr>
      <w:rFonts w:ascii="Calibri Light" w:hAnsi="Calibri Light"/>
      <w:i/>
      <w:iCs/>
      <w:color w:val="2F5496"/>
    </w:rPr>
  </w:style>
  <w:style w:type="character" w:customStyle="1" w:styleId="PargrafodaListaChar">
    <w:name w:val="Parágrafo da Lista Char"/>
    <w:basedOn w:val="Fontepargpadro"/>
    <w:qFormat/>
    <w:rsid w:val="00642FAF"/>
  </w:style>
  <w:style w:type="character" w:customStyle="1" w:styleId="Estilo1TituloChar">
    <w:name w:val="Estilo1(Titulo) Char"/>
    <w:basedOn w:val="PargrafodaListaChar"/>
    <w:qFormat/>
    <w:rsid w:val="00642FAF"/>
    <w:rPr>
      <w:rFonts w:ascii="Arial Nova" w:hAnsi="Arial Nova"/>
      <w:b/>
      <w:sz w:val="32"/>
    </w:rPr>
  </w:style>
  <w:style w:type="character" w:customStyle="1" w:styleId="Estilo2ItensCasodeUsoChar">
    <w:name w:val="Estilo2(ItensCasodeUso) Char"/>
    <w:basedOn w:val="Estilo1TituloChar"/>
    <w:qFormat/>
    <w:rsid w:val="00642FAF"/>
    <w:rPr>
      <w:rFonts w:ascii="Arial Nova" w:hAnsi="Arial Nova"/>
      <w:b/>
      <w:sz w:val="28"/>
    </w:rPr>
  </w:style>
  <w:style w:type="character" w:customStyle="1" w:styleId="Ttulo1Char">
    <w:name w:val="Título 1 Char"/>
    <w:basedOn w:val="Fontepargpadro"/>
    <w:qFormat/>
    <w:rsid w:val="00642FAF"/>
    <w:rPr>
      <w:rFonts w:ascii="Arial Nova" w:hAnsi="Arial Nova"/>
      <w:b/>
      <w:bCs/>
      <w:sz w:val="32"/>
      <w:szCs w:val="32"/>
    </w:rPr>
  </w:style>
  <w:style w:type="character" w:customStyle="1" w:styleId="Estilo3TextoeopesChar">
    <w:name w:val="Estilo3(Texto e opções) Char"/>
    <w:basedOn w:val="Estilo2ItensCasodeUsoChar"/>
    <w:qFormat/>
    <w:rsid w:val="00642FAF"/>
    <w:rPr>
      <w:rFonts w:ascii="Arial Nova" w:hAnsi="Arial Nova"/>
      <w:b w:val="0"/>
      <w:sz w:val="24"/>
    </w:rPr>
  </w:style>
  <w:style w:type="character" w:customStyle="1" w:styleId="LinkdaInternet">
    <w:name w:val="Link da Internet"/>
    <w:basedOn w:val="Fontepargpadro"/>
    <w:rsid w:val="00642FAF"/>
    <w:rPr>
      <w:color w:val="0563C1"/>
      <w:u w:val="single"/>
    </w:rPr>
  </w:style>
  <w:style w:type="character" w:customStyle="1" w:styleId="MenoPendente1">
    <w:name w:val="Menção Pendente1"/>
    <w:basedOn w:val="Fontepargpadro"/>
    <w:qFormat/>
    <w:rsid w:val="00642FAF"/>
    <w:rPr>
      <w:color w:val="605E5C"/>
      <w:shd w:val="clear" w:color="auto" w:fill="E1DFDD"/>
    </w:rPr>
  </w:style>
  <w:style w:type="character" w:customStyle="1" w:styleId="Estilo4opesdotextoChar">
    <w:name w:val="Estilo4(opõesdotexto) Char"/>
    <w:basedOn w:val="Estilo3TextoeopesChar"/>
    <w:qFormat/>
    <w:rsid w:val="00642FAF"/>
    <w:rPr>
      <w:rFonts w:ascii="Arial Nova" w:hAnsi="Arial Nova"/>
      <w:b w:val="0"/>
      <w:sz w:val="24"/>
    </w:rPr>
  </w:style>
  <w:style w:type="character" w:customStyle="1" w:styleId="Linkdainternetvisitado">
    <w:name w:val="Link da internet visitado"/>
    <w:basedOn w:val="Fontepargpadro"/>
    <w:rsid w:val="00642FAF"/>
    <w:rPr>
      <w:color w:val="954F72"/>
      <w:u w:val="single"/>
    </w:rPr>
  </w:style>
  <w:style w:type="character" w:customStyle="1" w:styleId="Ttulo3Char">
    <w:name w:val="Título 3 Char"/>
    <w:basedOn w:val="Fontepargpadro"/>
    <w:qFormat/>
    <w:rsid w:val="00642FAF"/>
    <w:rPr>
      <w:rFonts w:ascii="Calibri Light" w:eastAsia="Calibri" w:hAnsi="Calibri Light" w:cs="Tahoma"/>
      <w:color w:val="1F3763"/>
      <w:sz w:val="24"/>
      <w:szCs w:val="24"/>
    </w:rPr>
  </w:style>
  <w:style w:type="character" w:customStyle="1" w:styleId="Estilo5textonormalChar">
    <w:name w:val="Estilo5(textonormal) Char"/>
    <w:basedOn w:val="Estilo4opesdotextoChar"/>
    <w:qFormat/>
    <w:rsid w:val="00642FAF"/>
    <w:rPr>
      <w:rFonts w:ascii="Arial Nova" w:hAnsi="Arial Nova"/>
      <w:b w:val="0"/>
      <w:sz w:val="24"/>
    </w:rPr>
  </w:style>
  <w:style w:type="character" w:styleId="CdigoHTML">
    <w:name w:val="HTML Code"/>
    <w:basedOn w:val="Fontepargpadro"/>
    <w:qFormat/>
    <w:rsid w:val="00642FA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qFormat/>
    <w:rsid w:val="00642FAF"/>
    <w:rPr>
      <w:rFonts w:ascii="Calibri Light" w:eastAsia="Calibri" w:hAnsi="Calibri Light" w:cs="Tahoma"/>
      <w:i/>
      <w:iCs/>
      <w:color w:val="2F5496"/>
    </w:rPr>
  </w:style>
  <w:style w:type="character" w:customStyle="1" w:styleId="Pr-formataoHTMLChar">
    <w:name w:val="Pré-formatação HTML Char"/>
    <w:basedOn w:val="Fontepargpadro"/>
    <w:qFormat/>
    <w:rsid w:val="00642F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qFormat/>
    <w:rsid w:val="00642FAF"/>
  </w:style>
  <w:style w:type="character" w:customStyle="1" w:styleId="hljs-name">
    <w:name w:val="hljs-name"/>
    <w:basedOn w:val="Fontepargpadro"/>
    <w:qFormat/>
    <w:rsid w:val="00642FAF"/>
  </w:style>
  <w:style w:type="character" w:customStyle="1" w:styleId="MenoPendente2">
    <w:name w:val="Menção Pendente2"/>
    <w:basedOn w:val="Fontepargpadro"/>
    <w:qFormat/>
    <w:rsid w:val="00642FAF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rsid w:val="00642F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642FAF"/>
    <w:pPr>
      <w:spacing w:after="140" w:line="276" w:lineRule="auto"/>
    </w:pPr>
  </w:style>
  <w:style w:type="paragraph" w:styleId="Lista">
    <w:name w:val="List"/>
    <w:basedOn w:val="Corpodetexto"/>
    <w:rsid w:val="00642FAF"/>
    <w:rPr>
      <w:rFonts w:cs="Lucida Sans"/>
    </w:rPr>
  </w:style>
  <w:style w:type="paragraph" w:customStyle="1" w:styleId="Legenda1">
    <w:name w:val="Legenda1"/>
    <w:basedOn w:val="Normal"/>
    <w:qFormat/>
    <w:rsid w:val="00642F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42FAF"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rsid w:val="00642FAF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642FAF"/>
    <w:pPr>
      <w:ind w:left="720"/>
      <w:contextualSpacing/>
    </w:pPr>
  </w:style>
  <w:style w:type="paragraph" w:customStyle="1" w:styleId="Standard">
    <w:name w:val="Standard"/>
    <w:qFormat/>
    <w:rsid w:val="00642FAF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Estilo1Titulo">
    <w:name w:val="Estilo1(Titulo)"/>
    <w:basedOn w:val="PargrafodaLista"/>
    <w:qFormat/>
    <w:rsid w:val="00642FAF"/>
    <w:pPr>
      <w:tabs>
        <w:tab w:val="num" w:pos="0"/>
      </w:tabs>
      <w:spacing w:line="360" w:lineRule="auto"/>
      <w:ind w:hanging="360"/>
      <w:jc w:val="center"/>
    </w:pPr>
    <w:rPr>
      <w:rFonts w:ascii="Arial Nova" w:hAnsi="Arial Nova"/>
      <w:b/>
      <w:sz w:val="32"/>
    </w:rPr>
  </w:style>
  <w:style w:type="paragraph" w:customStyle="1" w:styleId="Estilo2ItensCasodeUso">
    <w:name w:val="Estilo2(ItensCasodeUso)"/>
    <w:basedOn w:val="Estilo1Titulo"/>
    <w:qFormat/>
    <w:rsid w:val="00642FAF"/>
    <w:pPr>
      <w:ind w:left="284" w:hanging="284"/>
      <w:jc w:val="left"/>
    </w:pPr>
    <w:rPr>
      <w:sz w:val="28"/>
    </w:rPr>
  </w:style>
  <w:style w:type="paragraph" w:customStyle="1" w:styleId="Estilo3Textoeopes">
    <w:name w:val="Estilo3(Texto e opções)"/>
    <w:basedOn w:val="Estilo2ItensCasodeUso"/>
    <w:qFormat/>
    <w:rsid w:val="00642FAF"/>
    <w:pPr>
      <w:spacing w:line="240" w:lineRule="auto"/>
      <w:ind w:left="567" w:hanging="425"/>
      <w:jc w:val="both"/>
    </w:pPr>
    <w:rPr>
      <w:b w:val="0"/>
      <w:sz w:val="24"/>
    </w:rPr>
  </w:style>
  <w:style w:type="paragraph" w:customStyle="1" w:styleId="Estilo4opesdotexto">
    <w:name w:val="Estilo4(opõesdotexto)"/>
    <w:basedOn w:val="Estilo3Textoeopes"/>
    <w:qFormat/>
    <w:rsid w:val="00642FAF"/>
    <w:pPr>
      <w:ind w:left="1287" w:hanging="360"/>
    </w:pPr>
  </w:style>
  <w:style w:type="paragraph" w:customStyle="1" w:styleId="Estilo5textonormal">
    <w:name w:val="Estilo5(textonormal)"/>
    <w:basedOn w:val="Estilo4opesdotexto"/>
    <w:qFormat/>
    <w:rsid w:val="00642FAF"/>
    <w:pPr>
      <w:tabs>
        <w:tab w:val="clear" w:pos="0"/>
      </w:tabs>
      <w:ind w:left="284" w:hanging="425"/>
    </w:pPr>
  </w:style>
  <w:style w:type="paragraph" w:styleId="Pr-formataoHTML">
    <w:name w:val="HTML Preformatted"/>
    <w:basedOn w:val="Normal"/>
    <w:qFormat/>
    <w:rsid w:val="0064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642FAF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tulodetabela">
    <w:name w:val="Título de tabela"/>
    <w:basedOn w:val="Contedodatabela"/>
    <w:qFormat/>
    <w:rsid w:val="00642FAF"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3D7A9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0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0F0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994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3">
    <w:name w:val="Menção Pendente3"/>
    <w:basedOn w:val="Fontepargpadro"/>
    <w:uiPriority w:val="99"/>
    <w:semiHidden/>
    <w:unhideWhenUsed/>
    <w:rsid w:val="00EA7EE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8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8qy0.axsh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8</Pages>
  <Words>2622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Adoniran Dias Ribeiro Andrade</dc:creator>
  <cp:keywords/>
  <dc:description/>
  <cp:lastModifiedBy>Ricardo Welton de Almeida</cp:lastModifiedBy>
  <cp:revision>58</cp:revision>
  <cp:lastPrinted>2021-06-09T19:04:00Z</cp:lastPrinted>
  <dcterms:created xsi:type="dcterms:W3CDTF">2023-11-10T12:35:00Z</dcterms:created>
  <dcterms:modified xsi:type="dcterms:W3CDTF">2023-12-03T16:37:00Z</dcterms:modified>
  <dc:language>pt-BR</dc:language>
</cp:coreProperties>
</file>