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3E1" w:rsidRPr="00FC53E1" w:rsidRDefault="00FC53E1" w:rsidP="00FC53E1">
      <w:pPr>
        <w:spacing w:before="100" w:beforeAutospacing="1" w:after="100" w:afterAutospacing="1" w:line="240" w:lineRule="auto"/>
        <w:outlineLvl w:val="2"/>
        <w:rPr>
          <w:rFonts w:ascii="Times New Roman" w:eastAsia="Times New Roman" w:hAnsi="Times New Roman" w:cs="Times New Roman"/>
          <w:b/>
          <w:bCs/>
          <w:sz w:val="24"/>
          <w:szCs w:val="20"/>
        </w:rPr>
      </w:pPr>
      <w:r>
        <w:rPr>
          <w:rFonts w:ascii="Times New Roman" w:eastAsia="Times New Roman" w:hAnsi="Times New Roman" w:cs="Times New Roman"/>
          <w:b/>
          <w:bCs/>
          <w:sz w:val="24"/>
          <w:szCs w:val="20"/>
        </w:rPr>
        <w:t xml:space="preserve">-- Check </w:t>
      </w:r>
      <w:r w:rsidRPr="00FC53E1">
        <w:rPr>
          <w:rFonts w:ascii="Times New Roman" w:eastAsia="Times New Roman" w:hAnsi="Times New Roman" w:cs="Times New Roman"/>
          <w:b/>
          <w:bCs/>
          <w:sz w:val="24"/>
          <w:szCs w:val="20"/>
        </w:rPr>
        <w:t xml:space="preserve">Tempdb </w:t>
      </w:r>
      <w:r>
        <w:rPr>
          <w:rFonts w:ascii="Times New Roman" w:eastAsia="Times New Roman" w:hAnsi="Times New Roman" w:cs="Times New Roman"/>
          <w:b/>
          <w:bCs/>
          <w:sz w:val="24"/>
          <w:szCs w:val="20"/>
        </w:rPr>
        <w:t>C</w:t>
      </w:r>
      <w:r w:rsidRPr="00FC53E1">
        <w:rPr>
          <w:rFonts w:ascii="Times New Roman" w:eastAsia="Times New Roman" w:hAnsi="Times New Roman" w:cs="Times New Roman"/>
          <w:b/>
          <w:bCs/>
          <w:sz w:val="24"/>
          <w:szCs w:val="20"/>
        </w:rPr>
        <w:t>onfiguration</w:t>
      </w:r>
    </w:p>
    <w:p w:rsidR="00FC53E1" w:rsidRPr="00FC53E1" w:rsidRDefault="00FC53E1" w:rsidP="00FC53E1">
      <w:pPr>
        <w:spacing w:before="100" w:beforeAutospacing="1" w:after="100" w:afterAutospacing="1" w:line="240" w:lineRule="auto"/>
        <w:rPr>
          <w:rFonts w:ascii="Times New Roman" w:eastAsia="Times New Roman" w:hAnsi="Times New Roman" w:cs="Times New Roman"/>
          <w:sz w:val="20"/>
          <w:szCs w:val="20"/>
        </w:rPr>
      </w:pPr>
      <w:r w:rsidRPr="00FC53E1">
        <w:rPr>
          <w:rFonts w:ascii="Times New Roman" w:eastAsia="Times New Roman" w:hAnsi="Times New Roman" w:cs="Times New Roman"/>
          <w:sz w:val="20"/>
          <w:szCs w:val="20"/>
        </w:rPr>
        <w:t xml:space="preserve">There </w:t>
      </w:r>
      <w:r w:rsidR="00B512EB" w:rsidRPr="00FC53E1">
        <w:rPr>
          <w:rFonts w:ascii="Times New Roman" w:eastAsia="Times New Roman" w:hAnsi="Times New Roman" w:cs="Times New Roman"/>
          <w:sz w:val="20"/>
          <w:szCs w:val="20"/>
        </w:rPr>
        <w:t>are</w:t>
      </w:r>
      <w:r w:rsidRPr="00FC53E1">
        <w:rPr>
          <w:rFonts w:ascii="Times New Roman" w:eastAsia="Times New Roman" w:hAnsi="Times New Roman" w:cs="Times New Roman"/>
          <w:sz w:val="20"/>
          <w:szCs w:val="20"/>
        </w:rPr>
        <w:t xml:space="preserve"> a number of well known best practices for configuring the tempdb database on SQL Server. Specifically:</w:t>
      </w:r>
    </w:p>
    <w:p w:rsidR="00FC53E1" w:rsidRPr="00FC53E1" w:rsidRDefault="00FC53E1" w:rsidP="00FC53E1">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FC53E1">
        <w:rPr>
          <w:rFonts w:ascii="Times New Roman" w:eastAsia="Times New Roman" w:hAnsi="Times New Roman" w:cs="Times New Roman"/>
          <w:sz w:val="20"/>
          <w:szCs w:val="20"/>
        </w:rPr>
        <w:t xml:space="preserve">Multiple data files are used (some sources recommend 1 data file per CPU core, while others recommend </w:t>
      </w:r>
      <w:bookmarkStart w:id="0" w:name="_GoBack"/>
      <w:bookmarkEnd w:id="0"/>
      <w:r w:rsidRPr="00FC53E1">
        <w:rPr>
          <w:rFonts w:ascii="Times New Roman" w:eastAsia="Times New Roman" w:hAnsi="Times New Roman" w:cs="Times New Roman"/>
          <w:sz w:val="20"/>
          <w:szCs w:val="20"/>
        </w:rPr>
        <w:t>anywhere from 1/4 to 1 file per CPU core)</w:t>
      </w:r>
    </w:p>
    <w:p w:rsidR="00FC53E1" w:rsidRPr="00FC53E1" w:rsidRDefault="00FC53E1" w:rsidP="00FC53E1">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FC53E1">
        <w:rPr>
          <w:rFonts w:ascii="Times New Roman" w:eastAsia="Times New Roman" w:hAnsi="Times New Roman" w:cs="Times New Roman"/>
          <w:sz w:val="20"/>
          <w:szCs w:val="20"/>
        </w:rPr>
        <w:t>All data files have equal size</w:t>
      </w:r>
    </w:p>
    <w:p w:rsidR="00FC53E1" w:rsidRPr="00FC53E1" w:rsidRDefault="00FC53E1" w:rsidP="00FC53E1">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FC53E1">
        <w:rPr>
          <w:rFonts w:ascii="Times New Roman" w:eastAsia="Times New Roman" w:hAnsi="Times New Roman" w:cs="Times New Roman"/>
          <w:sz w:val="20"/>
          <w:szCs w:val="20"/>
        </w:rPr>
        <w:t>All data files have equal maximum size</w:t>
      </w:r>
    </w:p>
    <w:p w:rsidR="00FC53E1" w:rsidRPr="00FC53E1" w:rsidRDefault="00FC53E1" w:rsidP="00FC53E1">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FC53E1">
        <w:rPr>
          <w:rFonts w:ascii="Times New Roman" w:eastAsia="Times New Roman" w:hAnsi="Times New Roman" w:cs="Times New Roman"/>
          <w:sz w:val="20"/>
          <w:szCs w:val="20"/>
        </w:rPr>
        <w:t>All data files have equal growth increment</w:t>
      </w:r>
    </w:p>
    <w:p w:rsidR="00FC53E1" w:rsidRPr="00FC53E1" w:rsidRDefault="00FC53E1" w:rsidP="00FC53E1">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FC53E1">
        <w:rPr>
          <w:rFonts w:ascii="Times New Roman" w:eastAsia="Times New Roman" w:hAnsi="Times New Roman" w:cs="Times New Roman"/>
          <w:sz w:val="20"/>
          <w:szCs w:val="20"/>
        </w:rPr>
        <w:t>No data files have percent growth increment</w:t>
      </w:r>
    </w:p>
    <w:p w:rsidR="00FC53E1" w:rsidRPr="00FC53E1" w:rsidRDefault="00FC53E1" w:rsidP="00FC53E1">
      <w:pPr>
        <w:spacing w:before="100" w:beforeAutospacing="1" w:after="100" w:afterAutospacing="1" w:line="240" w:lineRule="auto"/>
        <w:rPr>
          <w:rFonts w:ascii="Times New Roman" w:eastAsia="Times New Roman" w:hAnsi="Times New Roman" w:cs="Times New Roman"/>
          <w:sz w:val="20"/>
          <w:szCs w:val="20"/>
        </w:rPr>
      </w:pPr>
      <w:r w:rsidRPr="00FC53E1">
        <w:rPr>
          <w:rFonts w:ascii="Times New Roman" w:eastAsia="Times New Roman" w:hAnsi="Times New Roman" w:cs="Times New Roman"/>
          <w:sz w:val="20"/>
          <w:szCs w:val="20"/>
        </w:rPr>
        <w:t xml:space="preserve">Note that the multiple data file recommendation is usually presented in terms of the number of files </w:t>
      </w:r>
      <w:r w:rsidRPr="00FC53E1">
        <w:rPr>
          <w:rFonts w:ascii="Times New Roman" w:eastAsia="Times New Roman" w:hAnsi="Times New Roman" w:cs="Times New Roman"/>
          <w:sz w:val="20"/>
          <w:szCs w:val="20"/>
          <w:u w:val="single"/>
        </w:rPr>
        <w:t>per CPU core</w:t>
      </w:r>
      <w:r w:rsidRPr="00FC53E1">
        <w:rPr>
          <w:rFonts w:ascii="Times New Roman" w:eastAsia="Times New Roman" w:hAnsi="Times New Roman" w:cs="Times New Roman"/>
          <w:sz w:val="20"/>
          <w:szCs w:val="20"/>
        </w:rPr>
        <w:t>. So how do we determine the number of CPU cores to use in this calculation? In the general case, it would be incorrect to use the total number of cores in the machine, because not every core may be in use by SQL Server due to a non-default CPU affinity mask. Ultimately, what matters here is not so much the number of cores, but the number of scheduler threads. The reasoning behind this best practice is to provide a separate data file for each scheduler thread, so that multiple simultaneous tempdb space allocation requests can use separate data files, thus reducing space allocation contention.</w:t>
      </w:r>
    </w:p>
    <w:p w:rsidR="00FC53E1" w:rsidRPr="00FC53E1" w:rsidRDefault="00FC53E1" w:rsidP="00FC53E1">
      <w:pPr>
        <w:spacing w:before="100" w:beforeAutospacing="1" w:after="100" w:afterAutospacing="1" w:line="240" w:lineRule="auto"/>
        <w:rPr>
          <w:rFonts w:ascii="Times New Roman" w:eastAsia="Times New Roman" w:hAnsi="Times New Roman" w:cs="Times New Roman"/>
          <w:sz w:val="20"/>
          <w:szCs w:val="20"/>
        </w:rPr>
      </w:pPr>
      <w:r w:rsidRPr="00FC53E1">
        <w:rPr>
          <w:rFonts w:ascii="Times New Roman" w:eastAsia="Times New Roman" w:hAnsi="Times New Roman" w:cs="Times New Roman"/>
          <w:sz w:val="20"/>
          <w:szCs w:val="20"/>
        </w:rPr>
        <w:t>Starting from SQL Server 2005, the number of schedulers for a SQL Server instance can be easily found from the scheduler_count column in sys.dm_os_sys_info DMV. This is the value used in the query below to determine if the multiple data file recommendation is followed. The specific rule I'm using here is between 1/2 and 1 data file per scheduler. If needed, it is trivial to change the query for a different definition of this best practice.</w:t>
      </w:r>
    </w:p>
    <w:p w:rsidR="0058135B" w:rsidRPr="00FC53E1" w:rsidRDefault="00FC53E1" w:rsidP="00FC53E1">
      <w:pPr>
        <w:spacing w:before="100" w:beforeAutospacing="1" w:after="100" w:afterAutospacing="1" w:line="240" w:lineRule="auto"/>
        <w:rPr>
          <w:rFonts w:ascii="Times New Roman" w:eastAsia="Times New Roman" w:hAnsi="Times New Roman" w:cs="Times New Roman"/>
          <w:sz w:val="20"/>
          <w:szCs w:val="20"/>
        </w:rPr>
      </w:pPr>
      <w:r w:rsidRPr="00FC53E1">
        <w:rPr>
          <w:rFonts w:ascii="Times New Roman" w:eastAsia="Times New Roman" w:hAnsi="Times New Roman" w:cs="Times New Roman"/>
          <w:sz w:val="20"/>
          <w:szCs w:val="20"/>
        </w:rPr>
        <w:t>Here is a query that returns a single row result set showing if tempdb is configured according to these best practices. This can be run against multiple instances using a multi-server query in SSMS 2008, to quickly find out if tempdb is configured according to best practices across the enterprise.</w:t>
      </w:r>
    </w:p>
    <w:sectPr w:rsidR="0058135B" w:rsidRPr="00FC53E1" w:rsidSect="00581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C3DF9"/>
    <w:multiLevelType w:val="multilevel"/>
    <w:tmpl w:val="EE6E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994950"/>
    <w:multiLevelType w:val="multilevel"/>
    <w:tmpl w:val="8036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FC53E1"/>
    <w:rsid w:val="0058135B"/>
    <w:rsid w:val="00B512EB"/>
    <w:rsid w:val="00FC5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35B"/>
  </w:style>
  <w:style w:type="paragraph" w:styleId="Heading3">
    <w:name w:val="heading 3"/>
    <w:basedOn w:val="Normal"/>
    <w:link w:val="Heading3Char"/>
    <w:uiPriority w:val="9"/>
    <w:qFormat/>
    <w:rsid w:val="00FC53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53E1"/>
    <w:rPr>
      <w:rFonts w:ascii="Times New Roman" w:eastAsia="Times New Roman" w:hAnsi="Times New Roman" w:cs="Times New Roman"/>
      <w:b/>
      <w:bCs/>
      <w:sz w:val="27"/>
      <w:szCs w:val="27"/>
    </w:rPr>
  </w:style>
  <w:style w:type="character" w:customStyle="1" w:styleId="avatar">
    <w:name w:val="avatar"/>
    <w:basedOn w:val="DefaultParagraphFont"/>
    <w:rsid w:val="00FC53E1"/>
  </w:style>
  <w:style w:type="character" w:styleId="Hyperlink">
    <w:name w:val="Hyperlink"/>
    <w:basedOn w:val="DefaultParagraphFont"/>
    <w:uiPriority w:val="99"/>
    <w:semiHidden/>
    <w:unhideWhenUsed/>
    <w:rsid w:val="00FC53E1"/>
    <w:rPr>
      <w:color w:val="0000FF"/>
      <w:u w:val="single"/>
    </w:rPr>
  </w:style>
  <w:style w:type="character" w:customStyle="1" w:styleId="profile-usercard-hover">
    <w:name w:val="profile-usercard-hover"/>
    <w:basedOn w:val="DefaultParagraphFont"/>
    <w:rsid w:val="00FC53E1"/>
  </w:style>
  <w:style w:type="character" w:customStyle="1" w:styleId="user-name">
    <w:name w:val="user-name"/>
    <w:basedOn w:val="DefaultParagraphFont"/>
    <w:rsid w:val="00FC53E1"/>
  </w:style>
  <w:style w:type="character" w:customStyle="1" w:styleId="value">
    <w:name w:val="value"/>
    <w:basedOn w:val="DefaultParagraphFont"/>
    <w:rsid w:val="00FC53E1"/>
  </w:style>
  <w:style w:type="character" w:customStyle="1" w:styleId="attribute-value">
    <w:name w:val="attribute-value"/>
    <w:basedOn w:val="DefaultParagraphFont"/>
    <w:rsid w:val="00FC53E1"/>
  </w:style>
  <w:style w:type="paragraph" w:styleId="NormalWeb">
    <w:name w:val="Normal (Web)"/>
    <w:basedOn w:val="Normal"/>
    <w:uiPriority w:val="99"/>
    <w:semiHidden/>
    <w:unhideWhenUsed/>
    <w:rsid w:val="00FC53E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53E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C53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3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6829275">
      <w:bodyDiv w:val="1"/>
      <w:marLeft w:val="0"/>
      <w:marRight w:val="0"/>
      <w:marTop w:val="0"/>
      <w:marBottom w:val="0"/>
      <w:divBdr>
        <w:top w:val="none" w:sz="0" w:space="0" w:color="auto"/>
        <w:left w:val="none" w:sz="0" w:space="0" w:color="auto"/>
        <w:bottom w:val="none" w:sz="0" w:space="0" w:color="auto"/>
        <w:right w:val="none" w:sz="0" w:space="0" w:color="auto"/>
      </w:divBdr>
      <w:divsChild>
        <w:div w:id="1489322438">
          <w:marLeft w:val="0"/>
          <w:marRight w:val="0"/>
          <w:marTop w:val="0"/>
          <w:marBottom w:val="0"/>
          <w:divBdr>
            <w:top w:val="none" w:sz="0" w:space="0" w:color="auto"/>
            <w:left w:val="none" w:sz="0" w:space="0" w:color="auto"/>
            <w:bottom w:val="none" w:sz="0" w:space="0" w:color="auto"/>
            <w:right w:val="none" w:sz="0" w:space="0" w:color="auto"/>
          </w:divBdr>
        </w:div>
        <w:div w:id="1962032383">
          <w:marLeft w:val="0"/>
          <w:marRight w:val="0"/>
          <w:marTop w:val="0"/>
          <w:marBottom w:val="0"/>
          <w:divBdr>
            <w:top w:val="none" w:sz="0" w:space="0" w:color="auto"/>
            <w:left w:val="none" w:sz="0" w:space="0" w:color="auto"/>
            <w:bottom w:val="none" w:sz="0" w:space="0" w:color="auto"/>
            <w:right w:val="none" w:sz="0" w:space="0" w:color="auto"/>
          </w:divBdr>
        </w:div>
        <w:div w:id="414018673">
          <w:marLeft w:val="0"/>
          <w:marRight w:val="0"/>
          <w:marTop w:val="0"/>
          <w:marBottom w:val="0"/>
          <w:divBdr>
            <w:top w:val="none" w:sz="0" w:space="0" w:color="auto"/>
            <w:left w:val="none" w:sz="0" w:space="0" w:color="auto"/>
            <w:bottom w:val="none" w:sz="0" w:space="0" w:color="auto"/>
            <w:right w:val="none" w:sz="0" w:space="0" w:color="auto"/>
          </w:divBdr>
        </w:div>
        <w:div w:id="6221994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283</Words>
  <Characters>1617</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Johnson</dc:creator>
  <cp:lastModifiedBy>Thomas Johnson</cp:lastModifiedBy>
  <cp:revision>2</cp:revision>
  <dcterms:created xsi:type="dcterms:W3CDTF">2014-04-30T18:06:00Z</dcterms:created>
  <dcterms:modified xsi:type="dcterms:W3CDTF">2016-02-04T20:24:00Z</dcterms:modified>
</cp:coreProperties>
</file>