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114300" distB="114300" distL="114300" distR="114300">
            <wp:extent cx="3619500" cy="1390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619500" cy="1390650"/>
                    </a:xfrm>
                    <a:prstGeom prst="rect">
                      <a:avLst/>
                    </a:prstGeom>
                  </pic:spPr>
                </pic:pic>
              </a:graphicData>
            </a:graphic>
          </wp:inline>
        </w:drawing>
      </w:r>
    </w:p>
    <w:p>
      <w:pPr>
        <w:widowControl w:val="0"/>
        <w:spacing w:line="276" w:lineRule="auto"/>
      </w:pPr>
    </w:p>
    <w:tbl>
      <w:tblPr>
        <w:tblStyle w:val="20"/>
        <w:tblW w:w="9225"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340"/>
        <w:gridCol w:w="105"/>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tcPr>
          <w:p>
            <w:pPr>
              <w:spacing w:line="360" w:lineRule="auto"/>
              <w:jc w:val="left"/>
              <w:rPr>
                <w:rFonts w:hint="default"/>
                <w:color w:val="auto"/>
                <w:sz w:val="24"/>
                <w:szCs w:val="24"/>
                <w:rtl w:val="0"/>
                <w:lang w:val="es-MX"/>
              </w:rPr>
            </w:pPr>
            <w:r>
              <w:rPr>
                <w:b/>
                <w:color w:val="auto"/>
                <w:sz w:val="24"/>
                <w:szCs w:val="24"/>
                <w:rtl w:val="0"/>
              </w:rPr>
              <w:t>Nombres</w:t>
            </w:r>
            <w:r>
              <w:rPr>
                <w:color w:val="auto"/>
                <w:sz w:val="24"/>
                <w:szCs w:val="24"/>
                <w:rtl w:val="0"/>
              </w:rPr>
              <w:t>:</w:t>
            </w:r>
            <w:r>
              <w:rPr>
                <w:rFonts w:hint="default"/>
                <w:color w:val="auto"/>
                <w:sz w:val="24"/>
                <w:szCs w:val="24"/>
                <w:rtl w:val="0"/>
                <w:lang w:val="es-MX"/>
              </w:rPr>
              <w:t xml:space="preserve"> </w:t>
            </w:r>
            <w:r>
              <w:rPr>
                <w:color w:val="auto"/>
                <w:sz w:val="24"/>
                <w:szCs w:val="24"/>
                <w:rtl w:val="0"/>
              </w:rPr>
              <w:t>Ricardo Alfonso Pulido Leñero</w:t>
            </w:r>
          </w:p>
        </w:tc>
        <w:tc>
          <w:p>
            <w:pPr>
              <w:spacing w:line="360" w:lineRule="auto"/>
              <w:jc w:val="left"/>
              <w:rPr>
                <w:rFonts w:hint="default"/>
                <w:color w:val="auto"/>
                <w:sz w:val="24"/>
                <w:szCs w:val="24"/>
                <w:rtl w:val="0"/>
                <w:lang w:val="es-MX"/>
              </w:rPr>
            </w:pPr>
            <w:r>
              <w:rPr>
                <w:b/>
                <w:color w:val="auto"/>
                <w:sz w:val="24"/>
                <w:szCs w:val="24"/>
                <w:rtl w:val="0"/>
              </w:rPr>
              <w:t>Matrículas</w:t>
            </w:r>
            <w:r>
              <w:rPr>
                <w:color w:val="auto"/>
                <w:sz w:val="24"/>
                <w:szCs w:val="24"/>
                <w:rtl w:val="0"/>
              </w:rPr>
              <w:t>: 2871165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340" w:type="dxa"/>
          </w:tcPr>
          <w:p>
            <w:pPr>
              <w:spacing w:line="360" w:lineRule="auto"/>
              <w:jc w:val="left"/>
              <w:rPr>
                <w:rFonts w:hint="default"/>
                <w:color w:val="auto"/>
                <w:sz w:val="24"/>
                <w:szCs w:val="24"/>
                <w:lang w:val="es-MX"/>
              </w:rPr>
            </w:pPr>
            <w:r>
              <w:rPr>
                <w:b/>
                <w:color w:val="auto"/>
                <w:sz w:val="24"/>
                <w:szCs w:val="24"/>
                <w:rtl w:val="0"/>
              </w:rPr>
              <w:t>Nombre del curso</w:t>
            </w:r>
            <w:r>
              <w:rPr>
                <w:color w:val="auto"/>
                <w:sz w:val="24"/>
                <w:szCs w:val="24"/>
                <w:rtl w:val="0"/>
              </w:rPr>
              <w:t xml:space="preserve">: </w:t>
            </w:r>
            <w:r>
              <w:rPr>
                <w:rFonts w:hint="default"/>
                <w:color w:val="auto"/>
                <w:sz w:val="24"/>
                <w:szCs w:val="24"/>
                <w:lang w:val="es-MX"/>
              </w:rPr>
              <w:t>Herramientas y técnicas de dibujo para videojuegos</w:t>
            </w:r>
          </w:p>
        </w:tc>
        <w:tc>
          <w:tcPr>
            <w:tcW w:w="3885" w:type="dxa"/>
            <w:gridSpan w:val="2"/>
          </w:tcPr>
          <w:p>
            <w:pPr>
              <w:spacing w:line="360" w:lineRule="auto"/>
              <w:jc w:val="left"/>
              <w:rPr>
                <w:rFonts w:hint="default"/>
                <w:color w:val="auto"/>
                <w:sz w:val="24"/>
                <w:szCs w:val="24"/>
                <w:lang w:val="es-MX"/>
              </w:rPr>
            </w:pPr>
            <w:r>
              <w:rPr>
                <w:b/>
                <w:color w:val="auto"/>
                <w:sz w:val="24"/>
                <w:szCs w:val="24"/>
                <w:rtl w:val="0"/>
              </w:rPr>
              <w:t>Nombre del profesor</w:t>
            </w:r>
            <w:r>
              <w:rPr>
                <w:color w:val="auto"/>
                <w:sz w:val="24"/>
                <w:szCs w:val="24"/>
                <w:rtl w:val="0"/>
              </w:rPr>
              <w:t>:</w:t>
            </w:r>
            <w:r>
              <w:rPr>
                <w:rFonts w:hint="default"/>
                <w:color w:val="auto"/>
                <w:sz w:val="24"/>
                <w:szCs w:val="24"/>
                <w:rtl w:val="0"/>
                <w:lang w:val="es-MX"/>
              </w:rPr>
              <w:t xml:space="preserve"> Claudia Lorenzo Muradas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trPr>
        <w:tc>
          <w:tcPr>
            <w:tcW w:w="5340" w:type="dxa"/>
          </w:tcPr>
          <w:p>
            <w:pPr>
              <w:spacing w:line="360" w:lineRule="auto"/>
              <w:jc w:val="left"/>
              <w:rPr>
                <w:rFonts w:hint="default"/>
                <w:color w:val="auto"/>
                <w:sz w:val="24"/>
                <w:szCs w:val="24"/>
                <w:lang w:val="es-MX"/>
              </w:rPr>
            </w:pPr>
            <w:r>
              <w:rPr>
                <w:b/>
                <w:color w:val="auto"/>
                <w:sz w:val="24"/>
                <w:szCs w:val="24"/>
                <w:rtl w:val="0"/>
              </w:rPr>
              <w:t>Módulo</w:t>
            </w:r>
            <w:r>
              <w:rPr>
                <w:color w:val="auto"/>
                <w:sz w:val="24"/>
                <w:szCs w:val="24"/>
                <w:rtl w:val="0"/>
              </w:rPr>
              <w:t xml:space="preserve">: </w:t>
            </w:r>
            <w:r>
              <w:rPr>
                <w:rFonts w:hint="default"/>
                <w:color w:val="auto"/>
                <w:sz w:val="24"/>
                <w:szCs w:val="24"/>
                <w:rtl w:val="0"/>
                <w:lang w:val="es-MX"/>
              </w:rPr>
              <w:t>1</w:t>
            </w:r>
          </w:p>
        </w:tc>
        <w:tc>
          <w:tcPr>
            <w:tcW w:w="3885" w:type="dxa"/>
            <w:gridSpan w:val="2"/>
          </w:tcPr>
          <w:p>
            <w:pPr>
              <w:spacing w:line="360" w:lineRule="auto"/>
              <w:jc w:val="left"/>
              <w:rPr>
                <w:rFonts w:hint="default"/>
                <w:color w:val="auto"/>
                <w:sz w:val="24"/>
                <w:szCs w:val="24"/>
                <w:lang w:val="es-MX"/>
              </w:rPr>
            </w:pPr>
            <w:r>
              <w:rPr>
                <w:b/>
                <w:color w:val="auto"/>
                <w:sz w:val="24"/>
                <w:szCs w:val="24"/>
                <w:rtl w:val="0"/>
              </w:rPr>
              <w:t>Actividad</w:t>
            </w:r>
            <w:r>
              <w:rPr>
                <w:color w:val="auto"/>
                <w:sz w:val="24"/>
                <w:szCs w:val="24"/>
                <w:rtl w:val="0"/>
              </w:rPr>
              <w:t xml:space="preserve">: </w:t>
            </w:r>
            <w:r>
              <w:rPr>
                <w:rFonts w:hint="default"/>
                <w:color w:val="auto"/>
                <w:sz w:val="24"/>
                <w:szCs w:val="24"/>
                <w:rtl w:val="0"/>
                <w:lang w:val="es-MX"/>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spacing w:line="360" w:lineRule="auto"/>
              <w:jc w:val="left"/>
              <w:rPr>
                <w:rFonts w:hint="default"/>
                <w:color w:val="auto"/>
                <w:sz w:val="24"/>
                <w:szCs w:val="24"/>
                <w:lang w:val="es-MX"/>
              </w:rPr>
            </w:pPr>
            <w:r>
              <w:rPr>
                <w:b/>
                <w:color w:val="auto"/>
                <w:sz w:val="24"/>
                <w:szCs w:val="24"/>
                <w:rtl w:val="0"/>
              </w:rPr>
              <w:t>Fecha</w:t>
            </w:r>
            <w:r>
              <w:rPr>
                <w:color w:val="auto"/>
                <w:sz w:val="24"/>
                <w:szCs w:val="24"/>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spacing w:line="360" w:lineRule="auto"/>
              <w:jc w:val="left"/>
              <w:rPr>
                <w:rFonts w:hint="default" w:ascii="Arial" w:hAnsi="Arial" w:eastAsia="SimSun" w:cs="Arial"/>
                <w:i w:val="0"/>
                <w:iCs w:val="0"/>
                <w:caps w:val="0"/>
                <w:color w:val="000000"/>
                <w:spacing w:val="0"/>
                <w:sz w:val="16"/>
                <w:szCs w:val="16"/>
                <w:rtl w:val="0"/>
                <w:lang w:val="es-MX"/>
              </w:rPr>
            </w:pPr>
            <w:r>
              <w:rPr>
                <w:rFonts w:hint="default"/>
                <w:b/>
                <w:color w:val="auto"/>
                <w:sz w:val="24"/>
                <w:szCs w:val="24"/>
                <w:rtl w:val="0"/>
                <w:lang w:val="es-MX"/>
              </w:rPr>
              <w:t xml:space="preserve">Referencias: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Style w:val="15"/>
          <w:rFonts w:hint="default" w:ascii="Arial" w:hAnsi="Arial" w:eastAsia="sans-serif" w:cs="Arial"/>
          <w:b/>
          <w:bCs/>
          <w:i w:val="0"/>
          <w:iCs w:val="0"/>
          <w:caps w:val="0"/>
          <w:color w:val="auto"/>
          <w:spacing w:val="0"/>
          <w:sz w:val="24"/>
          <w:szCs w:val="24"/>
          <w:u w:val="none"/>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Elige tres tipos de perspectiva diferentes.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b/>
          <w:bCs/>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 Perspectiva Conica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b/>
          <w:bCs/>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 Perspectiva Axonometrica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ans-serif" w:cs="Arial"/>
          <w:b/>
          <w:bCs/>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 Perpectiva Curvilinea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Realiza una ilustración utilizando las bases de cada una de estos tipos de perspectiva, respetando las proporciones correctas.</w:t>
      </w:r>
      <w:r>
        <w:rPr>
          <w:rFonts w:hint="default" w:eastAsia="sans-serif" w:cs="Arial"/>
          <w:b/>
          <w:bCs/>
          <w:i w:val="0"/>
          <w:iCs w:val="0"/>
          <w:caps w:val="0"/>
          <w:color w:val="auto"/>
          <w:spacing w:val="0"/>
          <w:sz w:val="22"/>
          <w:szCs w:val="22"/>
          <w:u w:val="none"/>
          <w:bdr w:val="none" w:color="auto" w:sz="0" w:space="0"/>
          <w:shd w:val="clear" w:fill="FFFFFF"/>
          <w:lang w:val="es-MX"/>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bCs/>
          <w:color w:val="auto"/>
          <w:sz w:val="22"/>
          <w:szCs w:val="22"/>
          <w:u w:val="none"/>
          <w:lang w:val="es-MX"/>
        </w:rPr>
      </w:pPr>
      <w:r>
        <w:rPr>
          <w:rFonts w:hint="default" w:cs="Arial"/>
          <w:b/>
          <w:bCs/>
          <w:color w:val="auto"/>
          <w:sz w:val="22"/>
          <w:szCs w:val="22"/>
          <w:u w:val="none"/>
          <w:lang w:val="es-MX"/>
        </w:rPr>
        <w:t>Perspectiva Conica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hint="default" w:ascii="Arial" w:hAnsi="Arial" w:cs="Arial"/>
          <w:b/>
          <w:bCs/>
          <w:color w:val="auto"/>
          <w:sz w:val="22"/>
          <w:szCs w:val="22"/>
          <w:u w:val="none"/>
        </w:rPr>
      </w:pPr>
      <w:r>
        <w:rPr>
          <w:rFonts w:ascii="SimSun" w:hAnsi="SimSun" w:eastAsia="SimSun" w:cs="SimSun"/>
          <w:color w:val="auto"/>
          <w:sz w:val="22"/>
          <w:szCs w:val="22"/>
        </w:rPr>
        <w:drawing>
          <wp:inline distT="0" distB="0" distL="114300" distR="114300">
            <wp:extent cx="2000250" cy="13335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000250" cy="13335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bCs/>
          <w:color w:val="auto"/>
          <w:sz w:val="22"/>
          <w:szCs w:val="22"/>
          <w:u w:val="none"/>
          <w:lang w:val="es-MX"/>
        </w:rPr>
      </w:pPr>
      <w:r>
        <w:rPr>
          <w:rFonts w:hint="default" w:cs="Arial"/>
          <w:b/>
          <w:bCs/>
          <w:color w:val="auto"/>
          <w:sz w:val="22"/>
          <w:szCs w:val="22"/>
          <w:u w:val="none"/>
          <w:lang w:val="es-MX"/>
        </w:rPr>
        <w:t>Perspectiva Axonometrica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ascii="SimSun" w:hAnsi="SimSun" w:eastAsia="SimSun" w:cs="SimSun"/>
          <w:color w:val="auto"/>
          <w:sz w:val="22"/>
          <w:szCs w:val="22"/>
        </w:rPr>
      </w:pPr>
      <w:r>
        <w:rPr>
          <w:rFonts w:ascii="SimSun" w:hAnsi="SimSun" w:eastAsia="SimSun" w:cs="SimSun"/>
          <w:color w:val="auto"/>
          <w:sz w:val="22"/>
          <w:szCs w:val="22"/>
        </w:rPr>
        <w:drawing>
          <wp:inline distT="0" distB="0" distL="114300" distR="114300">
            <wp:extent cx="2343150" cy="1179830"/>
            <wp:effectExtent l="0" t="0" r="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rcRect b="52883"/>
                    <a:stretch>
                      <a:fillRect/>
                    </a:stretch>
                  </pic:blipFill>
                  <pic:spPr>
                    <a:xfrm>
                      <a:off x="0" y="0"/>
                      <a:ext cx="2343150" cy="117983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imSun" w:cs="Arial"/>
          <w:b/>
          <w:bCs/>
          <w:color w:val="auto"/>
          <w:sz w:val="22"/>
          <w:szCs w:val="22"/>
          <w:lang w:val="es-MX"/>
        </w:rPr>
      </w:pPr>
      <w:r>
        <w:rPr>
          <w:rFonts w:hint="default" w:ascii="Arial" w:hAnsi="Arial" w:eastAsia="SimSun" w:cs="Arial"/>
          <w:b/>
          <w:bCs/>
          <w:color w:val="auto"/>
          <w:sz w:val="22"/>
          <w:szCs w:val="22"/>
          <w:lang w:val="es-MX"/>
        </w:rPr>
        <w:t>Perspectiva Curvilinea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hint="default" w:ascii="SimSun" w:hAnsi="SimSun" w:eastAsia="SimSun" w:cs="SimSun"/>
          <w:color w:val="auto"/>
          <w:sz w:val="22"/>
          <w:szCs w:val="22"/>
          <w:lang w:val="es-MX"/>
        </w:rPr>
      </w:pPr>
      <w:r>
        <w:rPr>
          <w:rFonts w:ascii="SimSun" w:hAnsi="SimSun" w:eastAsia="SimSun" w:cs="SimSun"/>
          <w:color w:val="auto"/>
          <w:sz w:val="22"/>
          <w:szCs w:val="22"/>
        </w:rPr>
        <w:drawing>
          <wp:inline distT="0" distB="0" distL="114300" distR="114300">
            <wp:extent cx="2503805" cy="1945640"/>
            <wp:effectExtent l="0" t="0" r="10795" b="1651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9"/>
                    <a:srcRect l="13796" r="13796"/>
                    <a:stretch>
                      <a:fillRect/>
                    </a:stretch>
                  </pic:blipFill>
                  <pic:spPr>
                    <a:xfrm>
                      <a:off x="0" y="0"/>
                      <a:ext cx="2503805" cy="194564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lang w:val="es-MX"/>
        </w:rPr>
      </w:pPr>
      <w:r>
        <w:rPr>
          <w:rFonts w:hint="default" w:cs="Arial"/>
          <w:b/>
          <w:bCs/>
          <w:color w:val="auto"/>
          <w:sz w:val="22"/>
          <w:szCs w:val="22"/>
          <w:u w:val="none"/>
          <w:lang w:val="es-MX"/>
        </w:rPr>
        <w:t xml:space="preserve">NOTA: </w:t>
      </w:r>
      <w:r>
        <w:rPr>
          <w:rFonts w:hint="default" w:cs="Arial"/>
          <w:b w:val="0"/>
          <w:bCs w:val="0"/>
          <w:color w:val="auto"/>
          <w:sz w:val="22"/>
          <w:szCs w:val="22"/>
          <w:u w:val="none"/>
          <w:lang w:val="es-MX"/>
        </w:rPr>
        <w:t>Las 3 imagenes son de internet, debido a que no soy muy bueno dibujando perspectivas, especialmente la ultima la cual se me hizo la mas compleja.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Explica lo siguiente: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El tema de cada ilustración.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Estructura/Edificios</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Casas/Edificios simples en patrones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Lugar de construcción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Por qué se eligió ese tipo de perspectiva para cada ilustración.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Normalmente al momento de crear un modelaje de alguna estructura es mas facil crearlo de esta manera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Al querer hacer un conjunto de estructuras simples, ya sean casa, parques o estructuras mas simples en simetria o patrones este es usado para mas facilidad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Al momento de recrear una escena, personaje, etc. Este tipo de perspectivas son usadas para que el jugador pueda de ver una forma mas “realista” atravez de los lentes de una camara de seguridad, de algun monitor e incluso en algunos casos de personajes.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lang w:val="es-MX"/>
        </w:rPr>
      </w:pPr>
      <w:r>
        <w:rPr>
          <w:rFonts w:hint="default" w:ascii="Arial" w:hAnsi="Arial" w:eastAsia="sans-serif" w:cs="Arial"/>
          <w:b/>
          <w:bCs/>
          <w:i w:val="0"/>
          <w:iCs w:val="0"/>
          <w:caps w:val="0"/>
          <w:color w:val="auto"/>
          <w:spacing w:val="0"/>
          <w:sz w:val="22"/>
          <w:szCs w:val="22"/>
          <w:u w:val="none"/>
          <w:bdr w:val="none" w:color="auto" w:sz="0" w:space="0"/>
          <w:shd w:val="clear" w:fill="FFFFFF"/>
        </w:rPr>
        <w:t>Cómo ayuda la perspectiva seleccionada a entender mejor la imagen.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P.C: Debido a la profundidas o uso que se le da al momento de mostrar una estructura rapida precisa, y que se vea lo mejor detallado posible desde un punto.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P.A: En el caso de la perspectiva axometrica, normalmente se usa al momento de querer enseñar de manera rapida una ciudad o lugares, aunque no siempre sera estructuras simples.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s="Arial"/>
          <w:b w:val="0"/>
          <w:bCs w:val="0"/>
          <w:color w:val="auto"/>
          <w:sz w:val="22"/>
          <w:szCs w:val="22"/>
          <w:u w:val="none"/>
          <w:lang w:val="es-MX"/>
        </w:rPr>
      </w:pPr>
      <w:r>
        <w:rPr>
          <w:rFonts w:hint="default" w:cs="Arial"/>
          <w:b w:val="0"/>
          <w:bCs w:val="0"/>
          <w:color w:val="auto"/>
          <w:sz w:val="22"/>
          <w:szCs w:val="22"/>
          <w:u w:val="none"/>
          <w:lang w:val="es-MX"/>
        </w:rPr>
        <w:t>- P.Curvilianea: Facilita mas facil el enseñar o demostrar una zona o lugar donde un personaje, camara u objeto que tenga la capacidad de ver, le sea mas facil localizar o ver lo que pasa en la habitación o lugar, e incluso para identificar objetivos.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lang w:val="es-MX"/>
        </w:rPr>
      </w:pPr>
      <w:r>
        <w:rPr>
          <w:rFonts w:hint="default" w:ascii="Arial" w:hAnsi="Arial" w:eastAsia="sans-serif" w:cs="Arial"/>
          <w:b/>
          <w:bCs/>
          <w:i w:val="0"/>
          <w:iCs w:val="0"/>
          <w:caps w:val="0"/>
          <w:color w:val="auto"/>
          <w:spacing w:val="0"/>
          <w:sz w:val="22"/>
          <w:szCs w:val="22"/>
          <w:u w:val="none"/>
          <w:bdr w:val="none" w:color="auto" w:sz="0" w:space="0"/>
          <w:shd w:val="clear" w:fill="FFFFFF"/>
        </w:rPr>
        <w:t>Concluye mencionando qué fue lo más difícil de esta actividad.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val="0"/>
          <w:bCs w:val="0"/>
          <w:color w:val="auto"/>
          <w:sz w:val="22"/>
          <w:szCs w:val="22"/>
          <w:lang w:val="es-MX"/>
        </w:rPr>
      </w:pPr>
      <w:r>
        <w:rPr>
          <w:rFonts w:hint="default" w:cs="Arial"/>
          <w:b w:val="0"/>
          <w:bCs w:val="0"/>
          <w:color w:val="auto"/>
          <w:sz w:val="22"/>
          <w:szCs w:val="22"/>
          <w:lang w:val="es-MX"/>
        </w:rPr>
        <w:t>Lo mas dificil de la actividad es recrear cada perspectiva a la perfección, teniendo en cuenta todos los puntos pedidos, inclusive cosas como simples estructuras cuadradas, inclusive cosas como bocetos es dificiles de estructurar, ya que siempre tienes que medir tus detalles, etc. Basicamente la misma perspectiva.</w:t>
      </w:r>
    </w:p>
    <w:sectPr>
      <w:pgSz w:w="11909" w:h="16834"/>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Perfect DOS VGA 437"/>
    <w:panose1 w:val="00000000000000000000"/>
    <w:charset w:val="00"/>
    <w:family w:val="auto"/>
    <w:pitch w:val="default"/>
    <w:sig w:usb0="00000000" w:usb1="00000000" w:usb2="00000000" w:usb3="00000000" w:csb0="00000000" w:csb1="00000000"/>
  </w:font>
  <w:font w:name="Perfect DOS VGA 437">
    <w:panose1 w:val="02000009000000000000"/>
    <w:charset w:val="00"/>
    <w:family w:val="auto"/>
    <w:pitch w:val="default"/>
    <w:sig w:usb0="0000008B" w:usb1="000038C3" w:usb2="00000000" w:usb3="00000000" w:csb0="00000000" w:csb1="80D4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94A119"/>
    <w:multiLevelType w:val="multilevel"/>
    <w:tmpl w:val="7494A1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E6935"/>
    <w:rsid w:val="01A66817"/>
    <w:rsid w:val="023C73C1"/>
    <w:rsid w:val="04417E9E"/>
    <w:rsid w:val="06BC1B97"/>
    <w:rsid w:val="0E4C2ECD"/>
    <w:rsid w:val="0EB25D96"/>
    <w:rsid w:val="1441163F"/>
    <w:rsid w:val="1AA649BF"/>
    <w:rsid w:val="1B356123"/>
    <w:rsid w:val="21B04BD7"/>
    <w:rsid w:val="25A72C55"/>
    <w:rsid w:val="26202F2A"/>
    <w:rsid w:val="29965DAC"/>
    <w:rsid w:val="2B8A6C91"/>
    <w:rsid w:val="2FBF20F2"/>
    <w:rsid w:val="3002386D"/>
    <w:rsid w:val="33AB6964"/>
    <w:rsid w:val="355024B3"/>
    <w:rsid w:val="38867E33"/>
    <w:rsid w:val="3AC4342B"/>
    <w:rsid w:val="3AD04529"/>
    <w:rsid w:val="3D70269A"/>
    <w:rsid w:val="3FD67557"/>
    <w:rsid w:val="400244A8"/>
    <w:rsid w:val="409211B8"/>
    <w:rsid w:val="469474AB"/>
    <w:rsid w:val="48256597"/>
    <w:rsid w:val="4F507DF4"/>
    <w:rsid w:val="54656532"/>
    <w:rsid w:val="57F06CD9"/>
    <w:rsid w:val="58C25B28"/>
    <w:rsid w:val="617A112C"/>
    <w:rsid w:val="6AC64300"/>
    <w:rsid w:val="72293B37"/>
    <w:rsid w:val="736C1D94"/>
    <w:rsid w:val="75C4627C"/>
    <w:rsid w:val="7FF16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pageBreakBefore w:val="0"/>
      <w:spacing w:before="0" w:after="60"/>
    </w:pPr>
    <w:rPr>
      <w:sz w:val="52"/>
      <w:szCs w:val="52"/>
    </w:rPr>
  </w:style>
  <w:style w:type="table" w:customStyle="1" w:styleId="19">
    <w:name w:val="Table Normal1"/>
    <w:qFormat/>
    <w:uiPriority w:val="0"/>
  </w:style>
  <w:style w:type="table" w:customStyle="1" w:styleId="20">
    <w:name w:val="_Style 10"/>
    <w:basedOn w:val="19"/>
    <w:qFormat/>
    <w:uiPriority w:val="0"/>
    <w:tblPr>
      <w:tblCellMar>
        <w:top w:w="0" w:type="dxa"/>
        <w:left w:w="115" w:type="dxa"/>
        <w:bottom w:w="0" w:type="dxa"/>
        <w:right w:w="115" w:type="dxa"/>
      </w:tblCellMar>
    </w:tblPr>
  </w:style>
  <w:style w:type="table" w:customStyle="1" w:styleId="21">
    <w:name w:val="_Style 11"/>
    <w:basedOn w:val="19"/>
    <w:qFormat/>
    <w:uiPriority w:val="0"/>
    <w:tblPr>
      <w:tblCellMar>
        <w:top w:w="100" w:type="dxa"/>
        <w:left w:w="100" w:type="dxa"/>
        <w:bottom w:w="100" w:type="dxa"/>
        <w:right w:w="100" w:type="dxa"/>
      </w:tblCellMar>
    </w:tblPr>
  </w:style>
  <w:style w:type="table" w:customStyle="1" w:styleId="22">
    <w:name w:val="_Style 12"/>
    <w:basedOn w:val="19"/>
    <w:qFormat/>
    <w:uiPriority w:val="0"/>
    <w:tblPr>
      <w:tblCellMar>
        <w:top w:w="100" w:type="dxa"/>
        <w:left w:w="100" w:type="dxa"/>
        <w:bottom w:w="100" w:type="dxa"/>
        <w:right w:w="100" w:type="dxa"/>
      </w:tblCellMar>
    </w:tblPr>
  </w:style>
  <w:style w:type="table" w:customStyle="1" w:styleId="23">
    <w:name w:val="_Style 13"/>
    <w:basedOn w:val="1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51</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2022-01-28T05:18:00Z</dcterms:created>
  <dc:creator>Ricardo Kcalb</dc:creator>
  <cp:lastModifiedBy>Ricardo Kcalb</cp:lastModifiedBy>
  <dcterms:modified xsi:type="dcterms:W3CDTF">2022-08-29T03:57:28Z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E8C6CABA980542249665E242B851D9DB</vt:lpwstr>
  </property>
</Properties>
</file>