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b w:val="0"/>
          <w:color w:val="039be5"/>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Arial" w:cs="Arial" w:eastAsia="Arial" w:hAnsi="Arial"/>
          <w:color w:val="404040"/>
          <w:sz w:val="72"/>
          <w:szCs w:val="72"/>
        </w:rPr>
      </w:pPr>
      <w:bookmarkStart w:colFirst="0" w:colLast="0" w:name="_heading=h.szoymzmgqmkb" w:id="1"/>
      <w:bookmarkEnd w:id="1"/>
      <w:r w:rsidDel="00000000" w:rsidR="00000000" w:rsidRPr="00000000">
        <w:rPr>
          <w:rFonts w:ascii="Arial" w:cs="Arial" w:eastAsia="Arial" w:hAnsi="Arial"/>
          <w:b w:val="0"/>
          <w:color w:val="039be5"/>
          <w:sz w:val="72"/>
          <w:szCs w:val="72"/>
          <w:rtl w:val="0"/>
        </w:rPr>
        <w:t xml:space="preserve">Actividad 2</w:t>
      </w:r>
      <w:r w:rsidDel="00000000" w:rsidR="00000000" w:rsidRPr="00000000">
        <w:rPr>
          <w:rFonts w:ascii="Arial" w:cs="Arial" w:eastAsia="Arial" w:hAnsi="Arial"/>
          <w:color w:val="404040"/>
          <w:sz w:val="96"/>
          <w:szCs w:val="96"/>
          <w:rtl w:val="0"/>
        </w:rPr>
        <w:br w:type="textWrapping"/>
      </w:r>
      <w:r w:rsidDel="00000000" w:rsidR="00000000" w:rsidRPr="00000000">
        <w:rPr>
          <w:rFonts w:ascii="Arial" w:cs="Arial" w:eastAsia="Arial" w:hAnsi="Arial"/>
          <w:sz w:val="72"/>
          <w:szCs w:val="72"/>
          <w:rtl w:val="0"/>
        </w:rPr>
        <w:t xml:space="preserve">AP05 LEVANTAR LOS REQUERIMIENTOS DEL SISTEMA DE INFORMACIÓN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0" w:line="240" w:lineRule="auto"/>
        <w:rPr>
          <w:rFonts w:ascii="Arial" w:cs="Arial" w:eastAsia="Arial" w:hAnsi="Arial"/>
          <w:sz w:val="72"/>
          <w:szCs w:val="72"/>
        </w:rPr>
      </w:pPr>
      <w:r w:rsidDel="00000000" w:rsidR="00000000" w:rsidRPr="00000000">
        <w:rPr>
          <w:rFonts w:ascii="Arial" w:cs="Arial" w:eastAsia="Arial" w:hAnsi="Arial"/>
          <w:color w:val="666666"/>
          <w:sz w:val="20"/>
          <w:szCs w:val="20"/>
        </w:rPr>
        <w:drawing>
          <wp:inline distB="114300" distT="114300" distL="114300" distR="114300">
            <wp:extent cx="447675" cy="57150"/>
            <wp:effectExtent b="0" l="0" r="0" t="0"/>
            <wp:docPr descr="línea corta" id="15" name="image2.png"/>
            <a:graphic>
              <a:graphicData uri="http://schemas.openxmlformats.org/drawingml/2006/picture">
                <pic:pic>
                  <pic:nvPicPr>
                    <pic:cNvPr descr="línea corta" id="0" name="image2.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666666"/>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666666"/>
          <w:sz w:val="32"/>
          <w:szCs w:val="32"/>
        </w:rPr>
      </w:pPr>
      <w:r w:rsidDel="00000000" w:rsidR="00000000" w:rsidRPr="00000000">
        <w:rPr>
          <w:rFonts w:ascii="Arial" w:cs="Arial" w:eastAsia="Arial" w:hAnsi="Arial"/>
          <w:color w:val="666666"/>
          <w:sz w:val="32"/>
          <w:szCs w:val="32"/>
          <w:rtl w:val="0"/>
        </w:rPr>
        <w:t xml:space="preserve">23 de Julio  del 2020</w:t>
      </w:r>
    </w:p>
    <w:p w:rsidR="00000000" w:rsidDel="00000000" w:rsidP="00000000" w:rsidRDefault="00000000" w:rsidRPr="00000000" w14:paraId="00000007">
      <w:pPr>
        <w:pStyle w:val="Heading1"/>
        <w:spacing w:line="276" w:lineRule="auto"/>
        <w:rPr>
          <w:rFonts w:ascii="Arial" w:cs="Arial" w:eastAsia="Arial" w:hAnsi="Arial"/>
          <w:b w:val="1"/>
          <w:sz w:val="24"/>
          <w:szCs w:val="24"/>
        </w:rPr>
      </w:pPr>
      <w:bookmarkStart w:colFirst="0" w:colLast="0" w:name="_heading=h.30j0zll" w:id="2"/>
      <w:bookmarkEnd w:id="2"/>
      <w:r w:rsidDel="00000000" w:rsidR="00000000" w:rsidRPr="00000000">
        <w:rPr>
          <w:rtl w:val="0"/>
        </w:rPr>
      </w:r>
    </w:p>
    <w:p w:rsidR="00000000" w:rsidDel="00000000" w:rsidP="00000000" w:rsidRDefault="00000000" w:rsidRPr="00000000" w14:paraId="00000008">
      <w:pPr>
        <w:pStyle w:val="Heading1"/>
        <w:spacing w:line="276" w:lineRule="auto"/>
        <w:rPr>
          <w:rFonts w:ascii="Arial" w:cs="Arial" w:eastAsia="Arial" w:hAnsi="Arial"/>
          <w:b w:val="1"/>
          <w:sz w:val="24"/>
          <w:szCs w:val="24"/>
        </w:rPr>
      </w:pPr>
      <w:bookmarkStart w:colFirst="0" w:colLast="0" w:name="_heading=h.1fob9te" w:id="3"/>
      <w:bookmarkEnd w:id="3"/>
      <w:r w:rsidDel="00000000" w:rsidR="00000000" w:rsidRPr="00000000">
        <w:rPr>
          <w:rFonts w:ascii="Arial" w:cs="Arial" w:eastAsia="Arial" w:hAnsi="Arial"/>
          <w:b w:val="1"/>
          <w:sz w:val="24"/>
          <w:szCs w:val="24"/>
          <w:rtl w:val="0"/>
        </w:rPr>
        <w:t xml:space="preserve">Cuestionario: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Se desea realizar el modelado de los datos necesarios para la distribución de los productos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de un frigorífico, la cual se realiza desde su planta de procesamiento.</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Los clientes del frigorífico, que son carnicerías o mayoristas, realizan pedidos. El frigorífico</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conoce el nombre, dirección y RUC de sus clientes. También conoce la lista de los empleados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de los mayoristas que están autorizados a recibir las entregas directamente.</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Los pedidos, que están numerados y fechados, consisten en una lista de varios cortes de</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productos cárnicos, en la que, por cada corte, se indica el número de piezas y el peso total</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aproximado. Los cortes reciben nombres identificatorios y se sabe que un corte puede formar</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parte de otros así como contener a otros cortes.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Los distribuidores son intermediarios entre el frigorífico y los clientes (sean carnicerías 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mayoristas). De ellos se conoce el nombre, la dirección y la lista de receptores autorizados a</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recibir entregas. Los distribuidores pueden atender a varios clientes y a su vez, un cliente</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puede ser atendido por varios distribuidores.</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Las entregas a los distribuidores y a los mayoristas, consisten en cargar un camión, de un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único distribuidor o mayorista, con piezas de carne. Esta entrega, que está identificada con un</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número, se realiza en la planta del frigorífico, en cierta fecha, a individuos que se hacen</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responsables como receptores de la carga.</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La entrega de piezas a un distribuidor o mayorista se realiza contra un pedido realizado</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por un cliente. Más aún, el número de piezas entregada, su peso total (registrado en la</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balanza en el momento del embarque) y los cortes de éstas, deben corresponderse al del</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pedido. Sin embargo, pueden ser necesarias varias entregas para satisfacer un pedido, así</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como en una entrega se pueden satisfacer varios pedidos.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line="276" w:lineRule="auto"/>
        <w:rPr>
          <w:rFonts w:ascii="Arial" w:cs="Arial" w:eastAsia="Arial" w:hAnsi="Arial"/>
          <w:b w:val="1"/>
          <w:sz w:val="24"/>
          <w:szCs w:val="24"/>
        </w:rPr>
      </w:pPr>
      <w:bookmarkStart w:colFirst="0" w:colLast="0" w:name="_heading=h.3znysh7" w:id="4"/>
      <w:bookmarkEnd w:id="4"/>
      <w:r w:rsidDel="00000000" w:rsidR="00000000" w:rsidRPr="00000000">
        <w:rPr>
          <w:rFonts w:ascii="Arial" w:cs="Arial" w:eastAsia="Arial" w:hAnsi="Arial"/>
          <w:b w:val="1"/>
          <w:sz w:val="24"/>
          <w:szCs w:val="24"/>
          <w:rtl w:val="0"/>
        </w:rPr>
        <w:t xml:space="preserve">Respuesta: </w:t>
      </w:r>
    </w:p>
    <w:p w:rsidR="00000000" w:rsidDel="00000000" w:rsidP="00000000" w:rsidRDefault="00000000" w:rsidRPr="00000000" w14:paraId="00000026">
      <w:pPr>
        <w:jc w:val="center"/>
        <w:rPr>
          <w:b w:val="1"/>
        </w:rPr>
      </w:pPr>
      <w:r w:rsidDel="00000000" w:rsidR="00000000" w:rsidRPr="00000000">
        <w:rPr>
          <w:b w:val="1"/>
          <w:rtl w:val="0"/>
        </w:rPr>
        <w:t xml:space="preserve">ETAPA DE CONCEPCIÓN</w:t>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1 - Descripción del problema:</w:t>
      </w:r>
    </w:p>
    <w:p w:rsidR="00000000" w:rsidDel="00000000" w:rsidP="00000000" w:rsidRDefault="00000000" w:rsidRPr="00000000" w14:paraId="00000029">
      <w:pPr>
        <w:pStyle w:val="Heading1"/>
        <w:spacing w:line="276" w:lineRule="auto"/>
        <w:rPr>
          <w:rFonts w:ascii="Arial" w:cs="Arial" w:eastAsia="Arial" w:hAnsi="Arial"/>
          <w:b w:val="1"/>
          <w:color w:val="000000"/>
          <w:sz w:val="24"/>
          <w:szCs w:val="24"/>
        </w:rPr>
      </w:pPr>
      <w:bookmarkStart w:colFirst="0" w:colLast="0" w:name="_heading=h.2et92p0" w:id="5"/>
      <w:bookmarkEnd w:id="5"/>
      <w:r w:rsidDel="00000000" w:rsidR="00000000" w:rsidRPr="00000000">
        <w:rPr>
          <w:rFonts w:ascii="Arial" w:cs="Arial" w:eastAsia="Arial" w:hAnsi="Arial"/>
          <w:b w:val="1"/>
          <w:color w:val="000000"/>
          <w:sz w:val="24"/>
          <w:szCs w:val="24"/>
          <w:rtl w:val="0"/>
        </w:rPr>
        <w:t xml:space="preserve">Posibles necesidades: </w:t>
      </w:r>
    </w:p>
    <w:p w:rsidR="00000000" w:rsidDel="00000000" w:rsidP="00000000" w:rsidRDefault="00000000" w:rsidRPr="00000000" w14:paraId="0000002A">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Proceso de Facturación.</w:t>
      </w:r>
    </w:p>
    <w:p w:rsidR="00000000" w:rsidDel="00000000" w:rsidP="00000000" w:rsidRDefault="00000000" w:rsidRPr="00000000" w14:paraId="0000002B">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Gestionar pedidos de los clientes (toma pedido, selección de  cortes).</w:t>
      </w:r>
      <w:r w:rsidDel="00000000" w:rsidR="00000000" w:rsidRPr="00000000">
        <w:rPr>
          <w:rtl w:val="0"/>
        </w:rPr>
      </w:r>
    </w:p>
    <w:p w:rsidR="00000000" w:rsidDel="00000000" w:rsidP="00000000" w:rsidRDefault="00000000" w:rsidRPr="00000000" w14:paraId="0000002C">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Manejo de inventario de carnes.</w:t>
      </w: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Obtener información de compras / ventas realizadas.</w:t>
      </w:r>
      <w:r w:rsidDel="00000000" w:rsidR="00000000" w:rsidRPr="00000000">
        <w:rPr>
          <w:rtl w:val="0"/>
        </w:rPr>
      </w:r>
    </w:p>
    <w:p w:rsidR="00000000" w:rsidDel="00000000" w:rsidP="00000000" w:rsidRDefault="00000000" w:rsidRPr="00000000" w14:paraId="0000002E">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Manejo de información de proveedores de la empresa.</w:t>
      </w: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Catálogo  de cortes cárnicos.</w:t>
      </w: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Certificación de las carnes.</w:t>
      </w: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Lista de clientes.</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Mostrar información del personal autorizado que recibe la mercancía (empleado).</w:t>
      </w: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Acceso a la información de los empleados </w:t>
      </w:r>
      <w:r w:rsidDel="00000000" w:rsidR="00000000" w:rsidRPr="00000000">
        <w:rPr>
          <w:rtl w:val="0"/>
        </w:rPr>
      </w:r>
    </w:p>
    <w:p w:rsidR="00000000" w:rsidDel="00000000" w:rsidP="00000000" w:rsidRDefault="00000000" w:rsidRPr="00000000" w14:paraId="00000034">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Verificación del pedido del cliente.</w:t>
      </w:r>
      <w:r w:rsidDel="00000000" w:rsidR="00000000" w:rsidRPr="00000000">
        <w:rPr>
          <w:rtl w:val="0"/>
        </w:rPr>
      </w:r>
    </w:p>
    <w:p w:rsidR="00000000" w:rsidDel="00000000" w:rsidP="00000000" w:rsidRDefault="00000000" w:rsidRPr="00000000" w14:paraId="00000035">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Mostrar datos de personal autorizado para recepción de la mercancía.</w:t>
      </w: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Modificar datos de trabajadores.</w:t>
      </w:r>
      <w:r w:rsidDel="00000000" w:rsidR="00000000" w:rsidRPr="00000000">
        <w:rPr>
          <w:rtl w:val="0"/>
        </w:rPr>
      </w:r>
    </w:p>
    <w:p w:rsidR="00000000" w:rsidDel="00000000" w:rsidP="00000000" w:rsidRDefault="00000000" w:rsidRPr="00000000" w14:paraId="00000037">
      <w:pPr>
        <w:numPr>
          <w:ilvl w:val="0"/>
          <w:numId w:val="1"/>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Centro de atención al cliente.</w:t>
      </w:r>
      <w:r w:rsidDel="00000000" w:rsidR="00000000" w:rsidRPr="00000000">
        <w:rPr>
          <w:rtl w:val="0"/>
        </w:rPr>
      </w:r>
    </w:p>
    <w:p w:rsidR="00000000" w:rsidDel="00000000" w:rsidP="00000000" w:rsidRDefault="00000000" w:rsidRPr="00000000" w14:paraId="00000038">
      <w:pPr>
        <w:ind w:left="0" w:firstLine="0"/>
        <w:rPr>
          <w:rFonts w:ascii="Arial" w:cs="Arial" w:eastAsia="Arial" w:hAnsi="Arial"/>
          <w:b w:val="1"/>
        </w:rPr>
      </w:pPr>
      <w:r w:rsidDel="00000000" w:rsidR="00000000" w:rsidRPr="00000000">
        <w:rPr>
          <w:rFonts w:ascii="Arial" w:cs="Arial" w:eastAsia="Arial" w:hAnsi="Arial"/>
          <w:b w:val="1"/>
          <w:rtl w:val="0"/>
        </w:rPr>
        <w:t xml:space="preserve">Usuarios:</w:t>
      </w:r>
    </w:p>
    <w:p w:rsidR="00000000" w:rsidDel="00000000" w:rsidP="00000000" w:rsidRDefault="00000000" w:rsidRPr="00000000" w14:paraId="00000039">
      <w:pPr>
        <w:numPr>
          <w:ilvl w:val="0"/>
          <w:numId w:val="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Gerentes.</w:t>
      </w:r>
      <w:r w:rsidDel="00000000" w:rsidR="00000000" w:rsidRPr="00000000">
        <w:rPr>
          <w:rtl w:val="0"/>
        </w:rPr>
      </w:r>
    </w:p>
    <w:p w:rsidR="00000000" w:rsidDel="00000000" w:rsidP="00000000" w:rsidRDefault="00000000" w:rsidRPr="00000000" w14:paraId="0000003A">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Supervisores.</w:t>
      </w:r>
      <w:r w:rsidDel="00000000" w:rsidR="00000000" w:rsidRPr="00000000">
        <w:rPr>
          <w:rtl w:val="0"/>
        </w:rPr>
      </w:r>
    </w:p>
    <w:p w:rsidR="00000000" w:rsidDel="00000000" w:rsidP="00000000" w:rsidRDefault="00000000" w:rsidRPr="00000000" w14:paraId="0000003B">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Personal de seguridad.</w:t>
      </w:r>
      <w:r w:rsidDel="00000000" w:rsidR="00000000" w:rsidRPr="00000000">
        <w:rPr>
          <w:rtl w:val="0"/>
        </w:rPr>
      </w:r>
    </w:p>
    <w:p w:rsidR="00000000" w:rsidDel="00000000" w:rsidP="00000000" w:rsidRDefault="00000000" w:rsidRPr="00000000" w14:paraId="0000003C">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Cajeros.</w:t>
      </w:r>
      <w:r w:rsidDel="00000000" w:rsidR="00000000" w:rsidRPr="00000000">
        <w:rPr>
          <w:rtl w:val="0"/>
        </w:rPr>
      </w:r>
    </w:p>
    <w:p w:rsidR="00000000" w:rsidDel="00000000" w:rsidP="00000000" w:rsidRDefault="00000000" w:rsidRPr="00000000" w14:paraId="0000003D">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Repartidores.</w:t>
      </w:r>
      <w:r w:rsidDel="00000000" w:rsidR="00000000" w:rsidRPr="00000000">
        <w:rPr>
          <w:rtl w:val="0"/>
        </w:rPr>
      </w:r>
    </w:p>
    <w:p w:rsidR="00000000" w:rsidDel="00000000" w:rsidP="00000000" w:rsidRDefault="00000000" w:rsidRPr="00000000" w14:paraId="0000003E">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Clientes (distribuidores, mayoristas).</w:t>
      </w:r>
      <w:r w:rsidDel="00000000" w:rsidR="00000000" w:rsidRPr="00000000">
        <w:rPr>
          <w:rtl w:val="0"/>
        </w:rPr>
      </w:r>
    </w:p>
    <w:p w:rsidR="00000000" w:rsidDel="00000000" w:rsidP="00000000" w:rsidRDefault="00000000" w:rsidRPr="00000000" w14:paraId="0000003F">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Empleados autorizados por los clientes.</w:t>
      </w:r>
      <w:r w:rsidDel="00000000" w:rsidR="00000000" w:rsidRPr="00000000">
        <w:rPr>
          <w:rtl w:val="0"/>
        </w:rPr>
      </w:r>
    </w:p>
    <w:p w:rsidR="00000000" w:rsidDel="00000000" w:rsidP="00000000" w:rsidRDefault="00000000" w:rsidRPr="00000000" w14:paraId="00000040">
      <w:pPr>
        <w:numPr>
          <w:ilvl w:val="0"/>
          <w:numId w:val="8"/>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Personal administrativo.</w:t>
      </w:r>
      <w:r w:rsidDel="00000000" w:rsidR="00000000" w:rsidRPr="00000000">
        <w:rPr>
          <w:rtl w:val="0"/>
        </w:rPr>
      </w:r>
    </w:p>
    <w:p w:rsidR="00000000" w:rsidDel="00000000" w:rsidP="00000000" w:rsidRDefault="00000000" w:rsidRPr="00000000" w14:paraId="00000041">
      <w:pPr>
        <w:numPr>
          <w:ilvl w:val="0"/>
          <w:numId w:val="8"/>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Superintendencias encargadas del control.</w:t>
      </w: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Posibles Soluciones:</w:t>
      </w:r>
    </w:p>
    <w:p w:rsidR="00000000" w:rsidDel="00000000" w:rsidP="00000000" w:rsidRDefault="00000000" w:rsidRPr="00000000" w14:paraId="00000043">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Permitir la administración del inventario del negocio</w:t>
      </w:r>
    </w:p>
    <w:p w:rsidR="00000000" w:rsidDel="00000000" w:rsidP="00000000" w:rsidRDefault="00000000" w:rsidRPr="00000000" w14:paraId="00000044">
      <w:pPr>
        <w:numPr>
          <w:ilvl w:val="0"/>
          <w:numId w:val="3"/>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Llevar la contabilidad del negocio.</w:t>
      </w:r>
      <w:r w:rsidDel="00000000" w:rsidR="00000000" w:rsidRPr="00000000">
        <w:rPr>
          <w:rtl w:val="0"/>
        </w:rPr>
      </w:r>
    </w:p>
    <w:p w:rsidR="00000000" w:rsidDel="00000000" w:rsidP="00000000" w:rsidRDefault="00000000" w:rsidRPr="00000000" w14:paraId="00000045">
      <w:pPr>
        <w:numPr>
          <w:ilvl w:val="0"/>
          <w:numId w:val="3"/>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Facilitar la logística de las entregas.</w:t>
      </w:r>
      <w:r w:rsidDel="00000000" w:rsidR="00000000" w:rsidRPr="00000000">
        <w:rPr>
          <w:rtl w:val="0"/>
        </w:rPr>
      </w:r>
    </w:p>
    <w:p w:rsidR="00000000" w:rsidDel="00000000" w:rsidP="00000000" w:rsidRDefault="00000000" w:rsidRPr="00000000" w14:paraId="00000046">
      <w:pPr>
        <w:numPr>
          <w:ilvl w:val="0"/>
          <w:numId w:val="3"/>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Manejo de horarios de empleados.</w:t>
      </w:r>
      <w:r w:rsidDel="00000000" w:rsidR="00000000" w:rsidRPr="00000000">
        <w:rPr>
          <w:rtl w:val="0"/>
        </w:rPr>
      </w:r>
    </w:p>
    <w:p w:rsidR="00000000" w:rsidDel="00000000" w:rsidP="00000000" w:rsidRDefault="00000000" w:rsidRPr="00000000" w14:paraId="00000047">
      <w:pPr>
        <w:numPr>
          <w:ilvl w:val="0"/>
          <w:numId w:val="3"/>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Mostrar información detallada de los empleados, clientes y proveedores.</w:t>
      </w:r>
      <w:r w:rsidDel="00000000" w:rsidR="00000000" w:rsidRPr="00000000">
        <w:rPr>
          <w:rtl w:val="0"/>
        </w:rPr>
      </w:r>
    </w:p>
    <w:p w:rsidR="00000000" w:rsidDel="00000000" w:rsidP="00000000" w:rsidRDefault="00000000" w:rsidRPr="00000000" w14:paraId="00000048">
      <w:pPr>
        <w:numPr>
          <w:ilvl w:val="0"/>
          <w:numId w:val="3"/>
        </w:numPr>
        <w:spacing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Atender las preguntas de los clientes.</w:t>
      </w:r>
      <w:r w:rsidDel="00000000" w:rsidR="00000000" w:rsidRPr="00000000">
        <w:rPr>
          <w:rtl w:val="0"/>
        </w:rPr>
      </w:r>
    </w:p>
    <w:p w:rsidR="00000000" w:rsidDel="00000000" w:rsidP="00000000" w:rsidRDefault="00000000" w:rsidRPr="00000000" w14:paraId="0000004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b w:val="1"/>
          <w:rtl w:val="0"/>
        </w:rPr>
        <w:t xml:space="preserve">2-  ETAPA DE INDAGACIÓN</w:t>
      </w:r>
      <w:r w:rsidDel="00000000" w:rsidR="00000000" w:rsidRPr="00000000">
        <w:rPr>
          <w:rtl w:val="0"/>
        </w:rPr>
      </w:r>
    </w:p>
    <w:p w:rsidR="00000000" w:rsidDel="00000000" w:rsidP="00000000" w:rsidRDefault="00000000" w:rsidRPr="00000000" w14:paraId="00000056">
      <w:pPr>
        <w:numPr>
          <w:ilvl w:val="0"/>
          <w:numId w:val="4"/>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¿Se considera que la empresa está llevando una buena administración y manejo de la información sin el uso de un software que ayude a tener una mejor estructuración del negocio? </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rtl w:val="0"/>
        </w:rPr>
        <w:t xml:space="preserve"> - No por que realizar todas las actividades de la empresa manualmente como lo es el manejo de inventario, personal y clientes requiere mucho uso de recursos y esto conlleva a que se generen pérdidas.</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2"/>
        </w:numPr>
        <w:ind w:left="283.46456692913375" w:hanging="141.73228346456688"/>
        <w:rPr>
          <w:rFonts w:ascii="Arial" w:cs="Arial" w:eastAsia="Arial" w:hAnsi="Arial"/>
          <w:b w:val="1"/>
          <w:u w:val="none"/>
        </w:rPr>
      </w:pPr>
      <w:r w:rsidDel="00000000" w:rsidR="00000000" w:rsidRPr="00000000">
        <w:rPr>
          <w:rFonts w:ascii="Arial" w:cs="Arial" w:eastAsia="Arial" w:hAnsi="Arial"/>
          <w:b w:val="1"/>
          <w:rtl w:val="0"/>
        </w:rPr>
        <w:t xml:space="preserve"> ¿Se tienen los datos suficientes para suplir la oferta y demanda de los productos?</w:t>
      </w: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rtl w:val="0"/>
        </w:rPr>
        <w:t xml:space="preserve"> - No, porque no se está llevando un control sistematizado exacto de tanto lo que entra como lo que sale, debido al poco orden en el manejo de la información de la empresa.</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6"/>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¿Con el uso del software se mejoró el proceso logístico de la empresa? </w:t>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Si, ya que el software facilita el manejo toda la información de los insumos y pedidos, por lo que se ve reflejado una mejora en los tiempos de entregas.  </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numPr>
          <w:ilvl w:val="0"/>
          <w:numId w:val="7"/>
        </w:numPr>
        <w:ind w:left="141.73228346456688" w:firstLine="0"/>
        <w:rPr>
          <w:rFonts w:ascii="Arial" w:cs="Arial" w:eastAsia="Arial" w:hAnsi="Arial"/>
          <w:b w:val="1"/>
          <w:u w:val="none"/>
        </w:rPr>
      </w:pPr>
      <w:r w:rsidDel="00000000" w:rsidR="00000000" w:rsidRPr="00000000">
        <w:rPr>
          <w:rFonts w:ascii="Arial" w:cs="Arial" w:eastAsia="Arial" w:hAnsi="Arial"/>
          <w:b w:val="1"/>
          <w:rtl w:val="0"/>
        </w:rPr>
        <w:t xml:space="preserve">¿Está más consolidada la relación con los clientes?</w:t>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Si, por que la plataforma ha permitido registrar las sugerencias transmitidas por los clientes, para así poder tener una mejora constante según las necesidades de estos.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numPr>
          <w:ilvl w:val="0"/>
          <w:numId w:val="5"/>
        </w:numPr>
        <w:ind w:left="0" w:firstLine="0"/>
        <w:rPr>
          <w:rFonts w:ascii="Arial" w:cs="Arial" w:eastAsia="Arial" w:hAnsi="Arial"/>
          <w:b w:val="1"/>
          <w:u w:val="none"/>
        </w:rPr>
      </w:pPr>
      <w:r w:rsidDel="00000000" w:rsidR="00000000" w:rsidRPr="00000000">
        <w:rPr>
          <w:rFonts w:ascii="Arial" w:cs="Arial" w:eastAsia="Arial" w:hAnsi="Arial"/>
          <w:b w:val="1"/>
          <w:rtl w:val="0"/>
        </w:rPr>
        <w:t xml:space="preserve">¿En caso de una falla de software, internet o servidores que la empresa usa cual seria el paso a seguir?</w:t>
      </w: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i w:val="1"/>
          <w:rtl w:val="0"/>
        </w:rPr>
        <w:t xml:space="preserve">R//  </w:t>
      </w:r>
      <w:r w:rsidDel="00000000" w:rsidR="00000000" w:rsidRPr="00000000">
        <w:rPr>
          <w:rFonts w:ascii="Arial" w:cs="Arial" w:eastAsia="Arial" w:hAnsi="Arial"/>
          <w:rtl w:val="0"/>
        </w:rPr>
        <w:t xml:space="preserve">Tener un respaldo que esté en constante actualización, de toda la información, para que en caso de que ocurra alguna falla se pueda seguir con las operaciones.</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9"/>
        </w:numPr>
        <w:ind w:left="0" w:firstLine="0"/>
        <w:rPr>
          <w:rFonts w:ascii="Arial" w:cs="Arial" w:eastAsia="Arial" w:hAnsi="Arial"/>
          <w:u w:val="none"/>
        </w:rPr>
      </w:pPr>
      <w:r w:rsidDel="00000000" w:rsidR="00000000" w:rsidRPr="00000000">
        <w:rPr>
          <w:rFonts w:ascii="Arial" w:cs="Arial" w:eastAsia="Arial" w:hAnsi="Arial"/>
          <w:b w:val="1"/>
          <w:rtl w:val="0"/>
        </w:rPr>
        <w:t xml:space="preserve">¿En caso de eventualidades inesperadas en el que flujo de información aumente y se saturen los servidores, que se podría hacer?</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left="0" w:firstLine="0"/>
        <w:rPr>
          <w:rFonts w:ascii="Arial" w:cs="Arial" w:eastAsia="Arial" w:hAnsi="Arial"/>
        </w:rPr>
      </w:pPr>
      <w:r w:rsidDel="00000000" w:rsidR="00000000" w:rsidRPr="00000000">
        <w:rPr>
          <w:rFonts w:ascii="Arial" w:cs="Arial" w:eastAsia="Arial" w:hAnsi="Arial"/>
          <w:b w:val="1"/>
          <w:i w:val="1"/>
          <w:rtl w:val="0"/>
        </w:rPr>
        <w:t xml:space="preserve">R//  </w:t>
      </w:r>
      <w:r w:rsidDel="00000000" w:rsidR="00000000" w:rsidRPr="00000000">
        <w:rPr>
          <w:rFonts w:ascii="Arial" w:cs="Arial" w:eastAsia="Arial" w:hAnsi="Arial"/>
          <w:rtl w:val="0"/>
        </w:rPr>
        <w:t xml:space="preserve">Se procede a hacer un cambio de plan que contenga más capacidad de almacenamiento.</w:t>
      </w:r>
    </w:p>
    <w:p w:rsidR="00000000" w:rsidDel="00000000" w:rsidP="00000000" w:rsidRDefault="00000000" w:rsidRPr="00000000" w14:paraId="0000007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spacing w:line="276" w:lineRule="auto"/>
        <w:jc w:val="left"/>
        <w:rPr>
          <w:rFonts w:ascii="Arial" w:cs="Arial" w:eastAsia="Arial" w:hAnsi="Arial"/>
          <w:b w:val="1"/>
          <w:color w:val="000000"/>
          <w:sz w:val="24"/>
          <w:szCs w:val="24"/>
        </w:rPr>
      </w:pPr>
      <w:bookmarkStart w:colFirst="0" w:colLast="0" w:name="_heading=h.b9tttx1ekb6o" w:id="6"/>
      <w:bookmarkEnd w:id="6"/>
      <w:r w:rsidDel="00000000" w:rsidR="00000000" w:rsidRPr="00000000">
        <w:rPr>
          <w:rtl w:val="0"/>
        </w:rPr>
      </w:r>
    </w:p>
    <w:p w:rsidR="00000000" w:rsidDel="00000000" w:rsidP="00000000" w:rsidRDefault="00000000" w:rsidRPr="00000000" w14:paraId="00000072">
      <w:pPr>
        <w:pStyle w:val="Heading1"/>
        <w:spacing w:line="276" w:lineRule="auto"/>
        <w:jc w:val="center"/>
        <w:rPr>
          <w:rFonts w:ascii="Arial" w:cs="Arial" w:eastAsia="Arial" w:hAnsi="Arial"/>
          <w:b w:val="1"/>
          <w:color w:val="000000"/>
          <w:sz w:val="24"/>
          <w:szCs w:val="24"/>
        </w:rPr>
      </w:pPr>
      <w:bookmarkStart w:colFirst="0" w:colLast="0" w:name="_heading=h.in0u5v7ef487" w:id="7"/>
      <w:bookmarkEnd w:id="7"/>
      <w:r w:rsidDel="00000000" w:rsidR="00000000" w:rsidRPr="00000000">
        <w:rPr>
          <w:rtl w:val="0"/>
        </w:rPr>
      </w:r>
    </w:p>
    <w:p w:rsidR="00000000" w:rsidDel="00000000" w:rsidP="00000000" w:rsidRDefault="00000000" w:rsidRPr="00000000" w14:paraId="00000073">
      <w:pPr>
        <w:pStyle w:val="Heading1"/>
        <w:spacing w:line="276" w:lineRule="auto"/>
        <w:jc w:val="center"/>
        <w:rPr>
          <w:rFonts w:ascii="Arial" w:cs="Arial" w:eastAsia="Arial" w:hAnsi="Arial"/>
          <w:b w:val="1"/>
          <w:color w:val="000000"/>
          <w:sz w:val="24"/>
          <w:szCs w:val="24"/>
        </w:rPr>
      </w:pPr>
      <w:bookmarkStart w:colFirst="0" w:colLast="0" w:name="_heading=h.i1xff17aafu5" w:id="8"/>
      <w:bookmarkEnd w:id="8"/>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3. ETAPA DE ELABORACIÓN</w:t>
      </w:r>
    </w:p>
    <w:p w:rsidR="00000000" w:rsidDel="00000000" w:rsidP="00000000" w:rsidRDefault="00000000" w:rsidRPr="00000000" w14:paraId="0000007E">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25"/>
        <w:gridCol w:w="2820"/>
        <w:gridCol w:w="1575"/>
        <w:tblGridChange w:id="0">
          <w:tblGrid>
            <w:gridCol w:w="2340"/>
            <w:gridCol w:w="2625"/>
            <w:gridCol w:w="282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Poder realizar CRUD para clientes, trabajadores,proveedores y distribuidores.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Permite que los usuarios que hagan uso de la aplicación puedan realizar el proceso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CRUD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Poder realizar el registro en una BD de los cortes y productos que provee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Visualizar la disponibilidad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El encargado del inventario podrá ver en pantalla la 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97">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widowControl w:val="0"/>
              <w:spacing w:before="0" w:line="240" w:lineRule="auto"/>
              <w:rPr>
                <w:rFonts w:ascii="Arial" w:cs="Arial" w:eastAsia="Arial" w:hAnsi="Ari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facturación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El empleado encargado de la caja podrá visualizar y seleccionar los cortes y precios disponibles para su factura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widowControl w:val="0"/>
              <w:spacing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A0">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widowControl w:val="0"/>
              <w:spacing w:before="0" w:line="240" w:lineRule="auto"/>
              <w:jc w:val="left"/>
              <w:rPr>
                <w:rFonts w:ascii="Arial" w:cs="Arial" w:eastAsia="Arial" w:hAnsi="Ari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Generar informes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El sistema ayudará a llevar un reporte diario de las diferentes actividades de la empresa que se podrá ver en pantalla e imprimir.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A6">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widowControl w:val="0"/>
              <w:spacing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widowControl w:val="0"/>
              <w:spacing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p w:rsidR="00000000" w:rsidDel="00000000" w:rsidP="00000000" w:rsidRDefault="00000000" w:rsidRPr="00000000" w14:paraId="000000A9">
            <w:pPr>
              <w:widowControl w:val="0"/>
              <w:spacing w:before="0" w:line="240" w:lineRule="auto"/>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2160"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ind w:left="2160"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No Funcionales</w:t>
      </w:r>
    </w:p>
    <w:p w:rsidR="00000000" w:rsidDel="00000000" w:rsidP="00000000" w:rsidRDefault="00000000" w:rsidRPr="00000000" w14:paraId="000000AF">
      <w:pPr>
        <w:ind w:left="0" w:firstLine="0"/>
        <w:rPr>
          <w:rFonts w:ascii="Arial" w:cs="Arial" w:eastAsia="Arial" w:hAnsi="Arial"/>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25"/>
        <w:gridCol w:w="2595"/>
        <w:gridCol w:w="1800"/>
        <w:tblGridChange w:id="0">
          <w:tblGrid>
            <w:gridCol w:w="2340"/>
            <w:gridCol w:w="2625"/>
            <w:gridCol w:w="2595"/>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 la Interfaz gráfica sea fácil de  utilizar e intuitiva.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medio de políticas de seguridad y 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 el sistema sea compatible con las diferentes secciones y dependencias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sistema deberá funcionar en diferentes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r>
    </w:tbl>
    <w:p w:rsidR="00000000" w:rsidDel="00000000" w:rsidP="00000000" w:rsidRDefault="00000000" w:rsidRPr="00000000" w14:paraId="000000C9">
      <w:pPr>
        <w:pStyle w:val="Heading1"/>
        <w:spacing w:line="276" w:lineRule="auto"/>
        <w:rPr>
          <w:rFonts w:ascii="Arial" w:cs="Arial" w:eastAsia="Arial" w:hAnsi="Arial"/>
          <w:b w:val="1"/>
          <w:sz w:val="24"/>
          <w:szCs w:val="24"/>
        </w:rPr>
      </w:pPr>
      <w:bookmarkStart w:colFirst="0" w:colLast="0" w:name="_heading=h.1t3h5sf" w:id="9"/>
      <w:bookmarkEnd w:id="9"/>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spacing w:line="276" w:lineRule="auto"/>
        <w:jc w:val="center"/>
        <w:rPr>
          <w:rFonts w:ascii="Arial" w:cs="Arial" w:eastAsia="Arial" w:hAnsi="Arial"/>
          <w:b w:val="1"/>
          <w:color w:val="000000"/>
          <w:sz w:val="24"/>
          <w:szCs w:val="24"/>
        </w:rPr>
      </w:pPr>
      <w:bookmarkStart w:colFirst="0" w:colLast="0" w:name="_heading=h.iy0pgshzai6m" w:id="10"/>
      <w:bookmarkEnd w:id="10"/>
      <w:r w:rsidDel="00000000" w:rsidR="00000000" w:rsidRPr="00000000">
        <w:rPr>
          <w:rFonts w:ascii="Arial" w:cs="Arial" w:eastAsia="Arial" w:hAnsi="Arial"/>
          <w:b w:val="1"/>
          <w:color w:val="000000"/>
          <w:sz w:val="24"/>
          <w:szCs w:val="24"/>
          <w:rtl w:val="0"/>
        </w:rPr>
        <w:t xml:space="preserve">Validación</w:t>
      </w:r>
    </w:p>
    <w:p w:rsidR="00000000" w:rsidDel="00000000" w:rsidP="00000000" w:rsidRDefault="00000000" w:rsidRPr="00000000" w14:paraId="000000D3">
      <w:pPr>
        <w:rPr/>
      </w:pPr>
      <w:r w:rsidDel="00000000" w:rsidR="00000000" w:rsidRPr="00000000">
        <w:rPr>
          <w:rtl w:val="0"/>
        </w:rPr>
      </w:r>
    </w:p>
    <w:tbl>
      <w:tblPr>
        <w:tblStyle w:val="Table3"/>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825"/>
        <w:gridCol w:w="810"/>
        <w:gridCol w:w="660"/>
        <w:gridCol w:w="3525"/>
        <w:tblGridChange w:id="0">
          <w:tblGrid>
            <w:gridCol w:w="2910"/>
            <w:gridCol w:w="825"/>
            <w:gridCol w:w="810"/>
            <w:gridCol w:w="660"/>
            <w:gridCol w:w="35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Observaciones</w:t>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 claras las definiciones de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Se modificó RF1 y RF2 para que el título fuese más entendible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Se puede visualizar la disponibilidad de los producto</w:t>
            </w:r>
            <w:r w:rsidDel="00000000" w:rsidR="00000000" w:rsidRPr="00000000">
              <w:rPr>
                <w:sz w:val="24"/>
                <w:szCs w:val="24"/>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crearon los roles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productos se pueden ver en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puede crear, actualizar y eliminar los productos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 asignaron las actividades a todos los que están trabajando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cumplio con la 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usuarios pueden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tiene acceso a los eventos en los que puede interactuar según su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establece el destino de entrega del pedido después de su facturación.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center"/>
              <w:rPr/>
            </w:pPr>
            <w:r w:rsidDel="00000000" w:rsidR="00000000" w:rsidRPr="00000000">
              <w:rPr>
                <w:rtl w:val="0"/>
              </w:rPr>
            </w:r>
          </w:p>
          <w:p w:rsidR="00000000" w:rsidDel="00000000" w:rsidP="00000000" w:rsidRDefault="00000000" w:rsidRPr="00000000" w14:paraId="0000010F">
            <w:pPr>
              <w:widowControl w:val="0"/>
              <w:spacing w:before="0" w:line="240" w:lineRule="auto"/>
              <w:jc w:val="center"/>
              <w:rPr/>
            </w:pPr>
            <w:r w:rsidDel="00000000" w:rsidR="00000000" w:rsidRPr="00000000">
              <w:rPr>
                <w:rtl w:val="0"/>
              </w:rPr>
              <w:t xml:space="preserve">X</w:t>
            </w:r>
          </w:p>
          <w:p w:rsidR="00000000" w:rsidDel="00000000" w:rsidP="00000000" w:rsidRDefault="00000000" w:rsidRPr="00000000" w14:paraId="00000110">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puede cancelar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22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9">
      <w:pPr>
        <w:pStyle w:val="Heading1"/>
        <w:spacing w:line="276" w:lineRule="auto"/>
        <w:rPr>
          <w:rFonts w:ascii="Arial" w:cs="Arial" w:eastAsia="Arial" w:hAnsi="Arial"/>
          <w:b w:val="1"/>
          <w:color w:val="000000"/>
          <w:sz w:val="24"/>
          <w:szCs w:val="24"/>
        </w:rPr>
      </w:pPr>
      <w:bookmarkStart w:colFirst="0" w:colLast="0" w:name="_heading=h.aiboduaxpxy7" w:id="11"/>
      <w:bookmarkEnd w:id="11"/>
      <w:r w:rsidDel="00000000" w:rsidR="00000000" w:rsidRPr="00000000">
        <w:rPr>
          <w:rFonts w:ascii="Arial" w:cs="Arial" w:eastAsia="Arial" w:hAnsi="Arial"/>
          <w:b w:val="1"/>
          <w:sz w:val="24"/>
          <w:szCs w:val="24"/>
          <w:rtl w:val="0"/>
        </w:rPr>
        <w:t xml:space="preserve">Integrantes: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Ricardo Arturo Villada S.                                            </w:t>
      </w:r>
      <w:r w:rsidDel="00000000" w:rsidR="00000000" w:rsidRPr="00000000">
        <w:rPr>
          <w:rFonts w:ascii="Arial" w:cs="Arial" w:eastAsia="Arial" w:hAnsi="Arial"/>
          <w:b w:val="1"/>
          <w:color w:val="000000"/>
          <w:sz w:val="24"/>
          <w:szCs w:val="24"/>
          <w:rtl w:val="0"/>
        </w:rPr>
        <w:t xml:space="preserve">F: #2026994</w:t>
      </w:r>
    </w:p>
    <w:p w:rsidR="00000000" w:rsidDel="00000000" w:rsidP="00000000" w:rsidRDefault="00000000" w:rsidRPr="00000000" w14:paraId="0000011A">
      <w:pPr>
        <w:spacing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Johan Alexis Sanchez E.</w:t>
      </w:r>
    </w:p>
    <w:p w:rsidR="00000000" w:rsidDel="00000000" w:rsidP="00000000" w:rsidRDefault="00000000" w:rsidRPr="00000000" w14:paraId="0000011B">
      <w:pPr>
        <w:spacing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Juan David Bedoya T.</w:t>
      </w:r>
    </w:p>
    <w:p w:rsidR="00000000" w:rsidDel="00000000" w:rsidP="00000000" w:rsidRDefault="00000000" w:rsidRPr="00000000" w14:paraId="0000011C">
      <w:pPr>
        <w:spacing w:line="276"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pStyle w:val="Heading1"/>
        <w:spacing w:line="276" w:lineRule="auto"/>
        <w:ind w:left="720" w:firstLine="720"/>
        <w:rPr>
          <w:rFonts w:ascii="Arial" w:cs="Arial" w:eastAsia="Arial" w:hAnsi="Arial"/>
          <w:color w:val="000000"/>
          <w:sz w:val="24"/>
          <w:szCs w:val="24"/>
        </w:rPr>
      </w:pPr>
      <w:bookmarkStart w:colFirst="0" w:colLast="0" w:name="_heading=h.17dp8vu" w:id="12"/>
      <w:bookmarkEnd w:id="12"/>
      <w:r w:rsidDel="00000000" w:rsidR="00000000" w:rsidRPr="00000000">
        <w:rPr>
          <w:rFonts w:ascii="Arial" w:cs="Arial" w:eastAsia="Arial" w:hAnsi="Arial"/>
          <w:color w:val="000000"/>
          <w:sz w:val="24"/>
          <w:szCs w:val="24"/>
          <w:rtl w:val="0"/>
        </w:rPr>
        <w:t xml:space="preserve">      </w:t>
        <w:tab/>
      </w:r>
    </w:p>
    <w:p w:rsidR="00000000" w:rsidDel="00000000" w:rsidP="00000000" w:rsidRDefault="00000000" w:rsidRPr="00000000" w14:paraId="0000011E">
      <w:pPr>
        <w:jc w:val="left"/>
        <w:rPr>
          <w:rFonts w:ascii="Arial" w:cs="Arial" w:eastAsia="Arial" w:hAnsi="Arial"/>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-914393</wp:posOffset>
          </wp:positionH>
          <wp:positionV relativeFrom="paragraph">
            <wp:posOffset>438150</wp:posOffset>
          </wp:positionV>
          <wp:extent cx="7781925" cy="409575"/>
          <wp:effectExtent b="0" l="0" r="0" t="0"/>
          <wp:wrapTopAndBottom distB="0" distT="0"/>
          <wp:docPr descr="pie de página" id="19"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-914393</wp:posOffset>
          </wp:positionH>
          <wp:positionV relativeFrom="paragraph">
            <wp:posOffset>438150</wp:posOffset>
          </wp:positionV>
          <wp:extent cx="7781925" cy="409575"/>
          <wp:effectExtent b="0" l="0" r="0" t="0"/>
          <wp:wrapTopAndBottom distB="0" distT="0"/>
          <wp:docPr descr="pie de página" id="18"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-919158</wp:posOffset>
          </wp:positionH>
          <wp:positionV relativeFrom="paragraph">
            <wp:posOffset>-66670</wp:posOffset>
          </wp:positionV>
          <wp:extent cx="7781925" cy="95250"/>
          <wp:effectExtent b="0" l="0" r="0" t="0"/>
          <wp:wrapTopAndBottom distB="0" distT="0"/>
          <wp:docPr descr="línea horizontal" id="2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-914393</wp:posOffset>
          </wp:positionH>
          <wp:positionV relativeFrom="paragraph">
            <wp:posOffset>-66670</wp:posOffset>
          </wp:positionV>
          <wp:extent cx="7781925" cy="95250"/>
          <wp:effectExtent b="0" l="0" r="0" t="0"/>
          <wp:wrapTopAndBottom distB="0" distT="0"/>
          <wp:docPr descr="línea horizontal" id="20"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-919158</wp:posOffset>
          </wp:positionH>
          <wp:positionV relativeFrom="paragraph">
            <wp:posOffset>-66670</wp:posOffset>
          </wp:positionV>
          <wp:extent cx="7781925" cy="95250"/>
          <wp:effectExtent b="0" l="0" r="0" t="0"/>
          <wp:wrapTopAndBottom distB="0" distT="0"/>
          <wp:docPr descr="horizontal line" id="1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6"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3.46456692913375" w:hanging="141.7322834645668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jK8HKvZ7I1gFUQxU9xJww2CHw==">AMUW2mUeuzEGt2nRfVatxa8teEgW7Ag1FM+AJLsD6z3stl5l5ogg2d9U1Lnkqr9rMf2EgpROA3+BYABRMFjertVOAemtotCaLEs95KeGelUmRbZZqCiqVETaGgFzmdRdGUnd4xIW79B+eQ3XaFVZ2Sd26zEh4/f8x4ISqy8fjUPBSiLUt69sdmHlDHkqff705vSZ3nbz/yQaMjkbRbUrRbiC2uDhPzoN+ZEAMLUBg++2+8oI1O+I1BOVO5NZuIcl/8fM9nB2qQNWW426KWOrds/LeQQDlETqiJUOen4KC7koM4SeiKBeVZHQvq+ydzCF7jJEO9cBExXwWxBsw4q2OCVVgpbxSlah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