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57CD70C0" w14:textId="77777777" w:rsidR="000B04EE" w:rsidRDefault="000B04EE" w:rsidP="000B04EE">
      <w:pPr>
        <w:keepNext/>
        <w:jc w:val="center"/>
      </w:pPr>
      <w:r>
        <w:rPr>
          <w:noProof/>
        </w:rPr>
        <w:drawing>
          <wp:inline distT="0" distB="0" distL="0" distR="0" wp14:anchorId="6BD525BB" wp14:editId="7A96E769">
            <wp:extent cx="4042988" cy="3240000"/>
            <wp:effectExtent l="0" t="0" r="0" b="0"/>
            <wp:docPr id="949444" name="Imagem 949444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98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C100" w14:textId="77777777" w:rsidR="007617A1" w:rsidRDefault="007617A1" w:rsidP="007617A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84F8E">
        <w:fldChar w:fldCharType="begin"/>
      </w:r>
      <w:r w:rsidR="00584F8E">
        <w:instrText xml:space="preserve"> SEQ Figura \* ARABIC \s 1 </w:instrText>
      </w:r>
      <w:r w:rsidR="00584F8E">
        <w:fldChar w:fldCharType="separate"/>
      </w:r>
      <w:r>
        <w:rPr>
          <w:noProof/>
        </w:rPr>
        <w:t>1</w:t>
      </w:r>
      <w:r w:rsidR="00584F8E">
        <w:rPr>
          <w:noProof/>
        </w:rPr>
        <w:fldChar w:fldCharType="end"/>
      </w:r>
      <w:r>
        <w:t>: Concentrado de químicos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B04EE" w:rsidRPr="00C465C0" w14:paraId="4A8322CB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76FAF7B0" w14:textId="77777777" w:rsidR="000B04EE" w:rsidRPr="00C465C0" w:rsidRDefault="000B04EE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4FD0A5C" w14:textId="77777777" w:rsidR="000B04EE" w:rsidRPr="00C465C0" w:rsidRDefault="000B04EE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B04EE" w:rsidRPr="00C465C0" w14:paraId="25F2D0A3" w14:textId="77777777" w:rsidTr="000F72B1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23DAA881" w14:textId="77777777" w:rsidR="000B04EE" w:rsidRPr="00C465C0" w:rsidRDefault="000B04EE" w:rsidP="000F72B1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67F1FC7" w14:textId="1DE25F5C" w:rsidR="000B04EE" w:rsidRPr="00C465C0" w:rsidRDefault="000B04EE" w:rsidP="000F72B1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ácido</w:t>
            </w: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6EFD0" w14:textId="77777777" w:rsidR="00BA4480" w:rsidRDefault="00BA448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84F8E">
      <w:trPr>
        <w:trHeight w:val="454"/>
      </w:trPr>
      <w:tc>
        <w:tcPr>
          <w:tcW w:w="2838" w:type="dxa"/>
          <w:vAlign w:val="center"/>
        </w:tcPr>
        <w:p w14:paraId="6016363D" w14:textId="6255D82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84F8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84F8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6CD149F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D5080B" w14:textId="77777777" w:rsidR="00BA4480" w:rsidRDefault="00BA44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4EFD0B" w14:textId="77777777" w:rsidR="00BA4480" w:rsidRDefault="00BA448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84F8E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84F8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7B0095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84F8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BD0E3" w14:textId="77777777" w:rsidR="00BA4480" w:rsidRDefault="00BA448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84F8E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617A1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809D4"/>
    <w:rsid w:val="00B91003"/>
    <w:rsid w:val="00BA4480"/>
    <w:rsid w:val="00BB0FA5"/>
    <w:rsid w:val="00BB4E8C"/>
    <w:rsid w:val="00BC3EBF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5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5F1C5E-00CF-4251-B387-8154907A7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