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3B12A" w14:textId="3B49EC90" w:rsidR="0060194E" w:rsidRDefault="0060194E" w:rsidP="00DA06A9">
      <w:pPr>
        <w:pStyle w:val="Ttulo4"/>
      </w:pPr>
      <w:bookmarkStart w:id="1" w:name="_GoBack"/>
      <w:bookmarkEnd w:id="1"/>
      <w:r w:rsidRPr="0060194E">
        <w:t>Transportador de esteira nível (MF)</w:t>
      </w:r>
    </w:p>
    <w:p w14:paraId="49FCE995" w14:textId="7720F3BE" w:rsidR="0060194E" w:rsidRPr="0060194E" w:rsidRDefault="0060194E" w:rsidP="0060194E">
      <w:r w:rsidRPr="006A2683">
        <w:rPr>
          <w:b/>
          <w:bCs/>
        </w:rPr>
        <w:t>Estrutura</w:t>
      </w:r>
    </w:p>
    <w:p w14:paraId="0699CA81" w14:textId="77777777" w:rsidR="0060194E" w:rsidRPr="00684AC2" w:rsidRDefault="0060194E" w:rsidP="0060194E"/>
    <w:p w14:paraId="791CE417" w14:textId="77777777" w:rsidR="0060194E" w:rsidRDefault="0060194E" w:rsidP="0060194E">
      <w:pPr>
        <w:keepNext/>
        <w:jc w:val="center"/>
      </w:pPr>
      <w:r w:rsidRPr="007E3D69">
        <w:rPr>
          <w:noProof/>
          <w:lang w:eastAsia="pt-BR"/>
        </w:rPr>
        <w:drawing>
          <wp:inline distT="0" distB="0" distL="0" distR="0" wp14:anchorId="37893001" wp14:editId="25036A36">
            <wp:extent cx="4012461" cy="318108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57" cy="3181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8BF3" w14:textId="11ED2E02" w:rsidR="0060194E" w:rsidRPr="00F2307C" w:rsidRDefault="0060194E" w:rsidP="006019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E561E">
        <w:fldChar w:fldCharType="begin"/>
      </w:r>
      <w:r w:rsidR="007E561E">
        <w:instrText xml:space="preserve"> SEQ Figura \* ARABIC \s 1 </w:instrText>
      </w:r>
      <w:r w:rsidR="007E561E">
        <w:fldChar w:fldCharType="separate"/>
      </w:r>
      <w:r>
        <w:rPr>
          <w:noProof/>
        </w:rPr>
        <w:t>1</w:t>
      </w:r>
      <w:r w:rsidR="007E561E">
        <w:rPr>
          <w:noProof/>
        </w:rPr>
        <w:fldChar w:fldCharType="end"/>
      </w:r>
      <w:r w:rsidRPr="004B494E">
        <w:t>Transportador de esteira nível (MF)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0194E" w:rsidRPr="009F5807" w14:paraId="6EBDAF70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B8B388" w14:textId="77777777" w:rsidR="0060194E" w:rsidRPr="003C23FA" w:rsidRDefault="0060194E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C4279" w14:textId="77777777" w:rsidR="0060194E" w:rsidRPr="003C23FA" w:rsidRDefault="0060194E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81EDC2B" w14:textId="77777777" w:rsidR="0060194E" w:rsidRPr="003C23FA" w:rsidRDefault="0060194E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2F15103" w14:textId="77777777" w:rsidR="0060194E" w:rsidRPr="003C23FA" w:rsidRDefault="0060194E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0194E" w:rsidRPr="00617CC7" w14:paraId="6245319B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00433C" w14:textId="77777777" w:rsidR="0060194E" w:rsidRPr="00617CC7" w:rsidRDefault="0060194E" w:rsidP="00E3509C">
            <w:pPr>
              <w:spacing w:after="0"/>
              <w:jc w:val="center"/>
            </w:pPr>
            <w:r w:rsidRPr="00617CC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205632" w14:textId="77777777" w:rsidR="0060194E" w:rsidRPr="00617CC7" w:rsidRDefault="0060194E" w:rsidP="00E3509C">
            <w:pPr>
              <w:spacing w:after="0"/>
              <w:jc w:val="left"/>
            </w:pPr>
            <w:r>
              <w:t>Esteira transportadora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97B0AD" w14:textId="77777777" w:rsidR="0060194E" w:rsidRPr="00617CC7" w:rsidRDefault="0060194E" w:rsidP="00E3509C">
            <w:pPr>
              <w:spacing w:after="0"/>
              <w:jc w:val="center"/>
            </w:pPr>
            <w:r w:rsidRPr="00617CC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61C813" w14:textId="77777777" w:rsidR="0060194E" w:rsidRPr="00617CC7" w:rsidRDefault="0060194E" w:rsidP="00E3509C">
            <w:pPr>
              <w:spacing w:after="0"/>
              <w:jc w:val="left"/>
            </w:pPr>
            <w:r>
              <w:t>Acionamento</w:t>
            </w:r>
          </w:p>
        </w:tc>
      </w:tr>
    </w:tbl>
    <w:p w14:paraId="138CE3B3" w14:textId="77777777" w:rsidR="0060194E" w:rsidRDefault="0060194E" w:rsidP="0060194E"/>
    <w:p w14:paraId="1F07FC15" w14:textId="77777777" w:rsidR="0060194E" w:rsidRDefault="0060194E" w:rsidP="002A2BC0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105E71FF" w14:textId="77777777" w:rsidR="0060194E" w:rsidRDefault="0060194E" w:rsidP="0060194E">
      <w:r w:rsidRPr="002473BA">
        <w:t xml:space="preserve">O </w:t>
      </w:r>
      <w:r w:rsidRPr="00707010">
        <w:t xml:space="preserve">Transportador de </w:t>
      </w:r>
      <w:r>
        <w:t>esteira nível</w:t>
      </w:r>
      <w:r w:rsidRPr="002473BA">
        <w:t xml:space="preserve"> consiste em um eixo de acionamento e um eixo de retorno, montados internamente ao equipamento. A esteira conecta o eixo de acionamento com o eixo de retorno. A esteira é acionada por engrenagens montadas no eixo de acionamento. O transportador de nível utiliza esteira transportadora com revestimento emborrachado, para evitar escorregamento entre o produto e a esteira</w:t>
      </w:r>
    </w:p>
    <w:p w14:paraId="1247F83D" w14:textId="4E260AE8" w:rsidR="0060194E" w:rsidRDefault="0060194E" w:rsidP="0060194E">
      <w:pPr>
        <w:spacing w:after="0"/>
      </w:pPr>
      <w:r>
        <w:t xml:space="preserve">O </w:t>
      </w:r>
      <w:r w:rsidRPr="00707010">
        <w:t xml:space="preserve">Transportador de </w:t>
      </w:r>
      <w:r>
        <w:t>esteira nível é responsável pela transição entre trechos que apresentam um diferencial de altura, sua aplicação é destinada situações em que ocorram diferença de nível</w:t>
      </w:r>
      <w:r w:rsidRPr="002473BA">
        <w:t xml:space="preserve"> </w:t>
      </w:r>
      <w:r>
        <w:t xml:space="preserve">entre </w:t>
      </w:r>
      <w:r w:rsidRPr="002473BA">
        <w:t>piso</w:t>
      </w:r>
      <w:r>
        <w:t>s</w:t>
      </w:r>
      <w:r w:rsidRPr="002473BA">
        <w:t>, plataformas ou intersecções com outros transportadores ou equipamentos</w:t>
      </w:r>
      <w:r>
        <w:t xml:space="preserve">. </w:t>
      </w:r>
    </w:p>
    <w:p w14:paraId="6E0B0344" w14:textId="77777777" w:rsidR="0060194E" w:rsidRPr="001C2480" w:rsidRDefault="0060194E" w:rsidP="0060194E"/>
    <w:p w14:paraId="3B8BE4AE" w14:textId="77777777" w:rsidR="0060194E" w:rsidRPr="0060194E" w:rsidRDefault="0060194E" w:rsidP="0060194E"/>
    <w:sectPr w:rsidR="0060194E" w:rsidRPr="0060194E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F0D0E" w14:textId="77777777" w:rsidR="001A05B6" w:rsidRDefault="001A05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7E561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593D010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E561E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4CA8D9A" w:rsidR="00542707" w:rsidRPr="007C1AB3" w:rsidRDefault="001A05B6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2C4A8" w14:textId="77777777" w:rsidR="001A05B6" w:rsidRDefault="001A05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B3EA4" w14:textId="77777777" w:rsidR="001A05B6" w:rsidRDefault="001A05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7E561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5108393" w:rsidR="00542707" w:rsidRPr="00241255" w:rsidRDefault="00387E83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594522F" wp14:editId="262175E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7E561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C01CAF3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E561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4EB25" w14:textId="77777777" w:rsidR="001A05B6" w:rsidRDefault="001A05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A05B6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2BC0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87E83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194E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61E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A06A9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99BB2-6BB3-4DBD-BE75-FBAB9F1A7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