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67742" w14:textId="418647B5" w:rsidR="003E1F9D" w:rsidRPr="00807332" w:rsidRDefault="00F61E48" w:rsidP="00F61E48">
      <w:pPr>
        <w:pStyle w:val="Ttulo3"/>
      </w:pPr>
      <w:r>
        <w:t>Dispositivo de proteção do dispositivo rotativo com sistema</w:t>
      </w:r>
      <w:r>
        <w:t xml:space="preserve"> </w:t>
      </w:r>
      <w:r>
        <w:t>pneumático</w:t>
      </w:r>
    </w:p>
    <w:p w14:paraId="6C69C9E8" w14:textId="05B3AE1D" w:rsidR="003E1F9D" w:rsidRDefault="00F61E48" w:rsidP="003E1F9D">
      <w:pPr>
        <w:keepNext/>
        <w:spacing w:line="276" w:lineRule="auto"/>
        <w:jc w:val="center"/>
      </w:pPr>
      <w:r w:rsidRPr="00F61E48">
        <w:rPr>
          <w:noProof/>
        </w:rPr>
        <w:drawing>
          <wp:inline distT="0" distB="0" distL="0" distR="0" wp14:anchorId="60FCD5E8" wp14:editId="280DB414">
            <wp:extent cx="3907670" cy="234395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245" cy="234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CC8F" w14:textId="7E56FC8E" w:rsidR="003E1F9D" w:rsidRDefault="003E1F9D" w:rsidP="00F61E48">
      <w:pPr>
        <w:pStyle w:val="Legenda"/>
        <w:spacing w:line="276" w:lineRule="auto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="00F61E48">
        <w:t>Dispositivo de proteção do dispositivo rotativo com sistema</w:t>
      </w:r>
      <w:r w:rsidR="00F61E48">
        <w:t xml:space="preserve"> </w:t>
      </w:r>
      <w:r w:rsidR="00F61E48">
        <w:t>pneumático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43FB1" w:rsidRPr="00C465C0" w14:paraId="566C39A4" w14:textId="77777777" w:rsidTr="00520D6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F40FE0" w14:textId="77777777" w:rsidR="00A43FB1" w:rsidRPr="00C465C0" w:rsidRDefault="00A43FB1" w:rsidP="00520D62">
            <w:pPr>
              <w:spacing w:before="60" w:after="60"/>
              <w:jc w:val="center"/>
              <w:rPr>
                <w:rFonts w:cs="Arial"/>
                <w:b/>
              </w:rPr>
            </w:pPr>
            <w:bookmarkStart w:id="1" w:name="_Hlk60164233"/>
            <w:r w:rsidRPr="00C465C0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411D7EC" w14:textId="77777777" w:rsidR="00A43FB1" w:rsidRPr="00C465C0" w:rsidRDefault="00A43FB1" w:rsidP="00520D62">
            <w:pPr>
              <w:spacing w:before="60" w:after="60"/>
              <w:jc w:val="center"/>
              <w:rPr>
                <w:rFonts w:cs="Arial"/>
                <w:b/>
              </w:rPr>
            </w:pPr>
            <w:r w:rsidRPr="00C465C0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B954085" w14:textId="77777777" w:rsidR="00A43FB1" w:rsidRPr="00C465C0" w:rsidRDefault="00A43FB1" w:rsidP="00520D62">
            <w:pPr>
              <w:spacing w:before="60" w:after="60"/>
              <w:jc w:val="center"/>
              <w:rPr>
                <w:rFonts w:cs="Arial"/>
                <w:b/>
              </w:rPr>
            </w:pPr>
            <w:r w:rsidRPr="00C465C0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7D8E23D" w14:textId="77777777" w:rsidR="00A43FB1" w:rsidRPr="00C465C0" w:rsidRDefault="00A43FB1" w:rsidP="00520D62">
            <w:pPr>
              <w:spacing w:before="60" w:after="60"/>
              <w:jc w:val="center"/>
              <w:rPr>
                <w:rFonts w:cs="Arial"/>
                <w:b/>
              </w:rPr>
            </w:pPr>
            <w:r w:rsidRPr="00C465C0">
              <w:rPr>
                <w:rFonts w:cs="Arial"/>
                <w:b/>
              </w:rPr>
              <w:t>Descrição</w:t>
            </w:r>
          </w:p>
        </w:tc>
      </w:tr>
      <w:tr w:rsidR="00A43FB1" w:rsidRPr="00C465C0" w14:paraId="0C698600" w14:textId="77777777" w:rsidTr="00520D6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0EC2F9C" w14:textId="77777777" w:rsidR="00A43FB1" w:rsidRPr="00C465C0" w:rsidRDefault="00A43FB1" w:rsidP="00520D62">
            <w:pPr>
              <w:spacing w:after="0"/>
              <w:jc w:val="center"/>
              <w:rPr>
                <w:rFonts w:cs="Arial"/>
              </w:rPr>
            </w:pPr>
            <w:r w:rsidRPr="00C465C0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EB1DC8" w14:textId="1836D476" w:rsidR="00A43FB1" w:rsidRPr="00C465C0" w:rsidRDefault="00F61E48" w:rsidP="00520D62">
            <w:pPr>
              <w:spacing w:after="0"/>
              <w:rPr>
                <w:rFonts w:cs="Arial"/>
              </w:rPr>
            </w:pPr>
            <w:r w:rsidRPr="00F61E48">
              <w:rPr>
                <w:rFonts w:cs="Arial"/>
              </w:rPr>
              <w:t>Dispositivo de proteção (material:</w:t>
            </w:r>
            <w:r>
              <w:rPr>
                <w:rFonts w:cs="Arial"/>
              </w:rPr>
              <w:t xml:space="preserve"> </w:t>
            </w:r>
            <w:r w:rsidRPr="00F61E48">
              <w:rPr>
                <w:rFonts w:cs="Arial"/>
              </w:rPr>
              <w:t>policarbonatos claros)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E25EA5" w14:textId="77777777" w:rsidR="00A43FB1" w:rsidRPr="00C465C0" w:rsidRDefault="00A43FB1" w:rsidP="00520D62">
            <w:pPr>
              <w:spacing w:after="0"/>
              <w:jc w:val="center"/>
              <w:rPr>
                <w:rFonts w:cs="Arial"/>
              </w:rPr>
            </w:pPr>
            <w:r w:rsidRPr="00C465C0"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55A360" w14:textId="4B4AD500" w:rsidR="00A43FB1" w:rsidRPr="00C465C0" w:rsidRDefault="00F61E48" w:rsidP="00520D62">
            <w:pPr>
              <w:spacing w:after="0"/>
              <w:rPr>
                <w:rFonts w:cs="Arial"/>
              </w:rPr>
            </w:pPr>
            <w:r w:rsidRPr="00F61E48">
              <w:rPr>
                <w:rFonts w:cs="Arial"/>
              </w:rPr>
              <w:t>Correntes de dobradiças planas</w:t>
            </w:r>
          </w:p>
        </w:tc>
      </w:tr>
      <w:tr w:rsidR="00A43FB1" w:rsidRPr="00C465C0" w14:paraId="6AD03E98" w14:textId="77777777" w:rsidTr="00520D6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466599" w14:textId="77777777" w:rsidR="00A43FB1" w:rsidRPr="00C465C0" w:rsidRDefault="00A43FB1" w:rsidP="00520D62">
            <w:pPr>
              <w:spacing w:after="0"/>
              <w:jc w:val="center"/>
              <w:rPr>
                <w:rFonts w:cs="Arial"/>
              </w:rPr>
            </w:pPr>
            <w:r w:rsidRPr="00C465C0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B46FE0" w14:textId="377A798A" w:rsidR="00A43FB1" w:rsidRPr="00F1189E" w:rsidRDefault="00F61E48" w:rsidP="00520D62">
            <w:pPr>
              <w:spacing w:after="0"/>
              <w:rPr>
                <w:rFonts w:cs="Arial"/>
              </w:rPr>
            </w:pPr>
            <w:r w:rsidRPr="00F61E48">
              <w:rPr>
                <w:rFonts w:cs="Arial"/>
              </w:rPr>
              <w:t xml:space="preserve">Sinais de aviso </w:t>
            </w:r>
            <w:proofErr w:type="gramStart"/>
            <w:r w:rsidRPr="00F61E48">
              <w:rPr>
                <w:rFonts w:cs="Arial"/>
              </w:rPr>
              <w:t>[Não</w:t>
            </w:r>
            <w:proofErr w:type="gramEnd"/>
            <w:r w:rsidRPr="00F61E48">
              <w:rPr>
                <w:rFonts w:cs="Arial"/>
              </w:rPr>
              <w:t xml:space="preserve"> colocar as mãos]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34E7A7" w14:textId="35D4C345" w:rsidR="00A43FB1" w:rsidRPr="00C465C0" w:rsidRDefault="00F61E48" w:rsidP="00520D62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A7AE22" w14:textId="54C13C4F" w:rsidR="00A43FB1" w:rsidRPr="00F1189E" w:rsidRDefault="00F61E48" w:rsidP="00520D62">
            <w:pPr>
              <w:spacing w:after="0"/>
              <w:rPr>
                <w:rFonts w:cs="Arial"/>
              </w:rPr>
            </w:pPr>
            <w:r w:rsidRPr="00F61E48">
              <w:rPr>
                <w:rFonts w:cs="Arial"/>
              </w:rPr>
              <w:t>Conexão pneumática com unidade de manutenção</w:t>
            </w:r>
          </w:p>
        </w:tc>
      </w:tr>
      <w:bookmarkEnd w:id="1"/>
    </w:tbl>
    <w:p w14:paraId="7287CC38" w14:textId="52D61113" w:rsidR="00A57CD3" w:rsidRDefault="00A57CD3" w:rsidP="00FC4E97">
      <w:pPr>
        <w:pStyle w:val="FIGURA2019"/>
      </w:pPr>
    </w:p>
    <w:tbl>
      <w:tblPr>
        <w:tblpPr w:leftFromText="141" w:rightFromText="141" w:vertAnchor="text" w:horzAnchor="margin" w:tblpY="240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944A3F" w:rsidRPr="00476197" w14:paraId="0EFA7374" w14:textId="77777777" w:rsidTr="00520D62">
        <w:trPr>
          <w:trHeight w:val="1415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558D54C" w14:textId="77777777" w:rsidR="00944A3F" w:rsidRPr="00476197" w:rsidRDefault="00944A3F" w:rsidP="00520D62">
            <w:pPr>
              <w:spacing w:before="240"/>
              <w:jc w:val="center"/>
              <w:rPr>
                <w:rFonts w:eastAsia="Arial Unicode MS"/>
              </w:rPr>
            </w:pPr>
            <w:r w:rsidRPr="00476197">
              <w:object w:dxaOrig="1245" w:dyaOrig="1860" w14:anchorId="4C7C3D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pt;height:42.8pt" o:ole="">
                  <v:imagedata r:id="rId9" o:title=""/>
                </v:shape>
                <o:OLEObject Type="Embed" ProgID="CorelPHOTOPAINT.Image.13" ShapeID="_x0000_i1025" DrawAspect="Content" ObjectID="_1681024287" r:id="rId10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</w:tcPr>
          <w:p w14:paraId="4BFB9E73" w14:textId="1AA48F64" w:rsidR="00944A3F" w:rsidRPr="00476197" w:rsidRDefault="00F61E48" w:rsidP="00944A3F">
            <w:pPr>
              <w:spacing w:before="240"/>
              <w:ind w:right="318"/>
              <w:rPr>
                <w:rFonts w:eastAsia="Arial Unicode MS"/>
                <w:b/>
              </w:rPr>
            </w:pPr>
            <w:r>
              <w:rPr>
                <w:rFonts w:eastAsia="Arial Unicode MS"/>
              </w:rPr>
              <w:t>O dispositivo</w:t>
            </w:r>
            <w:r w:rsidR="00944A3F" w:rsidRPr="00944A3F">
              <w:rPr>
                <w:rFonts w:eastAsia="Arial Unicode MS"/>
              </w:rPr>
              <w:t xml:space="preserve"> </w:t>
            </w:r>
            <w:r w:rsidR="008F7044">
              <w:rPr>
                <w:rFonts w:eastAsia="Arial Unicode MS"/>
              </w:rPr>
              <w:t xml:space="preserve">de </w:t>
            </w:r>
            <w:r w:rsidR="00944A3F" w:rsidRPr="00944A3F">
              <w:rPr>
                <w:rFonts w:eastAsia="Arial Unicode MS"/>
              </w:rPr>
              <w:t>prote</w:t>
            </w:r>
            <w:r w:rsidR="008F7044">
              <w:rPr>
                <w:rFonts w:eastAsia="Arial Unicode MS"/>
              </w:rPr>
              <w:t>ção</w:t>
            </w:r>
            <w:r w:rsidR="00944A3F" w:rsidRPr="00944A3F">
              <w:rPr>
                <w:rFonts w:eastAsia="Arial Unicode MS"/>
              </w:rPr>
              <w:t xml:space="preserve"> evita o acesso não intencional a </w:t>
            </w:r>
            <w:r w:rsidR="008F7044">
              <w:rPr>
                <w:rFonts w:eastAsia="Arial Unicode MS"/>
              </w:rPr>
              <w:t>áreas</w:t>
            </w:r>
            <w:r w:rsidR="00944A3F">
              <w:rPr>
                <w:rFonts w:eastAsia="Arial Unicode MS"/>
              </w:rPr>
              <w:t xml:space="preserve"> </w:t>
            </w:r>
            <w:r w:rsidR="00944A3F" w:rsidRPr="00944A3F">
              <w:rPr>
                <w:rFonts w:eastAsia="Arial Unicode MS"/>
              </w:rPr>
              <w:t>com peças rotativas (defletor/motor). A operação sem</w:t>
            </w:r>
            <w:r w:rsidR="00944A3F">
              <w:rPr>
                <w:rFonts w:eastAsia="Arial Unicode MS"/>
              </w:rPr>
              <w:t xml:space="preserve"> </w:t>
            </w:r>
            <w:r w:rsidR="00A039B7">
              <w:rPr>
                <w:rFonts w:eastAsia="Arial Unicode MS"/>
              </w:rPr>
              <w:t>o dispositivo</w:t>
            </w:r>
            <w:r w:rsidR="00944A3F" w:rsidRPr="00944A3F">
              <w:rPr>
                <w:rFonts w:eastAsia="Arial Unicode MS"/>
              </w:rPr>
              <w:t xml:space="preserve"> de proteção é proibida</w:t>
            </w:r>
            <w:r w:rsidR="00944A3F">
              <w:rPr>
                <w:rFonts w:eastAsia="Arial Unicode MS"/>
              </w:rPr>
              <w:t xml:space="preserve">. Verificações devem ser feitas para assegurar que a máquina </w:t>
            </w:r>
            <w:r w:rsidR="008F7044">
              <w:rPr>
                <w:rFonts w:eastAsia="Arial Unicode MS"/>
              </w:rPr>
              <w:t xml:space="preserve">é operada com </w:t>
            </w:r>
            <w:r w:rsidR="00A039B7">
              <w:rPr>
                <w:rFonts w:eastAsia="Arial Unicode MS"/>
              </w:rPr>
              <w:t>o dispositivo</w:t>
            </w:r>
            <w:r w:rsidR="008F7044">
              <w:rPr>
                <w:rFonts w:eastAsia="Arial Unicode MS"/>
              </w:rPr>
              <w:t xml:space="preserve"> de proteção.</w:t>
            </w:r>
          </w:p>
        </w:tc>
      </w:tr>
    </w:tbl>
    <w:p w14:paraId="7959D699" w14:textId="77777777" w:rsidR="00944A3F" w:rsidRDefault="00944A3F" w:rsidP="00FC4E97">
      <w:pPr>
        <w:pStyle w:val="FIGURA2019"/>
      </w:pPr>
    </w:p>
    <w:p w14:paraId="48B5832A" w14:textId="6BC2A31A" w:rsidR="00A57CD3" w:rsidRDefault="00A57CD3" w:rsidP="00FC4E97">
      <w:pPr>
        <w:pStyle w:val="FIGURA2019"/>
      </w:pPr>
    </w:p>
    <w:p w14:paraId="24F80160" w14:textId="1CECA12C" w:rsidR="00FC4E97" w:rsidRDefault="00FC4E97" w:rsidP="00FC4E97">
      <w:pPr>
        <w:pStyle w:val="FIGURA2019"/>
      </w:pPr>
    </w:p>
    <w:p w14:paraId="3CEFD5B9" w14:textId="5F4E9879" w:rsidR="00FC4E97" w:rsidRDefault="00FC4E97" w:rsidP="00FC4E97">
      <w:pPr>
        <w:pStyle w:val="FIGURA2019"/>
      </w:pPr>
      <w:bookmarkStart w:id="2" w:name="_GoBack"/>
      <w:bookmarkEnd w:id="2"/>
    </w:p>
    <w:p w14:paraId="653C48D9" w14:textId="77777777" w:rsidR="00FC4E97" w:rsidRPr="00A57CD3" w:rsidRDefault="00FC4E97" w:rsidP="00FC4E97">
      <w:pPr>
        <w:pStyle w:val="FIGURA2019"/>
      </w:pPr>
    </w:p>
    <w:sectPr w:rsidR="00FC4E97" w:rsidRPr="00A57CD3" w:rsidSect="007C1AB3">
      <w:headerReference w:type="default" r:id="rId11"/>
      <w:footerReference w:type="default" r:id="rId12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7CC64B35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514D9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6E174C4E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r w:rsidR="008F7044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GTR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B728C63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039B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063BDB"/>
    <w:multiLevelType w:val="hybridMultilevel"/>
    <w:tmpl w:val="1572099C"/>
    <w:lvl w:ilvl="0" w:tplc="EC54D0DC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color w:val="auto"/>
        <w:w w:val="10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39CC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F7044"/>
    <w:rsid w:val="009231B1"/>
    <w:rsid w:val="00944A3F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39B7"/>
    <w:rsid w:val="00A06BEF"/>
    <w:rsid w:val="00A2369E"/>
    <w:rsid w:val="00A40709"/>
    <w:rsid w:val="00A43FB1"/>
    <w:rsid w:val="00A5299E"/>
    <w:rsid w:val="00A56D09"/>
    <w:rsid w:val="00A57CD3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14D9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61E48"/>
    <w:rsid w:val="00F8785F"/>
    <w:rsid w:val="00FC4E97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FC4E97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545F3-064A-4ADF-93BC-A31E0D1CA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3</cp:revision>
  <cp:lastPrinted>2020-06-26T20:45:00Z</cp:lastPrinted>
  <dcterms:created xsi:type="dcterms:W3CDTF">2021-04-27T13:22:00Z</dcterms:created>
  <dcterms:modified xsi:type="dcterms:W3CDTF">2021-04-27T13:25:00Z</dcterms:modified>
</cp:coreProperties>
</file>