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7014A6" w14:textId="77777777" w:rsidR="00D30F38" w:rsidRDefault="00D30F38" w:rsidP="00D30F38">
      <w:pPr>
        <w:pStyle w:val="Ttulo4"/>
        <w:spacing w:line="360" w:lineRule="auto"/>
      </w:pPr>
      <w:bookmarkStart w:id="1" w:name="_Toc44082675"/>
      <w:bookmarkStart w:id="2" w:name="_Toc31783246"/>
      <w:r>
        <w:t>Curva</w:t>
      </w:r>
      <w:bookmarkStart w:id="3" w:name="_GoBack"/>
      <w:bookmarkEnd w:id="1"/>
      <w:bookmarkEnd w:id="2"/>
      <w:bookmarkEnd w:id="3"/>
    </w:p>
    <w:p w14:paraId="48D50DA7" w14:textId="77777777" w:rsidR="00D30F38" w:rsidRPr="00E86579" w:rsidRDefault="00D30F38" w:rsidP="00D30F38">
      <w:pPr>
        <w:rPr>
          <w:b/>
          <w:bCs/>
          <w:noProof/>
        </w:rPr>
      </w:pPr>
      <w:r w:rsidRPr="00E86579">
        <w:rPr>
          <w:b/>
          <w:bCs/>
        </w:rPr>
        <w:t>Estrutura</w:t>
      </w:r>
    </w:p>
    <w:p w14:paraId="3079A858" w14:textId="77777777" w:rsidR="00D30F38" w:rsidRPr="00E86579" w:rsidRDefault="00D30F38" w:rsidP="00D30F38">
      <w:pPr>
        <w:pStyle w:val="Legenda"/>
      </w:pPr>
      <w:r w:rsidRPr="00E86579">
        <w:rPr>
          <w:noProof/>
        </w:rPr>
        <w:drawing>
          <wp:inline distT="0" distB="0" distL="0" distR="0" wp14:anchorId="621E49E8" wp14:editId="3F062465">
            <wp:extent cx="4060307" cy="1947553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5167" cy="195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084B" w14:textId="77777777" w:rsidR="00D30F38" w:rsidRPr="004D33A0" w:rsidRDefault="00D30F38" w:rsidP="00D30F38">
      <w:pPr>
        <w:pStyle w:val="Legenda"/>
      </w:pPr>
      <w:bookmarkStart w:id="4" w:name="_Toc45035225"/>
      <w:bookmarkStart w:id="5" w:name="_Toc45035261"/>
      <w:bookmarkStart w:id="6" w:name="_Toc49437648"/>
      <w:bookmarkStart w:id="7" w:name="_Toc49518376"/>
      <w:bookmarkStart w:id="8" w:name="_Toc50040374"/>
      <w:r w:rsidRPr="004D33A0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Figura \* ARABIC \s 1 </w:instrText>
      </w:r>
      <w:r>
        <w:fldChar w:fldCharType="separate"/>
      </w:r>
      <w:r>
        <w:rPr>
          <w:noProof/>
        </w:rPr>
        <w:t>15</w:t>
      </w:r>
      <w:r>
        <w:fldChar w:fldCharType="end"/>
      </w:r>
      <w:r w:rsidRPr="004D33A0">
        <w:t xml:space="preserve">: </w:t>
      </w:r>
      <w:bookmarkEnd w:id="4"/>
      <w:bookmarkEnd w:id="5"/>
      <w:bookmarkEnd w:id="6"/>
      <w:bookmarkEnd w:id="7"/>
      <w:bookmarkEnd w:id="8"/>
      <w:r>
        <w:rPr>
          <w:bCs/>
        </w:rPr>
        <w:t>Curva</w:t>
      </w:r>
    </w:p>
    <w:p w14:paraId="0816F44D" w14:textId="77777777" w:rsidR="00D30F38" w:rsidRDefault="00D30F38" w:rsidP="00D30F38">
      <w:pPr>
        <w:rPr>
          <w:b/>
          <w:bCs/>
        </w:rPr>
      </w:pPr>
      <w:r>
        <w:rPr>
          <w:b/>
          <w:bCs/>
        </w:rPr>
        <w:t>Funcionamento</w:t>
      </w:r>
    </w:p>
    <w:p w14:paraId="73A6D349" w14:textId="77777777" w:rsidR="00D30F38" w:rsidRDefault="00D30F38" w:rsidP="00D30F38">
      <w:r>
        <w:t>A curva é utilizada para alterar a direção.</w:t>
      </w:r>
    </w:p>
    <w:p w14:paraId="620482E4" w14:textId="77777777" w:rsidR="00D30F38" w:rsidRDefault="00D30F38" w:rsidP="00D30F38"/>
    <w:p w14:paraId="375583BD" w14:textId="77777777" w:rsidR="00C81827" w:rsidRPr="00590CBF" w:rsidRDefault="00C81827" w:rsidP="00542707">
      <w:pPr>
        <w:spacing w:after="0" w:line="240" w:lineRule="auto"/>
        <w:jc w:val="left"/>
      </w:pPr>
    </w:p>
    <w:sectPr w:rsidR="00C81827" w:rsidRPr="00590CBF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63699D85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0CBF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D920D80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30F3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C12104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3C65E-D569-4F94-AFF9-49080C97A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2021-02-18T13:16:00Z</dcterms:created>
  <dcterms:modified xsi:type="dcterms:W3CDTF">2021-02-18T13:16:00Z</dcterms:modified>
</cp:coreProperties>
</file>