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96140" w14:textId="22C2BEDF" w:rsidR="0062250D" w:rsidRDefault="0062250D" w:rsidP="009A4754">
      <w:pPr>
        <w:pStyle w:val="Ttulo2"/>
      </w:pPr>
      <w:bookmarkStart w:id="1" w:name="_GoBack"/>
      <w:bookmarkEnd w:id="1"/>
      <w:r w:rsidRPr="00DE68C0">
        <w:t>Estabelecer prontidão operacional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250D" w:rsidRPr="00423AD7" w14:paraId="41D1089C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C047870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28D56A0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3410E5F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2250D" w:rsidRPr="00423AD7" w14:paraId="07936279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B44280F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FC0B7A0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1287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0C183B1" w14:textId="77777777" w:rsidR="0062250D" w:rsidRPr="00423AD7" w:rsidRDefault="0062250D" w:rsidP="008D5548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AE5F8A4" w14:textId="77777777" w:rsidR="0062250D" w:rsidRDefault="0062250D" w:rsidP="008D5548">
            <w:pPr>
              <w:spacing w:after="80"/>
              <w:ind w:right="176"/>
              <w:rPr>
                <w:b/>
              </w:rPr>
            </w:pPr>
            <w:r w:rsidRPr="003E066C">
              <w:rPr>
                <w:b/>
              </w:rPr>
              <w:t>Ligar e desligar áreas do transportador por comando exterior</w:t>
            </w:r>
          </w:p>
          <w:p w14:paraId="53806F2A" w14:textId="77777777" w:rsidR="0062250D" w:rsidRPr="003E0C21" w:rsidRDefault="0062250D" w:rsidP="008D5548">
            <w:pPr>
              <w:pStyle w:val="PargrafodaLista"/>
              <w:numPr>
                <w:ilvl w:val="0"/>
                <w:numId w:val="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em funcionamento para a ativação de cada área por comando exterior de segmentos do transportador.</w:t>
            </w:r>
          </w:p>
          <w:p w14:paraId="013571F5" w14:textId="77777777" w:rsidR="0062250D" w:rsidRPr="003E0C21" w:rsidRDefault="0062250D" w:rsidP="008D5548">
            <w:pPr>
              <w:pStyle w:val="PargrafodaLista"/>
              <w:numPr>
                <w:ilvl w:val="0"/>
                <w:numId w:val="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3E0C21">
              <w:rPr>
                <w:rFonts w:eastAsia="Arial Unicode MS"/>
              </w:rPr>
              <w:t>A máquina que alimenta e controla esta área deve ser colocada fora do funcionamento para a desativação de cada área por comando exterior de segmentos do transportador.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A61735B" w14:textId="77777777" w:rsidR="0062250D" w:rsidRPr="00423AD7" w:rsidRDefault="0062250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C357713" w14:textId="77777777" w:rsidR="0062250D" w:rsidRDefault="0062250D" w:rsidP="0062250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250D" w:rsidRPr="00423AD7" w14:paraId="793FC0F4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25F9CD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ED2EE0" w14:textId="77777777" w:rsidR="0062250D" w:rsidRPr="001D1076" w:rsidRDefault="0062250D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F2C1574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2250D" w:rsidRPr="00423AD7" w14:paraId="08F821C2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DA4B3A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F514A18">
                <v:shape id="_x0000_i1027" type="#_x0000_t75" style="width:20.25pt;height:31.5pt" o:ole="">
                  <v:imagedata r:id="rId10" o:title=""/>
                </v:shape>
                <o:OLEObject Type="Embed" ProgID="CorelPHOTOPAINT.Image.13" ShapeID="_x0000_i1027" DrawAspect="Content" ObjectID="_1719401288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A84A9D7" w14:textId="77777777" w:rsidR="0062250D" w:rsidRPr="003E0C21" w:rsidRDefault="0062250D" w:rsidP="008D5548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Em seguida, são descritos os passos de ação essenciais para a operação do transportador.</w:t>
            </w:r>
          </w:p>
          <w:p w14:paraId="2E7478AB" w14:textId="77777777" w:rsidR="0062250D" w:rsidRPr="003E0C21" w:rsidRDefault="0062250D" w:rsidP="008D5548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Os passos de ação para a operação de outras máquinas podem ser encontrados nas respectivas instruções de operação. Isso se aplica a:</w:t>
            </w:r>
          </w:p>
          <w:p w14:paraId="4546109D" w14:textId="77777777" w:rsidR="0062250D" w:rsidRDefault="0062250D" w:rsidP="008D5548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na linha de enchimento que alimentam e controlam os segmentos do transportador; ver “capítulo Estrutura” e função, seção “Áreas.”</w:t>
            </w:r>
          </w:p>
          <w:p w14:paraId="2BF81E5E" w14:textId="77777777" w:rsidR="0062250D" w:rsidRPr="003E0C21" w:rsidRDefault="0062250D" w:rsidP="008D5548">
            <w:pPr>
              <w:pStyle w:val="PargrafodaLista"/>
              <w:numPr>
                <w:ilvl w:val="0"/>
                <w:numId w:val="8"/>
              </w:numPr>
              <w:spacing w:before="0" w:after="80"/>
              <w:ind w:right="176"/>
              <w:contextualSpacing w:val="0"/>
              <w:rPr>
                <w:rFonts w:eastAsia="Arial Unicode MS"/>
                <w:i/>
                <w:iCs/>
              </w:rPr>
            </w:pPr>
            <w:r w:rsidRPr="003E0C21">
              <w:rPr>
                <w:rFonts w:eastAsia="Arial Unicode MS"/>
                <w:i/>
                <w:iCs/>
              </w:rPr>
              <w:t>Máquinas que são montadas como componentes integrados no transportador; ver capítulo “Informações gerais”, seção “Componentes integrados”.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8B1D2FD" w14:textId="77777777" w:rsidR="0062250D" w:rsidRPr="00423AD7" w:rsidRDefault="0062250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62250D" w14:paraId="79B41CE0" w14:textId="77777777" w:rsidTr="005B1A9C">
        <w:tc>
          <w:tcPr>
            <w:tcW w:w="3402" w:type="dxa"/>
          </w:tcPr>
          <w:p w14:paraId="4BFC033A" w14:textId="5B0E9CAA" w:rsidR="0062250D" w:rsidRDefault="00D90F58" w:rsidP="005B1A9C">
            <w:pPr>
              <w:spacing w:before="240"/>
            </w:pPr>
            <w:bookmarkStart w:id="4" w:name="_Hlk44079454"/>
            <w:bookmarkEnd w:id="3"/>
            <w:r>
              <w:t>Pessoal</w:t>
            </w:r>
            <w:r w:rsidR="0062250D">
              <w:t>:</w:t>
            </w:r>
          </w:p>
        </w:tc>
        <w:tc>
          <w:tcPr>
            <w:tcW w:w="5093" w:type="dxa"/>
          </w:tcPr>
          <w:p w14:paraId="1E149FD0" w14:textId="77777777" w:rsidR="0062250D" w:rsidRDefault="0062250D" w:rsidP="0062250D">
            <w:pPr>
              <w:pStyle w:val="PargrafodaLista"/>
              <w:numPr>
                <w:ilvl w:val="0"/>
                <w:numId w:val="9"/>
              </w:numPr>
              <w:spacing w:after="0" w:line="360" w:lineRule="auto"/>
            </w:pPr>
            <w:r>
              <w:t>Funcionários área de manutenção</w:t>
            </w:r>
          </w:p>
          <w:p w14:paraId="1843BCF1" w14:textId="77777777" w:rsidR="0062250D" w:rsidRDefault="0062250D" w:rsidP="005B1A9C"/>
        </w:tc>
      </w:tr>
    </w:tbl>
    <w:bookmarkEnd w:id="4"/>
    <w:p w14:paraId="0DC4A77A" w14:textId="77777777" w:rsidR="0062250D" w:rsidRPr="00BE46A4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 w:rsidRPr="00BE46A4">
        <w:t>Executar as atividades necessárias para a manutenção.</w:t>
      </w:r>
    </w:p>
    <w:p w14:paraId="4C59AE97" w14:textId="77777777" w:rsidR="0062250D" w:rsidRPr="00BE46A4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 w:rsidRPr="00BE46A4">
        <w:t xml:space="preserve"> Verifique os dispositivos de proteção, de aviso e de comando quanto à montagem correta e ao funcionamento.</w:t>
      </w:r>
    </w:p>
    <w:p w14:paraId="278BA455" w14:textId="77777777" w:rsidR="0062250D" w:rsidRPr="00BE46A4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>
        <w:t xml:space="preserve"> Remova resíduos de materiais de processo e corpos estranhos da área da máquina.</w:t>
      </w:r>
    </w:p>
    <w:p w14:paraId="332C23AD" w14:textId="19CD2269" w:rsidR="00297F2E" w:rsidRDefault="0062250D" w:rsidP="00092241">
      <w:pPr>
        <w:pStyle w:val="PargrafodaLista"/>
        <w:numPr>
          <w:ilvl w:val="0"/>
          <w:numId w:val="6"/>
        </w:numPr>
        <w:spacing w:before="0" w:after="80"/>
        <w:ind w:left="414" w:hanging="357"/>
        <w:contextualSpacing w:val="0"/>
      </w:pPr>
      <w:r>
        <w:t xml:space="preserve"> Assegure o abastecimento da máquina com os fluidos e energias necessários.</w:t>
      </w:r>
    </w:p>
    <w:p w14:paraId="6DADDB3A" w14:textId="77777777" w:rsidR="00297F2E" w:rsidRDefault="00297F2E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2250D" w:rsidRPr="00423AD7" w14:paraId="3084223B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6172AC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bookmarkStart w:id="5" w:name="_Hlk82585721"/>
          </w:p>
        </w:tc>
        <w:tc>
          <w:tcPr>
            <w:tcW w:w="6946" w:type="dxa"/>
            <w:shd w:val="clear" w:color="auto" w:fill="D9D9D9"/>
          </w:tcPr>
          <w:p w14:paraId="18790D9F" w14:textId="77777777" w:rsidR="0062250D" w:rsidRPr="00423AD7" w:rsidRDefault="0062250D" w:rsidP="008659F6">
            <w:pPr>
              <w:spacing w:before="12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70C5E21" w14:textId="77777777" w:rsidR="0062250D" w:rsidRPr="00423AD7" w:rsidRDefault="0062250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2250D" w:rsidRPr="00423AD7" w14:paraId="4940491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8221037" w14:textId="77777777" w:rsidR="0062250D" w:rsidRPr="00423AD7" w:rsidRDefault="0062250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C9453CF">
                <v:shape id="_x0000_i1028" type="#_x0000_t75" style="width:39.75pt;height:33pt" o:ole="">
                  <v:imagedata r:id="rId12" o:title=""/>
                </v:shape>
                <o:OLEObject Type="Embed" ProgID="CorelPHOTOPAINT.Image.13" ShapeID="_x0000_i1028" DrawAspect="Content" ObjectID="_1719401289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2DD50591" w14:textId="77777777" w:rsidR="0062250D" w:rsidRDefault="0062250D" w:rsidP="008D554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043619E" w14:textId="77777777" w:rsidR="0062250D" w:rsidRDefault="0062250D" w:rsidP="008D5548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1404D15A" w14:textId="77777777" w:rsidR="0062250D" w:rsidRPr="003E066C" w:rsidRDefault="0062250D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17E03334" w14:textId="77777777" w:rsidR="0062250D" w:rsidRDefault="0062250D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0F190CA3" w14:textId="77777777" w:rsidR="0062250D" w:rsidRPr="003E0C21" w:rsidRDefault="0062250D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3E0C21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4F068C46" w14:textId="77777777" w:rsidR="0062250D" w:rsidRPr="00423AD7" w:rsidRDefault="0062250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376"/>
      </w:tblGrid>
      <w:tr w:rsidR="0062250D" w14:paraId="7D9625A8" w14:textId="77777777" w:rsidTr="0094703D">
        <w:tc>
          <w:tcPr>
            <w:tcW w:w="3119" w:type="dxa"/>
          </w:tcPr>
          <w:p w14:paraId="329C1D3C" w14:textId="60390334" w:rsidR="0062250D" w:rsidRDefault="00D90F58" w:rsidP="005B1A9C">
            <w:pPr>
              <w:spacing w:before="240"/>
            </w:pPr>
            <w:bookmarkStart w:id="6" w:name="_Hlk44079564"/>
            <w:bookmarkEnd w:id="5"/>
            <w:r>
              <w:t>Pessoal</w:t>
            </w:r>
            <w:r w:rsidR="0062250D">
              <w:t>:</w:t>
            </w:r>
          </w:p>
        </w:tc>
        <w:tc>
          <w:tcPr>
            <w:tcW w:w="5376" w:type="dxa"/>
          </w:tcPr>
          <w:p w14:paraId="4E53BD68" w14:textId="414E72C6" w:rsidR="0062250D" w:rsidRDefault="0062250D" w:rsidP="009A4754">
            <w:pPr>
              <w:pStyle w:val="PargrafodaLista"/>
              <w:numPr>
                <w:ilvl w:val="0"/>
                <w:numId w:val="9"/>
              </w:numPr>
              <w:spacing w:after="0"/>
            </w:pPr>
            <w:r>
              <w:t>Funcionários da área de manutenção</w:t>
            </w:r>
          </w:p>
        </w:tc>
      </w:tr>
    </w:tbl>
    <w:bookmarkEnd w:id="6"/>
    <w:p w14:paraId="042F86EF" w14:textId="66A360CE" w:rsidR="00297F2E" w:rsidRDefault="0062250D" w:rsidP="00297F2E">
      <w:pPr>
        <w:pStyle w:val="PargrafodaLista"/>
        <w:numPr>
          <w:ilvl w:val="0"/>
          <w:numId w:val="11"/>
        </w:numPr>
      </w:pPr>
      <w:r w:rsidRPr="00BE46A4">
        <w:t>Ligue a fonte de alimentação elétrica através da chave geral 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62250D" w:rsidRPr="00BE46A4" w14:paraId="5878C3B6" w14:textId="77777777" w:rsidTr="00297F2E">
        <w:trPr>
          <w:tblHeader/>
        </w:trPr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E583DB1" w14:textId="05354F0D" w:rsidR="0062250D" w:rsidRPr="00092241" w:rsidRDefault="00297F2E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br w:type="page"/>
            </w:r>
            <w:r w:rsidR="0062250D" w:rsidRPr="00092241">
              <w:rPr>
                <w:b/>
                <w:bCs/>
              </w:rPr>
              <w:t>Elemento de comando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0A4371FE" w14:textId="77777777" w:rsidR="0062250D" w:rsidRPr="00092241" w:rsidRDefault="0062250D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Descrição</w:t>
            </w:r>
          </w:p>
        </w:tc>
      </w:tr>
      <w:tr w:rsidR="0062250D" w:rsidRPr="00BE46A4" w14:paraId="6B80BD08" w14:textId="77777777" w:rsidTr="00297F2E"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2BF8FDED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7859A99C" wp14:editId="22CCBAF0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23AA7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422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400CC12" w14:textId="77777777" w:rsidR="0062250D" w:rsidRPr="00BE46A4" w:rsidRDefault="0062250D" w:rsidP="009A4754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6DA1993D" w14:textId="77777777" w:rsidR="0062250D" w:rsidRPr="00BE46A4" w:rsidRDefault="0062250D" w:rsidP="009A475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177BE5D2" w14:textId="77777777" w:rsidR="00297F2E" w:rsidRDefault="00297F2E" w:rsidP="00297F2E">
      <w:pPr>
        <w:pStyle w:val="PargrafodaLista"/>
      </w:pPr>
    </w:p>
    <w:p w14:paraId="0FF6A4CA" w14:textId="260713BF" w:rsidR="00297F2E" w:rsidRDefault="0062250D" w:rsidP="0094703D">
      <w:pPr>
        <w:pStyle w:val="PargrafodaLista"/>
        <w:numPr>
          <w:ilvl w:val="0"/>
          <w:numId w:val="12"/>
        </w:numPr>
        <w:ind w:left="1097"/>
      </w:pPr>
      <w:r w:rsidRPr="00E84261">
        <w:t>A máquina está conectada à fonte de alimentação elétrica.</w:t>
      </w:r>
    </w:p>
    <w:p w14:paraId="788D500A" w14:textId="77777777" w:rsidR="008659F6" w:rsidRPr="003E066C" w:rsidRDefault="008659F6" w:rsidP="008659F6">
      <w:pPr>
        <w:pStyle w:val="PargrafodaLista"/>
      </w:pPr>
    </w:p>
    <w:p w14:paraId="742FB1BE" w14:textId="15C84895" w:rsidR="0062250D" w:rsidRPr="00DF1758" w:rsidRDefault="0062250D" w:rsidP="00297F2E">
      <w:pPr>
        <w:pStyle w:val="PargrafodaLista"/>
        <w:numPr>
          <w:ilvl w:val="0"/>
          <w:numId w:val="11"/>
        </w:numPr>
      </w:pPr>
      <w:r w:rsidRPr="00DF1758">
        <w:t>Ligar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62250D" w:rsidRPr="00BE46A4" w14:paraId="2537D152" w14:textId="77777777" w:rsidTr="005B1A9C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4C2BA76" w14:textId="77777777" w:rsidR="0062250D" w:rsidRPr="00092241" w:rsidRDefault="0062250D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D782533" w14:textId="77777777" w:rsidR="0062250D" w:rsidRPr="00092241" w:rsidRDefault="0062250D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Descrição</w:t>
            </w:r>
          </w:p>
        </w:tc>
      </w:tr>
      <w:tr w:rsidR="0062250D" w:rsidRPr="00BE46A4" w14:paraId="0DA2C98C" w14:textId="77777777" w:rsidTr="005B1A9C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69660EAE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2324C544" wp14:editId="54B076FA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4E0587" w14:textId="77777777" w:rsidR="0062250D" w:rsidRPr="00BE46A4" w:rsidRDefault="0062250D" w:rsidP="005B1A9C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4B36B720" w14:textId="77777777" w:rsidR="0062250D" w:rsidRPr="00BE46A4" w:rsidRDefault="0062250D" w:rsidP="005B1A9C">
            <w:pPr>
              <w:pStyle w:val="Tt01Aufzhlung"/>
              <w:rPr>
                <w:sz w:val="22"/>
                <w:szCs w:val="22"/>
                <w:lang w:val="pt-BR"/>
              </w:rPr>
            </w:pPr>
            <w:r w:rsidRPr="00480F50">
              <w:rPr>
                <w:sz w:val="22"/>
                <w:szCs w:val="22"/>
                <w:lang w:val="pt-BR"/>
              </w:rPr>
              <w:t>Ligar 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0D1C317A" w14:textId="77777777" w:rsidR="0062250D" w:rsidRPr="00BE46A4" w:rsidRDefault="0062250D" w:rsidP="009A475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2A5236DA" w14:textId="77777777" w:rsidR="00092241" w:rsidRDefault="00092241" w:rsidP="00985CAA">
      <w:pPr>
        <w:rPr>
          <w:bCs/>
        </w:rPr>
        <w:sectPr w:rsidR="00092241" w:rsidSect="007E39CF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E0A9F" w:rsidRPr="00423AD7" w14:paraId="4722E3D9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E4D0F5B" w14:textId="77777777" w:rsidR="004E0A9F" w:rsidRPr="00423AD7" w:rsidRDefault="004E0A9F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D52ED94" w14:textId="77777777" w:rsidR="004E0A9F" w:rsidRPr="00423AD7" w:rsidRDefault="004E0A9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171003C" w14:textId="77777777" w:rsidR="004E0A9F" w:rsidRPr="00423AD7" w:rsidRDefault="004E0A9F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E0A9F" w:rsidRPr="00423AD7" w14:paraId="5BDFE4CE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08BE4CF" w14:textId="77777777" w:rsidR="004E0A9F" w:rsidRPr="00423AD7" w:rsidRDefault="004E0A9F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6719425">
                <v:shape id="_x0000_i1029" type="#_x0000_t75" style="width:39.75pt;height:33pt" o:ole="">
                  <v:imagedata r:id="rId12" o:title=""/>
                </v:shape>
                <o:OLEObject Type="Embed" ProgID="CorelPHOTOPAINT.Image.13" ShapeID="_x0000_i1029" DrawAspect="Content" ObjectID="_1719401290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31D59F09" w14:textId="625A9128" w:rsidR="004E0A9F" w:rsidRDefault="004E0A9F" w:rsidP="008D554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55F3F51" w14:textId="77777777" w:rsidR="004E0A9F" w:rsidRDefault="004E0A9F" w:rsidP="008D5548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Ativação e desligamento inadequado da alimentação</w:t>
            </w:r>
            <w:r>
              <w:rPr>
                <w:b/>
              </w:rPr>
              <w:t xml:space="preserve"> </w:t>
            </w:r>
            <w:r w:rsidRPr="003E066C">
              <w:rPr>
                <w:b/>
              </w:rPr>
              <w:t>de tensão elétrica</w:t>
            </w:r>
          </w:p>
          <w:p w14:paraId="6E222830" w14:textId="77777777" w:rsidR="004E0A9F" w:rsidRPr="003E066C" w:rsidRDefault="004E0A9F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Certifique-se de que não haja nenhuma pessoa na área de perigo da</w:t>
            </w:r>
            <w:r w:rsidRPr="003E066C">
              <w:rPr>
                <w:spacing w:val="19"/>
              </w:rPr>
              <w:t xml:space="preserve"> </w:t>
            </w:r>
            <w:r w:rsidRPr="003E066C">
              <w:t>máquina.</w:t>
            </w:r>
          </w:p>
          <w:p w14:paraId="551E588F" w14:textId="77777777" w:rsidR="004E0A9F" w:rsidRDefault="004E0A9F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A</w:t>
            </w:r>
            <w:r w:rsidRPr="003E066C">
              <w:rPr>
                <w:spacing w:val="-11"/>
              </w:rPr>
              <w:t xml:space="preserve"> </w:t>
            </w:r>
            <w:r w:rsidRPr="003E066C">
              <w:t>alimentação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1"/>
              </w:rPr>
              <w:t xml:space="preserve"> </w:t>
            </w:r>
            <w:r w:rsidRPr="003E066C">
              <w:t>tensão</w:t>
            </w:r>
            <w:r w:rsidRPr="003E066C">
              <w:rPr>
                <w:spacing w:val="-10"/>
              </w:rPr>
              <w:t xml:space="preserve"> </w:t>
            </w:r>
            <w:r w:rsidRPr="003E066C">
              <w:t>elétrica</w:t>
            </w:r>
            <w:r w:rsidRPr="003E066C">
              <w:rPr>
                <w:spacing w:val="-11"/>
              </w:rPr>
              <w:t xml:space="preserve"> </w:t>
            </w:r>
            <w:r w:rsidRPr="003E066C">
              <w:t>no</w:t>
            </w:r>
            <w:r w:rsidRPr="003E066C">
              <w:rPr>
                <w:spacing w:val="-11"/>
              </w:rPr>
              <w:t xml:space="preserve"> </w:t>
            </w:r>
            <w:r w:rsidRPr="003E066C">
              <w:t>armário</w:t>
            </w:r>
            <w:r w:rsidRPr="003E066C">
              <w:rPr>
                <w:spacing w:val="-11"/>
              </w:rPr>
              <w:t xml:space="preserve"> </w:t>
            </w:r>
            <w:r w:rsidRPr="003E066C">
              <w:t>de</w:t>
            </w:r>
            <w:r w:rsidRPr="003E066C">
              <w:rPr>
                <w:spacing w:val="-10"/>
              </w:rPr>
              <w:t xml:space="preserve"> </w:t>
            </w:r>
            <w:r w:rsidRPr="003E066C">
              <w:t>distribuição</w:t>
            </w:r>
            <w:r w:rsidRPr="003E066C">
              <w:rPr>
                <w:spacing w:val="-6"/>
              </w:rPr>
              <w:t xml:space="preserve"> </w:t>
            </w:r>
            <w:r w:rsidRPr="003E066C">
              <w:t>só</w:t>
            </w:r>
            <w:r w:rsidRPr="003E066C">
              <w:rPr>
                <w:spacing w:val="-5"/>
              </w:rPr>
              <w:t xml:space="preserve"> </w:t>
            </w:r>
            <w:r w:rsidRPr="003E066C">
              <w:t>deve</w:t>
            </w:r>
            <w:r w:rsidRPr="003E066C">
              <w:rPr>
                <w:spacing w:val="-5"/>
              </w:rPr>
              <w:t xml:space="preserve"> </w:t>
            </w:r>
            <w:r w:rsidRPr="003E066C">
              <w:t>ser</w:t>
            </w:r>
            <w:r w:rsidRPr="003E066C">
              <w:rPr>
                <w:spacing w:val="-5"/>
              </w:rPr>
              <w:t xml:space="preserve"> </w:t>
            </w:r>
            <w:r w:rsidRPr="003E066C">
              <w:t>ativada</w:t>
            </w:r>
            <w:r w:rsidRPr="003E066C">
              <w:rPr>
                <w:spacing w:val="-5"/>
              </w:rPr>
              <w:t xml:space="preserve"> </w:t>
            </w:r>
            <w:r w:rsidRPr="003E066C">
              <w:t>ou</w:t>
            </w:r>
            <w:r w:rsidRPr="003E066C">
              <w:rPr>
                <w:spacing w:val="-5"/>
              </w:rPr>
              <w:t xml:space="preserve"> </w:t>
            </w:r>
            <w:r w:rsidRPr="003E066C">
              <w:t>desligada</w:t>
            </w:r>
            <w:r w:rsidRPr="003E066C">
              <w:rPr>
                <w:spacing w:val="-5"/>
              </w:rPr>
              <w:t xml:space="preserve"> </w:t>
            </w:r>
            <w:r w:rsidRPr="003E066C">
              <w:t>por</w:t>
            </w:r>
            <w:r w:rsidRPr="003E066C">
              <w:rPr>
                <w:spacing w:val="-5"/>
              </w:rPr>
              <w:t xml:space="preserve"> </w:t>
            </w:r>
            <w:r w:rsidRPr="003E066C">
              <w:t>um</w:t>
            </w:r>
            <w:r w:rsidRPr="003E066C">
              <w:rPr>
                <w:spacing w:val="-6"/>
              </w:rPr>
              <w:t xml:space="preserve"> </w:t>
            </w:r>
            <w:r w:rsidRPr="003E066C">
              <w:t>eletricista</w:t>
            </w:r>
            <w:r w:rsidRPr="003E066C">
              <w:rPr>
                <w:spacing w:val="5"/>
              </w:rPr>
              <w:t xml:space="preserve"> </w:t>
            </w:r>
            <w:r w:rsidRPr="003E066C">
              <w:t>qualificado.</w:t>
            </w:r>
          </w:p>
          <w:p w14:paraId="6B42DAD5" w14:textId="1B16CF60" w:rsidR="004E0A9F" w:rsidRPr="004E0A9F" w:rsidRDefault="004E0A9F" w:rsidP="008D5548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</w:pPr>
            <w:r w:rsidRPr="003E066C">
              <w:t>Se necessário, informar o</w:t>
            </w:r>
            <w:r w:rsidRPr="004E0A9F">
              <w:rPr>
                <w:spacing w:val="20"/>
              </w:rPr>
              <w:t xml:space="preserve"> </w:t>
            </w:r>
            <w:r w:rsidRPr="003E066C">
              <w:t>técnico.</w:t>
            </w:r>
          </w:p>
        </w:tc>
        <w:tc>
          <w:tcPr>
            <w:tcW w:w="425" w:type="dxa"/>
            <w:shd w:val="clear" w:color="auto" w:fill="D9D9D9"/>
          </w:tcPr>
          <w:p w14:paraId="7ED210EA" w14:textId="77777777" w:rsidR="004E0A9F" w:rsidRPr="00423AD7" w:rsidRDefault="004E0A9F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813076" w14:paraId="73DC82A8" w14:textId="77777777" w:rsidTr="00C85C3A">
        <w:tc>
          <w:tcPr>
            <w:tcW w:w="3402" w:type="dxa"/>
          </w:tcPr>
          <w:p w14:paraId="36A34E2F" w14:textId="54A8FD68" w:rsidR="00813076" w:rsidRDefault="00D90F58" w:rsidP="00C85C3A">
            <w:pPr>
              <w:spacing w:before="240"/>
            </w:pPr>
            <w:r>
              <w:t>Pessoal</w:t>
            </w:r>
            <w:r w:rsidR="00813076">
              <w:t>:</w:t>
            </w:r>
          </w:p>
        </w:tc>
        <w:tc>
          <w:tcPr>
            <w:tcW w:w="5093" w:type="dxa"/>
          </w:tcPr>
          <w:p w14:paraId="0D078095" w14:textId="5B036CD2" w:rsidR="00813076" w:rsidRDefault="00813076" w:rsidP="00C85C3A">
            <w:pPr>
              <w:pStyle w:val="PargrafodaLista"/>
              <w:numPr>
                <w:ilvl w:val="0"/>
                <w:numId w:val="4"/>
              </w:numPr>
              <w:spacing w:after="0" w:line="360" w:lineRule="auto"/>
            </w:pPr>
            <w:r>
              <w:t>Funcionários da área de manutenção</w:t>
            </w:r>
          </w:p>
        </w:tc>
      </w:tr>
    </w:tbl>
    <w:p w14:paraId="6D8D5F83" w14:textId="761C5C15" w:rsidR="00813076" w:rsidRPr="00E84261" w:rsidRDefault="00813076" w:rsidP="009A4754">
      <w:pPr>
        <w:pStyle w:val="PargrafodaLista"/>
        <w:numPr>
          <w:ilvl w:val="0"/>
          <w:numId w:val="3"/>
        </w:numPr>
      </w:pPr>
      <w:r w:rsidRPr="00E84261">
        <w:t>Ligar a alimentação de tensão elétrica da máquina através do</w:t>
      </w:r>
      <w:r>
        <w:t xml:space="preserve"> </w:t>
      </w:r>
      <w:r w:rsidRPr="00E84261">
        <w:t>acionamento remoto para o interruptor principal/interruptor UPS</w:t>
      </w:r>
      <w:r>
        <w:t xml:space="preserve"> </w:t>
      </w:r>
      <w:r w:rsidRPr="00E84261">
        <w:t>motorizados no armário de distribuição.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813076" w14:paraId="0559BAC3" w14:textId="77777777" w:rsidTr="00C85C3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39627CA" w14:textId="77777777" w:rsidR="00813076" w:rsidRPr="00092241" w:rsidRDefault="00813076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2814C53" w14:textId="77777777" w:rsidR="00813076" w:rsidRPr="00092241" w:rsidRDefault="00813076" w:rsidP="00092241">
            <w:pPr>
              <w:pStyle w:val="TableParagraph"/>
              <w:jc w:val="center"/>
              <w:rPr>
                <w:b/>
                <w:bCs/>
              </w:rPr>
            </w:pPr>
            <w:r w:rsidRPr="00092241">
              <w:rPr>
                <w:b/>
                <w:bCs/>
              </w:rPr>
              <w:t>Descrição</w:t>
            </w:r>
          </w:p>
        </w:tc>
      </w:tr>
      <w:tr w:rsidR="00813076" w14:paraId="78A39C22" w14:textId="77777777" w:rsidTr="00C85C3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5E5E7D91" w14:textId="77777777" w:rsidR="00813076" w:rsidRPr="00E84261" w:rsidRDefault="00813076" w:rsidP="00C85C3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E84261">
              <w:rPr>
                <w:noProof/>
                <w:lang w:val="pt-BR"/>
              </w:rPr>
              <w:drawing>
                <wp:inline distT="0" distB="0" distL="0" distR="0" wp14:anchorId="226562DF" wp14:editId="2864CF35">
                  <wp:extent cx="2675831" cy="28860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ntendo no interior, microondas, forno, pequeno&#10;&#10;Descrição gerada automaticamente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581" cy="289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3FC63" w14:textId="77777777" w:rsidR="00813076" w:rsidRPr="00E84261" w:rsidRDefault="00813076" w:rsidP="009A4754">
            <w:pPr>
              <w:pStyle w:val="Tt"/>
              <w:spacing w:line="276" w:lineRule="auto"/>
              <w:jc w:val="both"/>
              <w:rPr>
                <w:i/>
                <w:iCs/>
                <w:sz w:val="22"/>
                <w:szCs w:val="22"/>
                <w:lang w:val="pt-BR"/>
              </w:rPr>
            </w:pPr>
            <w:r w:rsidRPr="00E84261">
              <w:rPr>
                <w:i/>
                <w:iCs/>
                <w:sz w:val="22"/>
                <w:szCs w:val="22"/>
                <w:lang w:val="pt-BR"/>
              </w:rPr>
              <w:t>[Acionamento remoto para interruptor principal/UPS motorizados no armário de distribuição]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5F66491" w14:textId="77777777" w:rsidR="00813076" w:rsidRPr="00E84261" w:rsidRDefault="00813076" w:rsidP="009A4754">
            <w:pPr>
              <w:pStyle w:val="Tt01Aufzhlung"/>
              <w:spacing w:line="276" w:lineRule="auto"/>
              <w:ind w:left="0" w:firstLine="0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>Ligar a alimentação de tensão para a máquina:</w:t>
            </w:r>
          </w:p>
          <w:p w14:paraId="487CD928" w14:textId="77777777" w:rsidR="00813076" w:rsidRPr="00E84261" w:rsidRDefault="00813076" w:rsidP="009A4754">
            <w:pPr>
              <w:pStyle w:val="Tt01Aufzhlung"/>
              <w:numPr>
                <w:ilvl w:val="0"/>
                <w:numId w:val="5"/>
              </w:numPr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84261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E84261">
              <w:rPr>
                <w:i/>
                <w:iCs/>
                <w:sz w:val="22"/>
                <w:szCs w:val="22"/>
                <w:lang w:val="pt-BR"/>
              </w:rPr>
              <w:t>[ON-I].</w:t>
            </w:r>
          </w:p>
        </w:tc>
      </w:tr>
    </w:tbl>
    <w:p w14:paraId="481AB146" w14:textId="77951F2A" w:rsidR="00297F2E" w:rsidRDefault="00297F2E" w:rsidP="00571BD0">
      <w:pPr>
        <w:tabs>
          <w:tab w:val="left" w:pos="1425"/>
        </w:tabs>
        <w:spacing w:after="0"/>
      </w:pPr>
    </w:p>
    <w:p w14:paraId="06F4AC9D" w14:textId="1E3B4CDC" w:rsidR="00813076" w:rsidRDefault="00813076" w:rsidP="0094703D">
      <w:pPr>
        <w:pStyle w:val="PargrafodaLista"/>
        <w:numPr>
          <w:ilvl w:val="0"/>
          <w:numId w:val="12"/>
        </w:numPr>
        <w:spacing w:before="0" w:after="0"/>
        <w:ind w:left="1097"/>
      </w:pPr>
      <w:r w:rsidRPr="00E84261">
        <w:t>A máquina está conectada à fonte de alimentação elétrica.</w:t>
      </w:r>
    </w:p>
    <w:p w14:paraId="64004A78" w14:textId="77777777" w:rsidR="00571BD0" w:rsidRDefault="00571BD0" w:rsidP="00571BD0">
      <w:pPr>
        <w:pStyle w:val="PargrafodaLista"/>
        <w:spacing w:before="0" w:after="0"/>
      </w:pPr>
    </w:p>
    <w:p w14:paraId="7C2FD227" w14:textId="3DFD2CB1" w:rsidR="00813076" w:rsidRPr="00297F2E" w:rsidRDefault="00813076" w:rsidP="009A4754">
      <w:pPr>
        <w:pStyle w:val="PargrafodaLista"/>
        <w:numPr>
          <w:ilvl w:val="0"/>
          <w:numId w:val="3"/>
        </w:numPr>
        <w:rPr>
          <w:bCs/>
        </w:rPr>
      </w:pPr>
      <w:r>
        <w:t>Se estiverem disponíveis mais consoles digitais com acionamentos remotos atribuídos, ligar todos os acionamentos remotos para ligar completamente a máquina.</w:t>
      </w:r>
    </w:p>
    <w:sectPr w:rsidR="00813076" w:rsidRPr="00297F2E" w:rsidSect="00092241">
      <w:type w:val="continuous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14DC18" w14:textId="77777777" w:rsidR="00977CB6" w:rsidRDefault="00977CB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77CB6">
      <w:trPr>
        <w:trHeight w:val="454"/>
      </w:trPr>
      <w:tc>
        <w:tcPr>
          <w:tcW w:w="2838" w:type="dxa"/>
          <w:vAlign w:val="center"/>
        </w:tcPr>
        <w:p w14:paraId="6016363D" w14:textId="7987173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77CB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77CB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FC47328" w:rsidR="00892515" w:rsidRPr="00871FF4" w:rsidRDefault="006C36A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A121C" w14:textId="77777777" w:rsidR="00977CB6" w:rsidRDefault="00977C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4F280" w14:textId="77777777" w:rsidR="00977CB6" w:rsidRDefault="00977CB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77CB6">
      <w:trPr>
        <w:trHeight w:val="369"/>
      </w:trPr>
      <w:tc>
        <w:tcPr>
          <w:tcW w:w="963" w:type="dxa"/>
          <w:vMerge w:val="restart"/>
        </w:tcPr>
        <w:p w14:paraId="63EDE0D4" w14:textId="1437FC79" w:rsidR="00892515" w:rsidRDefault="00092241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DD6242" wp14:editId="420F4F9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77CB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9426E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77CB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EB0D91" w14:textId="77777777" w:rsidR="00977CB6" w:rsidRDefault="00977CB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B200176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6A7375"/>
    <w:multiLevelType w:val="hybridMultilevel"/>
    <w:tmpl w:val="6CF0C31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7124B3"/>
    <w:multiLevelType w:val="hybridMultilevel"/>
    <w:tmpl w:val="A82C0C7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74FEA"/>
    <w:multiLevelType w:val="hybridMultilevel"/>
    <w:tmpl w:val="52B8E5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D7D9E"/>
    <w:multiLevelType w:val="hybridMultilevel"/>
    <w:tmpl w:val="1916C8B8"/>
    <w:lvl w:ilvl="0" w:tplc="470CF7CA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F1A94"/>
    <w:multiLevelType w:val="hybridMultilevel"/>
    <w:tmpl w:val="9694148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9"/>
  </w:num>
  <w:num w:numId="9">
    <w:abstractNumId w:val="4"/>
  </w:num>
  <w:num w:numId="10">
    <w:abstractNumId w:val="11"/>
  </w:num>
  <w:num w:numId="11">
    <w:abstractNumId w:val="7"/>
  </w:num>
  <w:num w:numId="12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224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7F2E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62A2"/>
    <w:rsid w:val="0033773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5219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0A9F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1BD0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250D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6A3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E39CF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1DED"/>
    <w:rsid w:val="00847E4D"/>
    <w:rsid w:val="008515C6"/>
    <w:rsid w:val="0085193B"/>
    <w:rsid w:val="00853DCD"/>
    <w:rsid w:val="008572A0"/>
    <w:rsid w:val="008609F9"/>
    <w:rsid w:val="00862EFA"/>
    <w:rsid w:val="008659F6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548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4703D"/>
    <w:rsid w:val="009537EA"/>
    <w:rsid w:val="0095541D"/>
    <w:rsid w:val="00955D73"/>
    <w:rsid w:val="00965485"/>
    <w:rsid w:val="00966D78"/>
    <w:rsid w:val="009724EE"/>
    <w:rsid w:val="00974643"/>
    <w:rsid w:val="00977CB6"/>
    <w:rsid w:val="00985CAA"/>
    <w:rsid w:val="0098759B"/>
    <w:rsid w:val="009918B4"/>
    <w:rsid w:val="00991FEF"/>
    <w:rsid w:val="0099444E"/>
    <w:rsid w:val="00994613"/>
    <w:rsid w:val="00995F13"/>
    <w:rsid w:val="00997ED9"/>
    <w:rsid w:val="009A4754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3361"/>
    <w:rsid w:val="00A60549"/>
    <w:rsid w:val="00A636DD"/>
    <w:rsid w:val="00A656B9"/>
    <w:rsid w:val="00A66711"/>
    <w:rsid w:val="00A778E3"/>
    <w:rsid w:val="00A86730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16A4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0F58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1D6D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A9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94703D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812B09-B08D-4039-B3AB-EC84FF6D8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2022-07-15T16:56:00Z</dcterms:modified>
</cp:coreProperties>
</file>