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24799" w14:textId="111BA88E" w:rsidR="00FA3BC1" w:rsidRDefault="00FA3BC1" w:rsidP="00FA3BC1">
      <w:pPr>
        <w:pStyle w:val="Ttulo1"/>
      </w:pPr>
      <w:bookmarkStart w:id="1" w:name="_Toc16252904"/>
      <w:bookmarkStart w:id="2" w:name="_Toc31783176"/>
      <w:bookmarkStart w:id="3" w:name="_Toc44082660"/>
      <w:bookmarkStart w:id="4" w:name="_Toc44925355"/>
      <w:bookmarkStart w:id="5" w:name="_Toc45035188"/>
      <w:bookmarkStart w:id="6" w:name="_Toc49437611"/>
      <w:bookmarkStart w:id="7" w:name="_Toc49518016"/>
      <w:bookmarkStart w:id="8" w:name="_Toc50040332"/>
      <w:r w:rsidRPr="00476197">
        <w:t>Estrutura e Funcionamento</w:t>
      </w:r>
      <w:bookmarkEnd w:id="1"/>
      <w:bookmarkEnd w:id="2"/>
      <w:bookmarkEnd w:id="3"/>
    </w:p>
    <w:p w14:paraId="6D1DF99E" w14:textId="77777777" w:rsidR="00FA3BC1" w:rsidRPr="00FA3BC1" w:rsidRDefault="00FA3BC1" w:rsidP="00FA3BC1"/>
    <w:p w14:paraId="77A15F9E" w14:textId="77777777" w:rsidR="00FA3BC1" w:rsidRPr="00476197" w:rsidRDefault="00FA3BC1" w:rsidP="00FA3BC1">
      <w:r w:rsidRPr="00476197">
        <w:t>Este capítulo descreve características de estrutura e funcionamento relativas ao Sistema de Transporte de Recipientes.</w:t>
      </w:r>
    </w:p>
    <w:p w14:paraId="04DE2298" w14:textId="77777777" w:rsidR="00FA3BC1" w:rsidRDefault="00FA3BC1" w:rsidP="00FA3BC1">
      <w:r w:rsidRPr="00476197">
        <w:t>O transporte de recipientes é um sistema composto por segmentos modulares de transporte que interliga máquinas e equipamentos. O transporte de recipientes é responsável pela alimentação contínua de todo o processo de manipulação de recipientes.</w:t>
      </w:r>
    </w:p>
    <w:p w14:paraId="58E1CDCD" w14:textId="77777777" w:rsidR="00FA3BC1" w:rsidRPr="000A427B" w:rsidRDefault="00FA3BC1" w:rsidP="00FA3BC1"/>
    <w:p w14:paraId="69A10E3B" w14:textId="77777777" w:rsidR="00FA3BC1" w:rsidRPr="00476197" w:rsidRDefault="00FA3BC1" w:rsidP="00FA3BC1">
      <w:pPr>
        <w:pStyle w:val="Ttulo2"/>
        <w:spacing w:line="360" w:lineRule="auto"/>
      </w:pPr>
      <w:bookmarkStart w:id="9" w:name="_Toc16252906"/>
      <w:bookmarkStart w:id="10" w:name="_Toc31783177"/>
      <w:bookmarkStart w:id="11" w:name="_Toc44082661"/>
      <w:r w:rsidRPr="00476197">
        <w:t>Descrição de Componentes</w:t>
      </w:r>
      <w:bookmarkEnd w:id="9"/>
      <w:bookmarkEnd w:id="10"/>
      <w:bookmarkEnd w:id="11"/>
    </w:p>
    <w:p w14:paraId="62ABE8B0" w14:textId="77777777" w:rsidR="00FA3BC1" w:rsidRPr="00476197" w:rsidRDefault="00FA3BC1" w:rsidP="00FA3BC1">
      <w:r w:rsidRPr="00476197">
        <w:t>Os segmentos modulares de um transportador de recipientes são compostos por uma relação de componentes típicos. A seguir, descrição detalhada dos principais componentes característicos presentes em um segmento modular.</w:t>
      </w:r>
    </w:p>
    <w:tbl>
      <w:tblPr>
        <w:tblpPr w:leftFromText="141" w:rightFromText="141" w:vertAnchor="text" w:horzAnchor="margin" w:tblpY="240"/>
        <w:tblW w:w="8488" w:type="dxa"/>
        <w:tblLayout w:type="fixed"/>
        <w:tblCellMar>
          <w:top w:w="113" w:type="dxa"/>
        </w:tblCellMar>
        <w:tblLook w:val="04A0" w:firstRow="1" w:lastRow="0" w:firstColumn="1" w:lastColumn="0" w:noHBand="0" w:noVBand="1"/>
      </w:tblPr>
      <w:tblGrid>
        <w:gridCol w:w="1131"/>
        <w:gridCol w:w="7357"/>
      </w:tblGrid>
      <w:tr w:rsidR="00FA3BC1" w:rsidRPr="00476197" w14:paraId="24BDD2F9" w14:textId="77777777" w:rsidTr="00542707">
        <w:trPr>
          <w:trHeight w:val="3569"/>
        </w:trPr>
        <w:tc>
          <w:tcPr>
            <w:tcW w:w="1131" w:type="dxa"/>
            <w:shd w:val="clear" w:color="auto" w:fill="D9D9D9"/>
          </w:tcPr>
          <w:p w14:paraId="780AA06B" w14:textId="77777777" w:rsidR="00FA3BC1" w:rsidRPr="00476197" w:rsidRDefault="00FA3BC1" w:rsidP="00542707">
            <w:pPr>
              <w:spacing w:after="0"/>
              <w:jc w:val="center"/>
              <w:rPr>
                <w:rFonts w:eastAsia="Arial Unicode MS"/>
              </w:rPr>
            </w:pPr>
            <w:r w:rsidRPr="00476197">
              <w:object w:dxaOrig="1120" w:dyaOrig="2860" w14:anchorId="042D8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pt;height:49.45pt" o:ole="">
                  <v:imagedata r:id="rId8" o:title=""/>
                </v:shape>
                <o:OLEObject Type="Embed" ProgID="CorelPHOTOPAINT.Image.13" ShapeID="_x0000_i1025" DrawAspect="Content" ObjectID="_1679839133" r:id="rId9"/>
              </w:object>
            </w:r>
          </w:p>
        </w:tc>
        <w:tc>
          <w:tcPr>
            <w:tcW w:w="7357" w:type="dxa"/>
            <w:shd w:val="clear" w:color="auto" w:fill="D9D9D9"/>
          </w:tcPr>
          <w:p w14:paraId="4AB92C12" w14:textId="77777777" w:rsidR="00FA3BC1" w:rsidRPr="00476197" w:rsidRDefault="00FA3BC1" w:rsidP="00542707">
            <w:pPr>
              <w:spacing w:before="240" w:after="0"/>
              <w:ind w:right="175"/>
              <w:rPr>
                <w:rFonts w:eastAsia="Arial Unicode MS"/>
                <w:b/>
              </w:rPr>
            </w:pPr>
            <w:r w:rsidRPr="00476197">
              <w:rPr>
                <w:rFonts w:eastAsia="Arial Unicode MS"/>
                <w:b/>
              </w:rPr>
              <w:t>AVISO!</w:t>
            </w:r>
          </w:p>
          <w:p w14:paraId="3CDC8A7A" w14:textId="77777777" w:rsidR="00FA3BC1" w:rsidRPr="00476197" w:rsidRDefault="00FA3BC1" w:rsidP="00542707">
            <w:pPr>
              <w:spacing w:after="0" w:line="240" w:lineRule="auto"/>
              <w:ind w:right="175"/>
              <w:rPr>
                <w:rFonts w:eastAsia="Arial Unicode MS"/>
                <w:b/>
              </w:rPr>
            </w:pPr>
          </w:p>
          <w:p w14:paraId="73B93F49" w14:textId="77777777" w:rsidR="00FA3BC1" w:rsidRPr="00476197" w:rsidRDefault="00FA3BC1" w:rsidP="00542707">
            <w:pPr>
              <w:spacing w:after="0"/>
              <w:ind w:right="329"/>
              <w:rPr>
                <w:rFonts w:eastAsia="Arial Unicode MS"/>
                <w:b/>
              </w:rPr>
            </w:pPr>
            <w:r>
              <w:rPr>
                <w:rFonts w:eastAsia="Arial Unicode MS"/>
              </w:rPr>
              <w:t xml:space="preserve">A </w:t>
            </w:r>
            <w:r>
              <w:t xml:space="preserve"> </w:t>
            </w:r>
            <w:r w:rsidRPr="003E7B33">
              <w:rPr>
                <w:rFonts w:eastAsia="Arial Unicode MS"/>
              </w:rPr>
              <w:t>mesa de transferência lateral</w:t>
            </w:r>
            <w:r w:rsidRPr="00476197">
              <w:rPr>
                <w:rFonts w:eastAsia="Arial Unicode MS"/>
              </w:rPr>
              <w:t xml:space="preserve"> é um segmento modular típico em um sistema</w:t>
            </w:r>
            <w:r>
              <w:rPr>
                <w:rFonts w:eastAsia="Arial Unicode MS"/>
              </w:rPr>
              <w:t xml:space="preserve"> </w:t>
            </w:r>
            <w:r w:rsidRPr="00476197">
              <w:rPr>
                <w:rFonts w:eastAsia="Arial Unicode MS"/>
              </w:rPr>
              <w:t xml:space="preserve">de transporte de recipientes. </w:t>
            </w:r>
            <w:r w:rsidRPr="00476197">
              <w:rPr>
                <w:rFonts w:eastAsia="Arial Unicode MS"/>
              </w:rPr>
              <w:br/>
              <w:t xml:space="preserve">O tópico a seguir utilizará </w:t>
            </w:r>
            <w:r>
              <w:rPr>
                <w:rFonts w:eastAsia="Arial Unicode MS"/>
              </w:rPr>
              <w:t xml:space="preserve"> a </w:t>
            </w:r>
            <w:r>
              <w:t xml:space="preserve"> </w:t>
            </w:r>
            <w:r w:rsidRPr="003E7B33">
              <w:rPr>
                <w:rFonts w:eastAsia="Arial Unicode MS"/>
              </w:rPr>
              <w:t>mesa de transferência lateral</w:t>
            </w:r>
            <w:r w:rsidRPr="00476197">
              <w:rPr>
                <w:rFonts w:eastAsia="Arial Unicode MS"/>
              </w:rPr>
              <w:t xml:space="preserve">  como referência para detalhar o funcionamento e a disposição de componentes de um segmento modular padrão.</w:t>
            </w:r>
          </w:p>
        </w:tc>
      </w:tr>
    </w:tbl>
    <w:p w14:paraId="21537340" w14:textId="77777777" w:rsidR="00FA3BC1" w:rsidRPr="00476197" w:rsidRDefault="00FA3BC1" w:rsidP="00FA3BC1">
      <w:pPr>
        <w:spacing w:after="0"/>
      </w:pPr>
      <w:bookmarkStart w:id="12" w:name="3.2_​​Transportador_de_recipientes_com_a"/>
      <w:bookmarkStart w:id="13" w:name="_bookmark33"/>
      <w:bookmarkEnd w:id="12"/>
      <w:bookmarkEnd w:id="13"/>
    </w:p>
    <w:p w14:paraId="19791B18" w14:textId="77777777" w:rsidR="00FA3BC1" w:rsidRDefault="00FA3BC1" w:rsidP="00FA3BC1"/>
    <w:p w14:paraId="56112E13" w14:textId="77777777" w:rsidR="00FA3BC1" w:rsidRDefault="00FA3BC1" w:rsidP="00FA3BC1"/>
    <w:p w14:paraId="6C217E3E" w14:textId="77777777" w:rsidR="00FA3BC1" w:rsidRDefault="00FA3BC1" w:rsidP="00FA3BC1"/>
    <w:p w14:paraId="5BF50D94" w14:textId="77777777" w:rsidR="00FA3BC1" w:rsidRDefault="00FA3BC1" w:rsidP="00FA3BC1"/>
    <w:p w14:paraId="6316C6BF" w14:textId="77777777" w:rsidR="00FA3BC1" w:rsidRDefault="00FA3BC1" w:rsidP="00FA3BC1"/>
    <w:p w14:paraId="7C17209B" w14:textId="77777777" w:rsidR="00FA3BC1" w:rsidRDefault="00FA3BC1" w:rsidP="00FA3BC1"/>
    <w:p w14:paraId="1E4AC755" w14:textId="77777777" w:rsidR="00FA3BC1" w:rsidRPr="000A427B" w:rsidRDefault="00FA3BC1" w:rsidP="00FA3BC1">
      <w:pPr>
        <w:pStyle w:val="Ttulo2"/>
        <w:spacing w:line="360" w:lineRule="auto"/>
        <w:rPr>
          <w:w w:val="105"/>
        </w:rPr>
      </w:pPr>
      <w:bookmarkStart w:id="14" w:name="_Toc16252907"/>
      <w:bookmarkStart w:id="15" w:name="_Toc31783178"/>
      <w:bookmarkStart w:id="16" w:name="_Toc44082662"/>
      <w:bookmarkEnd w:id="4"/>
      <w:bookmarkEnd w:id="5"/>
      <w:bookmarkEnd w:id="6"/>
      <w:bookmarkEnd w:id="7"/>
      <w:bookmarkEnd w:id="8"/>
      <w:r w:rsidRPr="00476197">
        <w:rPr>
          <w:w w:val="105"/>
        </w:rPr>
        <w:lastRenderedPageBreak/>
        <w:t>Distribuição Componentes típicos</w:t>
      </w:r>
      <w:bookmarkEnd w:id="14"/>
      <w:bookmarkEnd w:id="15"/>
      <w:bookmarkEnd w:id="16"/>
    </w:p>
    <w:p w14:paraId="35CDC672" w14:textId="77777777" w:rsidR="00FA3BC1" w:rsidRPr="00E86579" w:rsidRDefault="00FA3BC1" w:rsidP="00FA3BC1">
      <w:pPr>
        <w:rPr>
          <w:b/>
          <w:bCs/>
        </w:rPr>
      </w:pPr>
      <w:r w:rsidRPr="00E86579">
        <w:rPr>
          <w:b/>
          <w:bCs/>
        </w:rPr>
        <w:t>Estru</w:t>
      </w:r>
      <w:r>
        <w:rPr>
          <w:b/>
          <w:bCs/>
        </w:rPr>
        <w:t>tura</w:t>
      </w:r>
    </w:p>
    <w:p w14:paraId="3242D097" w14:textId="77777777" w:rsidR="00FA3BC1" w:rsidRPr="00E86579" w:rsidRDefault="00FA3BC1" w:rsidP="004224E8">
      <w:pPr>
        <w:pStyle w:val="Legenda"/>
      </w:pPr>
      <w:r w:rsidRPr="00E86579">
        <w:rPr>
          <w:noProof/>
        </w:rPr>
        <w:drawing>
          <wp:inline distT="0" distB="0" distL="0" distR="0" wp14:anchorId="33E256E6" wp14:editId="0D2C7579">
            <wp:extent cx="4412615" cy="3725607"/>
            <wp:effectExtent l="0" t="0" r="698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5978" cy="3745332"/>
                    </a:xfrm>
                    <a:prstGeom prst="rect">
                      <a:avLst/>
                    </a:prstGeom>
                  </pic:spPr>
                </pic:pic>
              </a:graphicData>
            </a:graphic>
          </wp:inline>
        </w:drawing>
      </w:r>
    </w:p>
    <w:p w14:paraId="48490E24" w14:textId="2BA455F3" w:rsidR="00FA3BC1" w:rsidRPr="00E86579" w:rsidRDefault="00FA3BC1" w:rsidP="00FA3BC1">
      <w:pPr>
        <w:pStyle w:val="Legenda"/>
      </w:pPr>
      <w:bookmarkStart w:id="17" w:name="_Toc45035214"/>
      <w:bookmarkStart w:id="18" w:name="_Toc45035250"/>
      <w:bookmarkStart w:id="19" w:name="_Toc49437637"/>
      <w:bookmarkStart w:id="20" w:name="_Toc49518365"/>
      <w:bookmarkStart w:id="21" w:name="_Toc50040357"/>
      <w:r w:rsidRPr="00E86579">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1</w:t>
      </w:r>
      <w:r w:rsidR="00601717">
        <w:rPr>
          <w:noProof/>
        </w:rPr>
        <w:fldChar w:fldCharType="end"/>
      </w:r>
      <w:r w:rsidRPr="00E86579">
        <w:t xml:space="preserve">: </w:t>
      </w:r>
      <w:bookmarkEnd w:id="17"/>
      <w:bookmarkEnd w:id="18"/>
      <w:bookmarkEnd w:id="19"/>
      <w:bookmarkEnd w:id="20"/>
      <w:bookmarkEnd w:id="21"/>
      <w:r w:rsidRPr="00406401">
        <w:t>Exemplo de distribuição de componentes típicos (mesa de transferência lateral)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6631997D"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5B05A63" w14:textId="77777777" w:rsidR="00FA3BC1" w:rsidRPr="00E93B57" w:rsidRDefault="00FA3BC1" w:rsidP="00542707">
            <w:pPr>
              <w:spacing w:before="60" w:after="60"/>
              <w:jc w:val="center"/>
              <w:rPr>
                <w:rFonts w:cs="Arial"/>
                <w:b/>
              </w:rPr>
            </w:pPr>
            <w:r w:rsidRPr="00E93B57">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988639A" w14:textId="77777777" w:rsidR="00FA3BC1" w:rsidRPr="00E93B57" w:rsidRDefault="00FA3BC1" w:rsidP="00542707">
            <w:pPr>
              <w:spacing w:before="60" w:after="60"/>
              <w:jc w:val="center"/>
              <w:rPr>
                <w:rFonts w:cs="Arial"/>
                <w:b/>
              </w:rPr>
            </w:pPr>
            <w:r w:rsidRPr="00E93B57">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061EA68" w14:textId="77777777" w:rsidR="00FA3BC1" w:rsidRPr="00E93B57" w:rsidRDefault="00FA3BC1" w:rsidP="00542707">
            <w:pPr>
              <w:spacing w:before="60" w:after="60"/>
              <w:jc w:val="center"/>
              <w:rPr>
                <w:rFonts w:cs="Arial"/>
                <w:b/>
              </w:rPr>
            </w:pPr>
            <w:r w:rsidRPr="00E93B57">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76A5AFF" w14:textId="77777777" w:rsidR="00FA3BC1" w:rsidRPr="00E93B57" w:rsidRDefault="00FA3BC1" w:rsidP="00542707">
            <w:pPr>
              <w:spacing w:before="60" w:after="60"/>
              <w:jc w:val="center"/>
              <w:rPr>
                <w:rFonts w:cs="Arial"/>
                <w:b/>
              </w:rPr>
            </w:pPr>
            <w:r w:rsidRPr="00E93B57">
              <w:rPr>
                <w:rFonts w:cs="Arial"/>
                <w:b/>
              </w:rPr>
              <w:t>Descrição</w:t>
            </w:r>
          </w:p>
        </w:tc>
      </w:tr>
      <w:tr w:rsidR="00FA3BC1" w:rsidRPr="00E86579" w14:paraId="7AA9A220"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7DA3ABC" w14:textId="77777777" w:rsidR="00FA3BC1" w:rsidRPr="00E93B57" w:rsidRDefault="00FA3BC1" w:rsidP="00542707">
            <w:pPr>
              <w:spacing w:after="0"/>
              <w:jc w:val="center"/>
              <w:rPr>
                <w:rFonts w:cs="Arial"/>
              </w:rPr>
            </w:pPr>
            <w:r w:rsidRPr="00E93B57">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A0C0E79" w14:textId="77777777" w:rsidR="00FA3BC1" w:rsidRPr="00E93B57" w:rsidRDefault="00FA3BC1" w:rsidP="00F1189E">
            <w:pPr>
              <w:spacing w:after="0"/>
              <w:rPr>
                <w:rFonts w:cs="Arial"/>
              </w:rPr>
            </w:pPr>
            <w:r w:rsidRPr="00E93B57">
              <w:rPr>
                <w:rFonts w:cs="Arial"/>
              </w:rPr>
              <w:t>Corrente/Esteiras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93F912" w14:textId="77777777" w:rsidR="00FA3BC1" w:rsidRPr="00E93B57" w:rsidRDefault="00FA3BC1" w:rsidP="00542707">
            <w:pPr>
              <w:spacing w:after="0"/>
              <w:jc w:val="center"/>
              <w:rPr>
                <w:rFonts w:cs="Arial"/>
              </w:rPr>
            </w:pPr>
            <w:r w:rsidRPr="00E93B57">
              <w:rPr>
                <w:rFonts w:cs="Arial"/>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6C6FB75" w14:textId="77777777" w:rsidR="00FA3BC1" w:rsidRPr="00E93B57" w:rsidRDefault="00FA3BC1" w:rsidP="00F1189E">
            <w:pPr>
              <w:spacing w:after="0"/>
              <w:rPr>
                <w:rFonts w:cs="Arial"/>
              </w:rPr>
            </w:pPr>
            <w:r w:rsidRPr="00E93B57">
              <w:rPr>
                <w:rFonts w:cs="Arial"/>
              </w:rPr>
              <w:t>Apoio</w:t>
            </w:r>
          </w:p>
        </w:tc>
      </w:tr>
      <w:tr w:rsidR="00FA3BC1" w:rsidRPr="00E86579" w14:paraId="74FD0EA9"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BD91AC" w14:textId="77777777" w:rsidR="00FA3BC1" w:rsidRPr="00E93B57" w:rsidRDefault="00FA3BC1" w:rsidP="00542707">
            <w:pPr>
              <w:spacing w:after="0"/>
              <w:jc w:val="center"/>
              <w:rPr>
                <w:rFonts w:cs="Arial"/>
              </w:rPr>
            </w:pPr>
            <w:r w:rsidRPr="00E93B57">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8A4A9F" w14:textId="77777777" w:rsidR="00FA3BC1" w:rsidRPr="00F1189E" w:rsidRDefault="00FA3BC1" w:rsidP="00F1189E">
            <w:pPr>
              <w:spacing w:after="0"/>
              <w:rPr>
                <w:rFonts w:cs="Arial"/>
              </w:rPr>
            </w:pPr>
            <w:r w:rsidRPr="00E93B57">
              <w:rPr>
                <w:rFonts w:cs="Arial"/>
              </w:rPr>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5DBF7C" w14:textId="77777777" w:rsidR="00FA3BC1" w:rsidRPr="00E93B57" w:rsidRDefault="00FA3BC1" w:rsidP="00542707">
            <w:pPr>
              <w:spacing w:after="0"/>
              <w:jc w:val="center"/>
              <w:rPr>
                <w:rFonts w:cs="Arial"/>
              </w:rPr>
            </w:pPr>
            <w:r w:rsidRPr="00E93B57">
              <w:rPr>
                <w:rFonts w:cs="Arial"/>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87A621" w14:textId="77777777" w:rsidR="00FA3BC1" w:rsidRPr="00F1189E" w:rsidRDefault="00FA3BC1" w:rsidP="00542707">
            <w:pPr>
              <w:spacing w:after="0"/>
              <w:rPr>
                <w:rFonts w:cs="Arial"/>
              </w:rPr>
            </w:pPr>
            <w:proofErr w:type="spellStart"/>
            <w:r w:rsidRPr="00E93B57">
              <w:rPr>
                <w:rFonts w:cs="Arial"/>
              </w:rPr>
              <w:t>Motoredutor</w:t>
            </w:r>
            <w:proofErr w:type="spellEnd"/>
          </w:p>
        </w:tc>
      </w:tr>
      <w:tr w:rsidR="00FA3BC1" w:rsidRPr="00E86579" w14:paraId="4C83ED6A" w14:textId="77777777" w:rsidTr="00542707">
        <w:trPr>
          <w:trHeight w:val="80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285EF5" w14:textId="77777777" w:rsidR="00FA3BC1" w:rsidRPr="00E93B57" w:rsidRDefault="00FA3BC1" w:rsidP="00542707">
            <w:pPr>
              <w:spacing w:after="0"/>
              <w:jc w:val="center"/>
              <w:rPr>
                <w:rFonts w:cs="Arial"/>
              </w:rPr>
            </w:pPr>
            <w:r w:rsidRPr="00E93B57">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CFB6B1" w14:textId="77777777" w:rsidR="00FA3BC1" w:rsidRPr="00F1189E" w:rsidRDefault="00FA3BC1" w:rsidP="00F1189E">
            <w:pPr>
              <w:spacing w:after="0"/>
              <w:rPr>
                <w:rFonts w:cs="Arial"/>
              </w:rPr>
            </w:pPr>
            <w:r w:rsidRPr="00E93B57">
              <w:rPr>
                <w:rFonts w:cs="Arial"/>
              </w:rPr>
              <w:t>Engrenagem de acionamento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A08E67" w14:textId="77777777" w:rsidR="00FA3BC1" w:rsidRPr="00E93B57" w:rsidRDefault="00FA3BC1" w:rsidP="00542707">
            <w:pPr>
              <w:spacing w:after="0"/>
              <w:jc w:val="center"/>
              <w:rPr>
                <w:rFonts w:cs="Arial"/>
              </w:rPr>
            </w:pPr>
            <w:r w:rsidRPr="00E93B57">
              <w:rPr>
                <w:rFonts w:cs="Arial"/>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83C0B1" w14:textId="77777777" w:rsidR="00FA3BC1" w:rsidRPr="00F1189E" w:rsidRDefault="00FA3BC1" w:rsidP="00542707">
            <w:pPr>
              <w:spacing w:after="0"/>
              <w:rPr>
                <w:rFonts w:cs="Arial"/>
              </w:rPr>
            </w:pPr>
            <w:r w:rsidRPr="00E93B57">
              <w:rPr>
                <w:rFonts w:cs="Arial"/>
              </w:rPr>
              <w:t>Chapa de revestimento lateral</w:t>
            </w:r>
          </w:p>
        </w:tc>
      </w:tr>
      <w:tr w:rsidR="00FA3BC1" w:rsidRPr="00E86579" w14:paraId="415136AD" w14:textId="77777777" w:rsidTr="00542707">
        <w:trPr>
          <w:trHeight w:val="919"/>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C37CE4D" w14:textId="77777777" w:rsidR="00FA3BC1" w:rsidRPr="00E93B57" w:rsidRDefault="00FA3BC1" w:rsidP="00542707">
            <w:pPr>
              <w:spacing w:after="0"/>
              <w:jc w:val="center"/>
              <w:rPr>
                <w:rFonts w:cs="Arial"/>
              </w:rPr>
            </w:pPr>
            <w:r w:rsidRPr="00E93B57">
              <w:rPr>
                <w:rFonts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F2552A" w14:textId="77777777" w:rsidR="00FA3BC1" w:rsidRPr="00F1189E" w:rsidRDefault="00FA3BC1" w:rsidP="00F1189E">
            <w:pPr>
              <w:spacing w:after="0"/>
              <w:rPr>
                <w:rFonts w:cs="Arial"/>
              </w:rPr>
            </w:pPr>
            <w:r w:rsidRPr="00E93B57">
              <w:rPr>
                <w:rFonts w:cs="Arial"/>
              </w:rPr>
              <w:t>Rolamento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2B9E309" w14:textId="77777777" w:rsidR="00FA3BC1" w:rsidRPr="00E93B57" w:rsidRDefault="00FA3BC1" w:rsidP="00542707">
            <w:pPr>
              <w:spacing w:after="0"/>
              <w:jc w:val="center"/>
              <w:rPr>
                <w:rFonts w:cs="Arial"/>
              </w:rPr>
            </w:pPr>
            <w:r w:rsidRPr="00E93B57">
              <w:rPr>
                <w:rFonts w:cs="Arial"/>
              </w:rPr>
              <w:t>9</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477B48" w14:textId="77777777" w:rsidR="00FA3BC1" w:rsidRPr="00F1189E" w:rsidRDefault="00FA3BC1" w:rsidP="00542707">
            <w:pPr>
              <w:spacing w:after="0"/>
              <w:rPr>
                <w:rFonts w:cs="Arial"/>
              </w:rPr>
            </w:pPr>
            <w:r w:rsidRPr="00E93B57">
              <w:rPr>
                <w:rFonts w:cs="Arial"/>
              </w:rPr>
              <w:t>Roteamento interno: eixo de retorno com polias</w:t>
            </w:r>
          </w:p>
        </w:tc>
      </w:tr>
      <w:tr w:rsidR="00FA3BC1" w:rsidRPr="00E86579" w14:paraId="42CE8ABA"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AB5A32" w14:textId="77777777" w:rsidR="00FA3BC1" w:rsidRPr="00E93B57" w:rsidRDefault="00FA3BC1" w:rsidP="00542707">
            <w:pPr>
              <w:spacing w:after="0"/>
              <w:jc w:val="center"/>
              <w:rPr>
                <w:rFonts w:cs="Arial"/>
              </w:rPr>
            </w:pPr>
            <w:r w:rsidRPr="00E93B57">
              <w:rPr>
                <w:rFonts w:cs="Arial"/>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B017B7" w14:textId="77777777" w:rsidR="00FA3BC1" w:rsidRPr="00F1189E" w:rsidRDefault="00FA3BC1" w:rsidP="00F1189E">
            <w:pPr>
              <w:spacing w:after="0"/>
              <w:rPr>
                <w:rFonts w:cs="Arial"/>
              </w:rPr>
            </w:pPr>
            <w:r w:rsidRPr="00E93B57">
              <w:rPr>
                <w:rFonts w:cs="Arial"/>
              </w:rPr>
              <w:t>Eixo de transmissão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8AA25E" w14:textId="77777777" w:rsidR="00FA3BC1" w:rsidRPr="00E93B57" w:rsidRDefault="00FA3BC1" w:rsidP="00542707">
            <w:pPr>
              <w:spacing w:after="0"/>
              <w:jc w:val="center"/>
              <w:rPr>
                <w:rFonts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E83D6A7" w14:textId="77777777" w:rsidR="00FA3BC1" w:rsidRPr="00F1189E" w:rsidRDefault="00FA3BC1" w:rsidP="00F1189E">
            <w:pPr>
              <w:spacing w:after="0"/>
              <w:rPr>
                <w:rFonts w:cs="Arial"/>
              </w:rPr>
            </w:pPr>
          </w:p>
        </w:tc>
      </w:tr>
    </w:tbl>
    <w:p w14:paraId="08ACD50B" w14:textId="77777777" w:rsidR="00FA3BC1" w:rsidRDefault="00FA3BC1" w:rsidP="00FA3BC1">
      <w:pPr>
        <w:spacing w:before="240"/>
        <w:rPr>
          <w:b/>
          <w:bCs/>
        </w:rPr>
      </w:pPr>
    </w:p>
    <w:p w14:paraId="6975C7CF" w14:textId="77777777" w:rsidR="00FA3BC1" w:rsidRDefault="00FA3BC1" w:rsidP="00FA3BC1">
      <w:pPr>
        <w:spacing w:before="240"/>
        <w:rPr>
          <w:b/>
          <w:bCs/>
        </w:rPr>
      </w:pPr>
    </w:p>
    <w:p w14:paraId="667F2E9B" w14:textId="77777777" w:rsidR="00FA3BC1" w:rsidRPr="00E86579" w:rsidRDefault="00FA3BC1" w:rsidP="00FA3BC1">
      <w:pPr>
        <w:spacing w:before="240"/>
        <w:rPr>
          <w:b/>
          <w:bCs/>
        </w:rPr>
      </w:pPr>
    </w:p>
    <w:p w14:paraId="382BEB6B" w14:textId="77777777" w:rsidR="00FA3BC1" w:rsidRPr="00E86579" w:rsidRDefault="00FA3BC1" w:rsidP="00FA3BC1">
      <w:pPr>
        <w:spacing w:before="240"/>
        <w:rPr>
          <w:b/>
          <w:bCs/>
        </w:rPr>
      </w:pPr>
      <w:r w:rsidRPr="00E86579">
        <w:rPr>
          <w:b/>
          <w:bCs/>
        </w:rPr>
        <w:lastRenderedPageBreak/>
        <w:t>Funci</w:t>
      </w:r>
      <w:r>
        <w:rPr>
          <w:b/>
          <w:bCs/>
        </w:rPr>
        <w:t>onamento</w:t>
      </w:r>
    </w:p>
    <w:p w14:paraId="07F32C0F" w14:textId="77777777" w:rsidR="00FA3BC1" w:rsidRPr="00476197" w:rsidRDefault="00FA3BC1" w:rsidP="00FA3BC1">
      <w:r w:rsidRPr="00476197">
        <w:t>Cada segmento do transportador de recipientes conduz o recipiente por meio uma corrente/esteira. O motor de um segmento de transportador atua através do eixo de acionamento nas engrenagens em que a corrente/esteira é acionada. A corrente/esteira é conduzida de volta ao segmento do transportador para o eixo motor através das polias de desvio/retorno em um eixo de desvio/retorno.</w:t>
      </w:r>
    </w:p>
    <w:p w14:paraId="16EDFA2B" w14:textId="77777777" w:rsidR="00FA3BC1" w:rsidRDefault="00FA3BC1" w:rsidP="00FA3BC1"/>
    <w:p w14:paraId="42A2F85F" w14:textId="77777777" w:rsidR="00FA3BC1" w:rsidRDefault="00FA3BC1" w:rsidP="00FA3BC1"/>
    <w:p w14:paraId="011F298F" w14:textId="77777777" w:rsidR="00FA3BC1" w:rsidRDefault="00FA3BC1" w:rsidP="00FA3BC1"/>
    <w:p w14:paraId="238A0CA5" w14:textId="77777777" w:rsidR="00FA3BC1" w:rsidRDefault="00FA3BC1" w:rsidP="00FA3BC1"/>
    <w:p w14:paraId="0213EA8A" w14:textId="77777777" w:rsidR="00FA3BC1" w:rsidRDefault="00FA3BC1" w:rsidP="00FA3BC1"/>
    <w:p w14:paraId="511971E2" w14:textId="77777777" w:rsidR="00FA3BC1" w:rsidRDefault="00FA3BC1" w:rsidP="00FA3BC1"/>
    <w:p w14:paraId="5832C0B5" w14:textId="77777777" w:rsidR="00FA3BC1" w:rsidRDefault="00FA3BC1" w:rsidP="00FA3BC1"/>
    <w:p w14:paraId="2E17D17F" w14:textId="77777777" w:rsidR="00FA3BC1" w:rsidRDefault="00FA3BC1" w:rsidP="00FA3BC1"/>
    <w:p w14:paraId="62CCC4A2" w14:textId="77777777" w:rsidR="00FA3BC1" w:rsidRDefault="00FA3BC1" w:rsidP="00FA3BC1"/>
    <w:p w14:paraId="64A07056" w14:textId="77777777" w:rsidR="00FA3BC1" w:rsidRDefault="00FA3BC1" w:rsidP="00FA3BC1"/>
    <w:p w14:paraId="7A028C40" w14:textId="77777777" w:rsidR="00FA3BC1" w:rsidRDefault="00FA3BC1" w:rsidP="00FA3BC1"/>
    <w:p w14:paraId="4ECB5A80" w14:textId="77777777" w:rsidR="00FA3BC1" w:rsidRDefault="00FA3BC1" w:rsidP="00FA3BC1"/>
    <w:p w14:paraId="6A5BC607" w14:textId="77777777" w:rsidR="00FA3BC1" w:rsidRDefault="00FA3BC1" w:rsidP="00FA3BC1"/>
    <w:p w14:paraId="5DC8D91A" w14:textId="77777777" w:rsidR="00FA3BC1" w:rsidRDefault="00FA3BC1" w:rsidP="00FA3BC1"/>
    <w:p w14:paraId="7D3D9D1F" w14:textId="77777777" w:rsidR="00FA3BC1" w:rsidRDefault="00FA3BC1" w:rsidP="00FA3BC1"/>
    <w:p w14:paraId="3FC1B6EE" w14:textId="77777777" w:rsidR="00FA3BC1" w:rsidRDefault="00FA3BC1" w:rsidP="00FA3BC1"/>
    <w:p w14:paraId="0593AE4B" w14:textId="77777777" w:rsidR="00FA3BC1" w:rsidRDefault="00FA3BC1" w:rsidP="00FA3BC1"/>
    <w:p w14:paraId="0D9220F5" w14:textId="77777777" w:rsidR="00FA3BC1" w:rsidRDefault="00FA3BC1" w:rsidP="00FA3BC1"/>
    <w:p w14:paraId="3A0702D6" w14:textId="77777777" w:rsidR="00FA3BC1" w:rsidRPr="00E86579" w:rsidRDefault="00FA3BC1" w:rsidP="00FA3BC1"/>
    <w:p w14:paraId="3A04AF8C" w14:textId="77777777" w:rsidR="00FA3BC1" w:rsidRPr="00476197" w:rsidRDefault="00FA3BC1" w:rsidP="00FA3BC1">
      <w:pPr>
        <w:pStyle w:val="Ttulo3"/>
        <w:spacing w:line="360" w:lineRule="auto"/>
      </w:pPr>
      <w:bookmarkStart w:id="22" w:name="_Toc16252917"/>
      <w:bookmarkStart w:id="23" w:name="_Toc31783188"/>
      <w:bookmarkStart w:id="24" w:name="_Toc44082663"/>
      <w:r w:rsidRPr="00476197">
        <w:lastRenderedPageBreak/>
        <w:t>Correntes / Esteiras</w:t>
      </w:r>
      <w:bookmarkEnd w:id="22"/>
      <w:bookmarkEnd w:id="23"/>
      <w:bookmarkEnd w:id="24"/>
      <w:r w:rsidRPr="00476197">
        <w:t xml:space="preserve"> </w:t>
      </w:r>
    </w:p>
    <w:p w14:paraId="60CF6599" w14:textId="77777777" w:rsidR="00FA3BC1" w:rsidRPr="00476197" w:rsidRDefault="00FA3BC1" w:rsidP="00FA3BC1">
      <w:r w:rsidRPr="00476197">
        <w:t>As esteiras/correntes são componentes responsáveis pela condução dos recipientes através de contato direto. Para determinar o uso destinado é necessário considerar as características descritas a seguir:</w:t>
      </w:r>
    </w:p>
    <w:p w14:paraId="0F799353" w14:textId="77777777" w:rsidR="00FA3BC1" w:rsidRPr="00476197" w:rsidRDefault="00FA3BC1" w:rsidP="00FA3BC1">
      <w:pPr>
        <w:numPr>
          <w:ilvl w:val="0"/>
          <w:numId w:val="25"/>
        </w:numPr>
        <w:spacing w:after="0"/>
        <w:ind w:left="680" w:hanging="340"/>
      </w:pPr>
      <w:r w:rsidRPr="00476197">
        <w:t>Velocidade do transportador</w:t>
      </w:r>
    </w:p>
    <w:p w14:paraId="46158A7A" w14:textId="77777777" w:rsidR="00FA3BC1" w:rsidRPr="00476197" w:rsidRDefault="00FA3BC1" w:rsidP="00FA3BC1">
      <w:pPr>
        <w:numPr>
          <w:ilvl w:val="0"/>
          <w:numId w:val="25"/>
        </w:numPr>
        <w:spacing w:after="0"/>
        <w:ind w:left="680" w:hanging="340"/>
      </w:pPr>
      <w:r w:rsidRPr="00476197">
        <w:t>Características do recipiente (Geometria/Material)</w:t>
      </w:r>
    </w:p>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FA3BC1" w:rsidRPr="00476197" w14:paraId="1AC2C1FD" w14:textId="77777777" w:rsidTr="00542707">
        <w:trPr>
          <w:trHeight w:val="1985"/>
        </w:trPr>
        <w:tc>
          <w:tcPr>
            <w:tcW w:w="1134" w:type="dxa"/>
            <w:shd w:val="clear" w:color="auto" w:fill="D9D9D9" w:themeFill="background1" w:themeFillShade="D9"/>
          </w:tcPr>
          <w:p w14:paraId="436E546B" w14:textId="77777777" w:rsidR="00FA3BC1" w:rsidRPr="00476197" w:rsidRDefault="00FA3BC1" w:rsidP="00542707">
            <w:pPr>
              <w:spacing w:before="240"/>
              <w:jc w:val="center"/>
              <w:rPr>
                <w:rFonts w:eastAsia="Arial Unicode MS"/>
              </w:rPr>
            </w:pPr>
            <w:r w:rsidRPr="00476197">
              <w:object w:dxaOrig="1120" w:dyaOrig="2860" w14:anchorId="626536AF">
                <v:shape id="_x0000_i1026" type="#_x0000_t75" style="width:19.4pt;height:49.45pt" o:ole="">
                  <v:imagedata r:id="rId8" o:title=""/>
                </v:shape>
                <o:OLEObject Type="Embed" ProgID="CorelPHOTOPAINT.Image.13" ShapeID="_x0000_i1026" DrawAspect="Content" ObjectID="_1679839134" r:id="rId11"/>
              </w:object>
            </w:r>
          </w:p>
        </w:tc>
        <w:tc>
          <w:tcPr>
            <w:tcW w:w="7371" w:type="dxa"/>
            <w:shd w:val="clear" w:color="auto" w:fill="D9D9D9" w:themeFill="background1" w:themeFillShade="D9"/>
          </w:tcPr>
          <w:p w14:paraId="7AA96E80" w14:textId="77777777" w:rsidR="00FA3BC1" w:rsidRPr="00476197" w:rsidRDefault="00FA3BC1" w:rsidP="00542707">
            <w:pPr>
              <w:spacing w:before="240" w:after="0"/>
              <w:ind w:right="175"/>
              <w:rPr>
                <w:rFonts w:eastAsia="Arial Unicode MS"/>
                <w:b/>
              </w:rPr>
            </w:pPr>
            <w:r w:rsidRPr="00476197">
              <w:rPr>
                <w:rFonts w:eastAsia="Arial Unicode MS"/>
                <w:b/>
              </w:rPr>
              <w:t>AVISO!</w:t>
            </w:r>
          </w:p>
          <w:p w14:paraId="51011857" w14:textId="77777777" w:rsidR="00FA3BC1" w:rsidRPr="00476197" w:rsidRDefault="00FA3BC1" w:rsidP="00542707">
            <w:pPr>
              <w:spacing w:after="0" w:line="240" w:lineRule="auto"/>
              <w:ind w:right="175"/>
              <w:rPr>
                <w:rFonts w:eastAsia="Arial Unicode MS"/>
              </w:rPr>
            </w:pPr>
          </w:p>
          <w:p w14:paraId="320F948D" w14:textId="77777777" w:rsidR="00FA3BC1" w:rsidRPr="00476197" w:rsidRDefault="00FA3BC1" w:rsidP="00542707">
            <w:pPr>
              <w:spacing w:after="0" w:line="276" w:lineRule="auto"/>
              <w:ind w:right="318"/>
              <w:rPr>
                <w:rFonts w:eastAsia="Arial Unicode MS"/>
                <w:b/>
              </w:rPr>
            </w:pPr>
            <w:r w:rsidRPr="00476197">
              <w:rPr>
                <w:rFonts w:eastAsia="Arial Unicode MS"/>
              </w:rPr>
              <w:t xml:space="preserve">A KHS determina o tipo de corrente ou esteira ideal para aplicação destinada. </w:t>
            </w:r>
            <w:r w:rsidRPr="00476197">
              <w:rPr>
                <w:rFonts w:eastAsia="Arial Unicode MS"/>
                <w:b/>
              </w:rPr>
              <w:t xml:space="preserve">   </w:t>
            </w:r>
          </w:p>
        </w:tc>
      </w:tr>
    </w:tbl>
    <w:p w14:paraId="3C98B571" w14:textId="77777777" w:rsidR="00FA3BC1" w:rsidRPr="00476197" w:rsidRDefault="00FA3BC1" w:rsidP="00FA3BC1">
      <w:pPr>
        <w:ind w:firstLine="708"/>
      </w:pPr>
    </w:p>
    <w:tbl>
      <w:tblPr>
        <w:tblW w:w="8535" w:type="dxa"/>
        <w:tblInd w:w="-30" w:type="dxa"/>
        <w:tblLayout w:type="fixed"/>
        <w:tblLook w:val="04A0" w:firstRow="1" w:lastRow="0" w:firstColumn="1" w:lastColumn="0" w:noHBand="0" w:noVBand="1"/>
      </w:tblPr>
      <w:tblGrid>
        <w:gridCol w:w="1131"/>
        <w:gridCol w:w="7404"/>
      </w:tblGrid>
      <w:tr w:rsidR="00FA3BC1" w:rsidRPr="00E86579" w14:paraId="40B28A27" w14:textId="77777777" w:rsidTr="00542707">
        <w:trPr>
          <w:trHeight w:val="1865"/>
        </w:trPr>
        <w:tc>
          <w:tcPr>
            <w:tcW w:w="1131" w:type="dxa"/>
            <w:shd w:val="clear" w:color="auto" w:fill="D9D9D9"/>
            <w:vAlign w:val="center"/>
          </w:tcPr>
          <w:p w14:paraId="4975822C" w14:textId="77777777" w:rsidR="00FA3BC1" w:rsidRPr="00E86579" w:rsidRDefault="00FA3BC1" w:rsidP="00542707">
            <w:pPr>
              <w:spacing w:before="240"/>
              <w:jc w:val="center"/>
            </w:pPr>
            <w:bookmarkStart w:id="25" w:name="_Hlk52460610"/>
            <w:r w:rsidRPr="00E86579">
              <w:rPr>
                <w:noProof/>
              </w:rPr>
              <w:drawing>
                <wp:inline distT="0" distB="0" distL="0" distR="0" wp14:anchorId="7DA3541B" wp14:editId="7DDE9600">
                  <wp:extent cx="368300" cy="546100"/>
                  <wp:effectExtent l="0" t="0" r="0" b="635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300" cy="546100"/>
                          </a:xfrm>
                          <a:prstGeom prst="rect">
                            <a:avLst/>
                          </a:prstGeom>
                          <a:noFill/>
                          <a:ln>
                            <a:noFill/>
                          </a:ln>
                        </pic:spPr>
                      </pic:pic>
                    </a:graphicData>
                  </a:graphic>
                </wp:inline>
              </w:drawing>
            </w:r>
          </w:p>
        </w:tc>
        <w:tc>
          <w:tcPr>
            <w:tcW w:w="7404" w:type="dxa"/>
            <w:shd w:val="clear" w:color="auto" w:fill="D9D9D9"/>
            <w:vAlign w:val="center"/>
          </w:tcPr>
          <w:p w14:paraId="3C0FAED2" w14:textId="77777777" w:rsidR="00FA3BC1" w:rsidRPr="00E86579" w:rsidRDefault="00FA3BC1" w:rsidP="00542707">
            <w:r w:rsidRPr="00476197">
              <w:rPr>
                <w:rFonts w:eastAsia="Arial Unicode MS"/>
              </w:rPr>
              <w:t xml:space="preserve">Para mais informações verificar documentação de peças adquiridas </w:t>
            </w:r>
            <w:r w:rsidRPr="00476197">
              <w:rPr>
                <w:rFonts w:eastAsia="Arial Unicode MS"/>
              </w:rPr>
              <w:br/>
              <w:t xml:space="preserve">  ZKT.</w:t>
            </w:r>
          </w:p>
        </w:tc>
      </w:tr>
      <w:bookmarkEnd w:id="25"/>
    </w:tbl>
    <w:p w14:paraId="1C6AC82C" w14:textId="77777777" w:rsidR="00FA3BC1" w:rsidRPr="00476197" w:rsidRDefault="00FA3BC1" w:rsidP="00FA3BC1"/>
    <w:p w14:paraId="478DF6D5" w14:textId="77777777" w:rsidR="00FA3BC1" w:rsidRPr="00E86579" w:rsidRDefault="00FA3BC1" w:rsidP="00FA3BC1">
      <w:pPr>
        <w:rPr>
          <w:b/>
          <w:bCs/>
        </w:rPr>
      </w:pPr>
    </w:p>
    <w:p w14:paraId="2C4321B9" w14:textId="77777777" w:rsidR="00FA3BC1" w:rsidRPr="00E86579" w:rsidRDefault="00FA3BC1" w:rsidP="00FA3BC1">
      <w:pPr>
        <w:rPr>
          <w:b/>
          <w:bCs/>
        </w:rPr>
      </w:pPr>
    </w:p>
    <w:p w14:paraId="26716F9B" w14:textId="77777777" w:rsidR="00FA3BC1" w:rsidRPr="00E86579" w:rsidRDefault="00FA3BC1" w:rsidP="00FA3BC1">
      <w:pPr>
        <w:rPr>
          <w:b/>
          <w:bCs/>
        </w:rPr>
      </w:pPr>
    </w:p>
    <w:p w14:paraId="68D34607" w14:textId="77777777" w:rsidR="00FA3BC1" w:rsidRPr="00E86579" w:rsidRDefault="00FA3BC1" w:rsidP="00FA3BC1">
      <w:pPr>
        <w:rPr>
          <w:b/>
          <w:bCs/>
        </w:rPr>
      </w:pPr>
    </w:p>
    <w:p w14:paraId="0C3267A4" w14:textId="77777777" w:rsidR="00FA3BC1" w:rsidRPr="00E86579" w:rsidRDefault="00FA3BC1" w:rsidP="00FA3BC1">
      <w:pPr>
        <w:rPr>
          <w:b/>
          <w:bCs/>
        </w:rPr>
      </w:pPr>
    </w:p>
    <w:p w14:paraId="04BEC40A" w14:textId="77777777" w:rsidR="00FA3BC1" w:rsidRPr="00E86579" w:rsidRDefault="00FA3BC1" w:rsidP="00FA3BC1">
      <w:pPr>
        <w:rPr>
          <w:b/>
          <w:bCs/>
        </w:rPr>
      </w:pPr>
    </w:p>
    <w:p w14:paraId="257375B9" w14:textId="77777777" w:rsidR="00FA3BC1" w:rsidRPr="00E86579" w:rsidRDefault="00FA3BC1" w:rsidP="00FA3BC1">
      <w:pPr>
        <w:rPr>
          <w:b/>
          <w:bCs/>
        </w:rPr>
      </w:pPr>
    </w:p>
    <w:p w14:paraId="5977F5A0" w14:textId="77777777" w:rsidR="00FA3BC1" w:rsidRDefault="00FA3BC1" w:rsidP="00FA3BC1">
      <w:pPr>
        <w:rPr>
          <w:b/>
          <w:bCs/>
        </w:rPr>
      </w:pPr>
    </w:p>
    <w:p w14:paraId="6A16D689" w14:textId="77777777" w:rsidR="00FA3BC1" w:rsidRDefault="00FA3BC1" w:rsidP="00FA3BC1">
      <w:pPr>
        <w:rPr>
          <w:b/>
          <w:bCs/>
        </w:rPr>
      </w:pPr>
    </w:p>
    <w:p w14:paraId="093136B1" w14:textId="77777777" w:rsidR="00FA3BC1" w:rsidRDefault="00FA3BC1" w:rsidP="00FA3BC1">
      <w:pPr>
        <w:rPr>
          <w:b/>
          <w:bCs/>
        </w:rPr>
      </w:pPr>
    </w:p>
    <w:p w14:paraId="400BCD83" w14:textId="77777777" w:rsidR="00FA3BC1" w:rsidRPr="00E86579" w:rsidRDefault="00FA3BC1" w:rsidP="00FA3BC1">
      <w:pPr>
        <w:rPr>
          <w:b/>
          <w:bCs/>
        </w:rPr>
      </w:pPr>
    </w:p>
    <w:p w14:paraId="1FD7F0AF" w14:textId="77777777" w:rsidR="00FA3BC1" w:rsidRPr="00476197" w:rsidRDefault="00FA3BC1" w:rsidP="00FA3BC1">
      <w:pPr>
        <w:pStyle w:val="Ttulo4"/>
        <w:spacing w:line="360" w:lineRule="auto"/>
      </w:pPr>
      <w:r w:rsidRPr="00476197">
        <w:lastRenderedPageBreak/>
        <w:t xml:space="preserve">Tipos de </w:t>
      </w:r>
      <w:r>
        <w:t>c</w:t>
      </w:r>
      <w:r w:rsidRPr="00476197">
        <w:t>orrentes</w:t>
      </w:r>
      <w:r>
        <w:t xml:space="preserve"> / esteiras</w:t>
      </w:r>
    </w:p>
    <w:p w14:paraId="3A39381A" w14:textId="77777777" w:rsidR="00FA3BC1" w:rsidRPr="00E86579" w:rsidRDefault="00FA3BC1" w:rsidP="00FA3BC1">
      <w:pPr>
        <w:rPr>
          <w:b/>
          <w:bCs/>
        </w:rPr>
      </w:pPr>
      <w:r w:rsidRPr="00E86579">
        <w:rPr>
          <w:b/>
          <w:bCs/>
        </w:rPr>
        <w:t>Corrente transportadora de correia articulada</w:t>
      </w:r>
      <w:r>
        <w:rPr>
          <w:b/>
          <w:bCs/>
        </w:rPr>
        <w:t xml:space="preserve"> (Plástico)</w:t>
      </w:r>
    </w:p>
    <w:p w14:paraId="4029FEB5" w14:textId="77777777" w:rsidR="00FA3BC1" w:rsidRPr="00E86579" w:rsidRDefault="00FA3BC1" w:rsidP="00FA3BC1">
      <w:pPr>
        <w:keepNext/>
        <w:jc w:val="center"/>
      </w:pPr>
      <w:r w:rsidRPr="00E86579">
        <w:rPr>
          <w:noProof/>
        </w:rPr>
        <w:drawing>
          <wp:inline distT="0" distB="0" distL="0" distR="0" wp14:anchorId="5F2D8A7D" wp14:editId="7126CD6D">
            <wp:extent cx="4482343" cy="2160000"/>
            <wp:effectExtent l="0" t="0" r="0" b="0"/>
            <wp:docPr id="37" name="Imagem 37" descr="Uma imagem contendo cab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Uma imagem contendo cabo&#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4482343" cy="2160000"/>
                    </a:xfrm>
                    <a:prstGeom prst="rect">
                      <a:avLst/>
                    </a:prstGeom>
                  </pic:spPr>
                </pic:pic>
              </a:graphicData>
            </a:graphic>
          </wp:inline>
        </w:drawing>
      </w:r>
    </w:p>
    <w:p w14:paraId="261D479D" w14:textId="73572D48" w:rsidR="00FA3BC1" w:rsidRPr="00E86579" w:rsidRDefault="00FA3BC1" w:rsidP="00FA3BC1">
      <w:pPr>
        <w:pStyle w:val="Legenda"/>
      </w:pPr>
      <w:bookmarkStart w:id="26" w:name="_Toc50040358"/>
      <w:r w:rsidRPr="00E86579">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2</w:t>
      </w:r>
      <w:r w:rsidR="00601717">
        <w:rPr>
          <w:noProof/>
        </w:rPr>
        <w:fldChar w:fldCharType="end"/>
      </w:r>
      <w:r w:rsidRPr="00E86579">
        <w:t xml:space="preserve">: </w:t>
      </w:r>
      <w:bookmarkEnd w:id="26"/>
      <w:r w:rsidRPr="005C7D0A">
        <w:t>Corrente transportadora de correia articulada (Plástico)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35316BB7"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C510E0D"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C94F584" w14:textId="77777777" w:rsidR="00FA3BC1" w:rsidRPr="00E86579" w:rsidRDefault="00FA3BC1" w:rsidP="00542707">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99BBF43"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7056646" w14:textId="77777777" w:rsidR="00FA3BC1" w:rsidRPr="00E86579" w:rsidRDefault="00FA3BC1" w:rsidP="00542707">
            <w:pPr>
              <w:spacing w:before="60" w:after="60"/>
              <w:jc w:val="center"/>
              <w:rPr>
                <w:rFonts w:cs="Arial"/>
                <w:b/>
              </w:rPr>
            </w:pPr>
            <w:r>
              <w:rPr>
                <w:rFonts w:cs="Arial"/>
                <w:b/>
              </w:rPr>
              <w:t>Descrição</w:t>
            </w:r>
          </w:p>
        </w:tc>
      </w:tr>
      <w:tr w:rsidR="00FA3BC1" w:rsidRPr="00E86579" w14:paraId="0EB5DBD7"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3FE0E9E" w14:textId="77777777" w:rsidR="00FA3BC1" w:rsidRPr="00E86579" w:rsidRDefault="00FA3BC1"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48393A7" w14:textId="77777777" w:rsidR="00FA3BC1" w:rsidRPr="00E86579" w:rsidRDefault="00FA3BC1" w:rsidP="00F1189E">
            <w:pPr>
              <w:spacing w:after="0"/>
              <w:rPr>
                <w:rFonts w:cs="Arial"/>
              </w:rPr>
            </w:pPr>
            <w:r w:rsidRPr="00F1189E">
              <w:rPr>
                <w:rFonts w:cs="Arial"/>
              </w:rPr>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C40F63" w14:textId="77777777" w:rsidR="00FA3BC1" w:rsidRPr="00E86579" w:rsidRDefault="00FA3BC1" w:rsidP="00F1189E">
            <w:pPr>
              <w:spacing w:after="0"/>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8F18C3" w14:textId="77777777" w:rsidR="00FA3BC1" w:rsidRPr="00E86579" w:rsidRDefault="00FA3BC1" w:rsidP="00F1189E">
            <w:pPr>
              <w:spacing w:after="0"/>
              <w:rPr>
                <w:rFonts w:cs="Arial"/>
              </w:rPr>
            </w:pPr>
            <w:r w:rsidRPr="00F1189E">
              <w:rPr>
                <w:rFonts w:cs="Arial"/>
              </w:rPr>
              <w:t>Curva</w:t>
            </w:r>
          </w:p>
        </w:tc>
      </w:tr>
    </w:tbl>
    <w:p w14:paraId="71BF8944" w14:textId="77777777" w:rsidR="00FA3BC1" w:rsidRPr="00E86579" w:rsidRDefault="00FA3BC1" w:rsidP="00FA3BC1"/>
    <w:p w14:paraId="5C01DE74" w14:textId="77777777" w:rsidR="00FA3BC1" w:rsidRPr="00E86579" w:rsidRDefault="00FA3BC1" w:rsidP="00FA3BC1">
      <w:pPr>
        <w:rPr>
          <w:b/>
          <w:bCs/>
        </w:rPr>
      </w:pPr>
      <w:r w:rsidRPr="00E86579">
        <w:rPr>
          <w:b/>
          <w:bCs/>
        </w:rPr>
        <w:t>Corrente transportadora</w:t>
      </w:r>
      <w:r>
        <w:rPr>
          <w:b/>
          <w:bCs/>
        </w:rPr>
        <w:t xml:space="preserve"> </w:t>
      </w:r>
      <w:r w:rsidRPr="00E86579">
        <w:rPr>
          <w:b/>
          <w:bCs/>
        </w:rPr>
        <w:t>de correia articulada</w:t>
      </w:r>
      <w:r>
        <w:rPr>
          <w:b/>
          <w:bCs/>
        </w:rPr>
        <w:t xml:space="preserve"> (</w:t>
      </w:r>
      <w:r w:rsidRPr="00E86579">
        <w:rPr>
          <w:b/>
          <w:bCs/>
        </w:rPr>
        <w:t>aço inoxidável</w:t>
      </w:r>
      <w:r>
        <w:rPr>
          <w:b/>
          <w:bCs/>
        </w:rPr>
        <w:t>)</w:t>
      </w:r>
    </w:p>
    <w:p w14:paraId="4EBFDF95" w14:textId="77777777" w:rsidR="00FA3BC1" w:rsidRPr="00E86579" w:rsidRDefault="00FA3BC1" w:rsidP="00FA3BC1">
      <w:pPr>
        <w:jc w:val="center"/>
        <w:rPr>
          <w:b/>
          <w:bCs/>
        </w:rPr>
      </w:pPr>
      <w:r w:rsidRPr="00E86579">
        <w:rPr>
          <w:noProof/>
        </w:rPr>
        <w:drawing>
          <wp:inline distT="0" distB="0" distL="0" distR="0" wp14:anchorId="78A3BDA3" wp14:editId="3CAF1DE9">
            <wp:extent cx="4798033" cy="2160000"/>
            <wp:effectExtent l="0" t="0" r="3175" b="0"/>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8033" cy="2160000"/>
                    </a:xfrm>
                    <a:prstGeom prst="rect">
                      <a:avLst/>
                    </a:prstGeom>
                  </pic:spPr>
                </pic:pic>
              </a:graphicData>
            </a:graphic>
          </wp:inline>
        </w:drawing>
      </w:r>
    </w:p>
    <w:p w14:paraId="31F12FFF" w14:textId="47BF8973" w:rsidR="00FA3BC1" w:rsidRPr="00E86579" w:rsidRDefault="00FA3BC1" w:rsidP="00FA3BC1">
      <w:pPr>
        <w:pStyle w:val="Legenda"/>
      </w:pPr>
      <w:bookmarkStart w:id="27" w:name="_Toc45035215"/>
      <w:bookmarkStart w:id="28" w:name="_Toc45035251"/>
      <w:bookmarkStart w:id="29" w:name="_Toc49437638"/>
      <w:bookmarkStart w:id="30" w:name="_Toc49518366"/>
      <w:bookmarkStart w:id="31" w:name="_Toc50040359"/>
      <w:r w:rsidRPr="00E86579">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3</w:t>
      </w:r>
      <w:r w:rsidR="00601717">
        <w:rPr>
          <w:noProof/>
        </w:rPr>
        <w:fldChar w:fldCharType="end"/>
      </w:r>
      <w:r w:rsidRPr="00E86579">
        <w:t xml:space="preserve">: </w:t>
      </w:r>
      <w:bookmarkEnd w:id="27"/>
      <w:bookmarkEnd w:id="28"/>
      <w:bookmarkEnd w:id="29"/>
      <w:bookmarkEnd w:id="30"/>
      <w:bookmarkEnd w:id="31"/>
      <w:r w:rsidRPr="00E86579">
        <w:rPr>
          <w:noProof/>
        </w:rPr>
        <mc:AlternateContent>
          <mc:Choice Requires="wps">
            <w:drawing>
              <wp:anchor distT="45720" distB="45720" distL="114300" distR="114300" simplePos="0" relativeHeight="251659264" behindDoc="0" locked="0" layoutInCell="1" allowOverlap="1" wp14:anchorId="251B4BB0" wp14:editId="233362D3">
                <wp:simplePos x="0" y="0"/>
                <wp:positionH relativeFrom="margin">
                  <wp:posOffset>1025246</wp:posOffset>
                </wp:positionH>
                <wp:positionV relativeFrom="margin">
                  <wp:posOffset>4741901</wp:posOffset>
                </wp:positionV>
                <wp:extent cx="277495" cy="29210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292100"/>
                        </a:xfrm>
                        <a:prstGeom prst="rect">
                          <a:avLst/>
                        </a:prstGeom>
                        <a:noFill/>
                        <a:ln w="9525">
                          <a:noFill/>
                          <a:miter lim="800000"/>
                          <a:headEnd/>
                          <a:tailEnd/>
                        </a:ln>
                      </wps:spPr>
                      <wps:txbx>
                        <w:txbxContent>
                          <w:p w14:paraId="0C643F6E" w14:textId="77777777" w:rsidR="00542707" w:rsidRPr="00647127" w:rsidRDefault="00542707" w:rsidP="00FA3BC1">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1B4BB0" id="_x0000_t202" coordsize="21600,21600" o:spt="202" path="m,l,21600r21600,l21600,xe">
                <v:stroke joinstyle="miter"/>
                <v:path gradientshapeok="t" o:connecttype="rect"/>
              </v:shapetype>
              <v:shape id="Caixa de Texto 2" o:spid="_x0000_s1026" type="#_x0000_t202" style="position:absolute;left:0;text-align:left;margin-left:80.75pt;margin-top:373.4pt;width:21.85pt;height:2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7XrEAIAAPkDAAAOAAAAZHJzL2Uyb0RvYy54bWysU8tu2zAQvBfoPxC813rArmPBcpA6TVEg&#10;TQsk/YA1RVlESa5K0pbSr++SchyjvRXVgSC1u8Od2eH6ejSaHaXzCm3Ni1nOmbQCG2X3Nf/+dPfu&#10;ijMfwDag0cqaP0vPrzdv36yHvpIldqgb6RiBWF8Nfc27EPoqy7zopAE/w15aCrboDAQ6un3WOBgI&#10;3eiszPP32YCu6R0K6T39vZ2CfJPw21aK8LVtvQxM15x6C2l1ad3FNdusodo76DslTm3AP3RhQFm6&#10;9Ax1CwHYwam/oIwSDj22YSbQZNi2SsjEgdgU+R9sHjvoZeJC4vj+LJP/f7Di4fjNMdXUvCyWnFkw&#10;NKQtqBFYI9mTHAOyMqo09L6i5Mee0sP4AUeadmLs+3sUPzyzuO3A7uWNczh0EhrqsoiV2UXphOMj&#10;yG74gg1dBoeACWhsnYkSkiiM0Glaz+cJUR9M0M9yuZyvFpwJCpWrssjTBDOoXop758MniYbFTc0d&#10;GSCBw/Heh9gMVC8p8S6Ld0rrZAJt2VDz1aJcpIKLiFGBPKqVqflVHr/JNZHjR9uk4gBKT3u6QNsT&#10;6chzYhzG3UiJUYkdNs9E3+HkRXo7tOnQ/eJsIB/W3P88gJOc6c+WJFwV83k0bjrMF8uSDu4ysruM&#10;gBUEVfPA2bTdhmT2iesNSd2qJMNrJ6deyV9JndNbiAa+PKes1xe7+Q0AAP//AwBQSwMEFAAGAAgA&#10;AAAhAKybB6ffAAAACwEAAA8AAABkcnMvZG93bnJldi54bWxMj81OwzAQhO9IfQdrK3GjdqMmtCFO&#10;VRVxBVF+JG5uvE0i4nUUu014e5YTPc7sp9mZYju5TlxwCK0nDcuFAoFUedtSreH97eluDSJEQ9Z0&#10;nlDDDwbYlrObwuTWj/SKl0OsBYdQyI2GJsY+lzJUDToTFr5H4tvJD85ElkMt7WBGDnedTJTKpDMt&#10;8YfG9LhvsPo+nJ2Gj+fT1+dKvdSPLu1HPylJbiO1vp1PuwcQEaf4D8Nffa4OJXc6+jPZIDrW2TJl&#10;VMP9KuMNTCQqTUAc2dkka5BlIa83lL8AAAD//wMAUEsBAi0AFAAGAAgAAAAhALaDOJL+AAAA4QEA&#10;ABMAAAAAAAAAAAAAAAAAAAAAAFtDb250ZW50X1R5cGVzXS54bWxQSwECLQAUAAYACAAAACEAOP0h&#10;/9YAAACUAQAACwAAAAAAAAAAAAAAAAAvAQAAX3JlbHMvLnJlbHNQSwECLQAUAAYACAAAACEAC6e1&#10;6xACAAD5AwAADgAAAAAAAAAAAAAAAAAuAgAAZHJzL2Uyb0RvYy54bWxQSwECLQAUAAYACAAAACEA&#10;rJsHp98AAAALAQAADwAAAAAAAAAAAAAAAABqBAAAZHJzL2Rvd25yZXYueG1sUEsFBgAAAAAEAAQA&#10;8wAAAHYFAAAAAA==&#10;" filled="f" stroked="f">
                <v:textbox>
                  <w:txbxContent>
                    <w:p w14:paraId="0C643F6E" w14:textId="77777777" w:rsidR="00542707" w:rsidRPr="00647127" w:rsidRDefault="00542707" w:rsidP="00FA3BC1">
                      <w:pPr>
                        <w:rPr>
                          <w:sz w:val="32"/>
                          <w:szCs w:val="32"/>
                        </w:rPr>
                      </w:pPr>
                    </w:p>
                  </w:txbxContent>
                </v:textbox>
                <w10:wrap anchorx="margin" anchory="margin"/>
              </v:shape>
            </w:pict>
          </mc:Fallback>
        </mc:AlternateContent>
      </w:r>
      <w:r w:rsidRPr="005C7D0A">
        <w:t>Corrente transportadora de correia articulada (aço inoxidável)</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4CFB04D0" w14:textId="77777777" w:rsidTr="00542707">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CCB0D73"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4CFB703" w14:textId="77777777" w:rsidR="00FA3BC1" w:rsidRPr="00E86579" w:rsidRDefault="00FA3BC1" w:rsidP="00542707">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FACDDD0"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5C6215E" w14:textId="77777777" w:rsidR="00FA3BC1" w:rsidRPr="00E86579" w:rsidRDefault="00FA3BC1" w:rsidP="00542707">
            <w:pPr>
              <w:spacing w:before="60" w:after="60"/>
              <w:jc w:val="center"/>
              <w:rPr>
                <w:rFonts w:cs="Arial"/>
                <w:b/>
              </w:rPr>
            </w:pPr>
            <w:r>
              <w:rPr>
                <w:rFonts w:cs="Arial"/>
                <w:b/>
              </w:rPr>
              <w:t>Descrição</w:t>
            </w:r>
          </w:p>
        </w:tc>
      </w:tr>
      <w:tr w:rsidR="00FA3BC1" w:rsidRPr="00E86579" w14:paraId="2E511AD9" w14:textId="77777777" w:rsidTr="00542707">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4F48E88" w14:textId="77777777" w:rsidR="00FA3BC1" w:rsidRPr="00E86579" w:rsidRDefault="00FA3BC1"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50CD19F" w14:textId="77777777" w:rsidR="00FA3BC1" w:rsidRPr="00E86579" w:rsidRDefault="00FA3BC1" w:rsidP="00F1189E">
            <w:pPr>
              <w:spacing w:after="0"/>
              <w:rPr>
                <w:rFonts w:cs="Arial"/>
              </w:rPr>
            </w:pPr>
            <w:r w:rsidRPr="00F1189E">
              <w:rPr>
                <w:rFonts w:cs="Arial"/>
              </w:rPr>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7D28EEA" w14:textId="77777777" w:rsidR="00FA3BC1" w:rsidRPr="00E86579" w:rsidRDefault="00FA3BC1" w:rsidP="00542707">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C16BCC" w14:textId="77777777" w:rsidR="00FA3BC1" w:rsidRPr="00E86579" w:rsidRDefault="00FA3BC1" w:rsidP="00F1189E">
            <w:pPr>
              <w:spacing w:after="0"/>
              <w:rPr>
                <w:rFonts w:cs="Arial"/>
              </w:rPr>
            </w:pPr>
            <w:r w:rsidRPr="00F1189E">
              <w:rPr>
                <w:rFonts w:cs="Arial"/>
              </w:rPr>
              <w:t>Curva</w:t>
            </w:r>
          </w:p>
        </w:tc>
      </w:tr>
    </w:tbl>
    <w:p w14:paraId="3E544278" w14:textId="77777777" w:rsidR="000B69D9" w:rsidRDefault="000B69D9" w:rsidP="00FA3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left"/>
        <w:rPr>
          <w:b/>
          <w:bCs/>
        </w:rPr>
      </w:pPr>
    </w:p>
    <w:p w14:paraId="55B53EDC" w14:textId="0BBF20A6" w:rsidR="00FA3BC1" w:rsidRPr="00E86579" w:rsidRDefault="00FA3BC1" w:rsidP="00FA3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left"/>
        <w:rPr>
          <w:b/>
          <w:bCs/>
        </w:rPr>
      </w:pPr>
      <w:r>
        <w:rPr>
          <w:b/>
          <w:bCs/>
        </w:rPr>
        <w:lastRenderedPageBreak/>
        <w:t>E</w:t>
      </w:r>
      <w:r w:rsidRPr="00E86579">
        <w:rPr>
          <w:b/>
          <w:bCs/>
        </w:rPr>
        <w:t xml:space="preserve">steira </w:t>
      </w:r>
      <w:r>
        <w:rPr>
          <w:b/>
          <w:bCs/>
        </w:rPr>
        <w:t>transportadora de</w:t>
      </w:r>
      <w:r w:rsidRPr="00E86579">
        <w:rPr>
          <w:b/>
          <w:bCs/>
        </w:rPr>
        <w:t xml:space="preserve"> estrutura aberta</w:t>
      </w:r>
      <w:r>
        <w:rPr>
          <w:b/>
          <w:bCs/>
        </w:rPr>
        <w:t xml:space="preserve"> (plástico)</w:t>
      </w:r>
    </w:p>
    <w:p w14:paraId="2539683F" w14:textId="77777777" w:rsidR="00FA3BC1" w:rsidRPr="00E86579" w:rsidRDefault="00FA3BC1" w:rsidP="00FA3BC1">
      <w:pPr>
        <w:keepNext/>
        <w:jc w:val="center"/>
      </w:pPr>
      <w:r w:rsidRPr="00E86579">
        <w:rPr>
          <w:noProof/>
        </w:rPr>
        <w:drawing>
          <wp:inline distT="0" distB="0" distL="0" distR="0" wp14:anchorId="056301DC" wp14:editId="424B1A28">
            <wp:extent cx="5048250" cy="1991637"/>
            <wp:effectExtent l="0" t="0" r="0" b="889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2666" cy="1993379"/>
                    </a:xfrm>
                    <a:prstGeom prst="rect">
                      <a:avLst/>
                    </a:prstGeom>
                  </pic:spPr>
                </pic:pic>
              </a:graphicData>
            </a:graphic>
          </wp:inline>
        </w:drawing>
      </w:r>
    </w:p>
    <w:p w14:paraId="26610910" w14:textId="6BBBF202" w:rsidR="00FA3BC1" w:rsidRPr="00E86579" w:rsidRDefault="00FA3BC1" w:rsidP="00FA3BC1">
      <w:pPr>
        <w:pStyle w:val="Legenda"/>
      </w:pPr>
      <w:bookmarkStart w:id="32" w:name="_Toc50040360"/>
      <w:r w:rsidRPr="00E86579">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4</w:t>
      </w:r>
      <w:r w:rsidR="00601717">
        <w:rPr>
          <w:noProof/>
        </w:rPr>
        <w:fldChar w:fldCharType="end"/>
      </w:r>
      <w:r w:rsidRPr="00E86579">
        <w:t xml:space="preserve">: </w:t>
      </w:r>
      <w:bookmarkEnd w:id="32"/>
      <w:r w:rsidRPr="005C7D0A">
        <w:t>Esteira transportadora de estrutura aberta (plástico)</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27DF2C45" w14:textId="77777777" w:rsidTr="00542707">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3A56BEC"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C2A3705" w14:textId="77777777" w:rsidR="00FA3BC1" w:rsidRPr="00E86579" w:rsidRDefault="00FA3BC1" w:rsidP="00542707">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A8D7F13"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150E7F3" w14:textId="77777777" w:rsidR="00FA3BC1" w:rsidRPr="00E86579" w:rsidRDefault="00FA3BC1" w:rsidP="00542707">
            <w:pPr>
              <w:spacing w:before="60" w:after="60"/>
              <w:jc w:val="center"/>
              <w:rPr>
                <w:rFonts w:cs="Arial"/>
                <w:b/>
              </w:rPr>
            </w:pPr>
            <w:r>
              <w:rPr>
                <w:rFonts w:cs="Arial"/>
                <w:b/>
              </w:rPr>
              <w:t>Descrição</w:t>
            </w:r>
          </w:p>
        </w:tc>
      </w:tr>
      <w:tr w:rsidR="00FA3BC1" w:rsidRPr="00E86579" w14:paraId="12CAAD56" w14:textId="77777777" w:rsidTr="00542707">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7B2287C" w14:textId="77777777" w:rsidR="00FA3BC1" w:rsidRPr="00E86579" w:rsidRDefault="00FA3BC1"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8C7F995" w14:textId="77777777" w:rsidR="00FA3BC1" w:rsidRPr="00E86579" w:rsidRDefault="00FA3BC1" w:rsidP="00F1189E">
            <w:pPr>
              <w:spacing w:after="0"/>
              <w:rPr>
                <w:rFonts w:cs="Arial"/>
              </w:rPr>
            </w:pPr>
            <w:r w:rsidRPr="00F1189E">
              <w:rPr>
                <w:rFonts w:cs="Arial"/>
              </w:rPr>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BEAF7B" w14:textId="77777777" w:rsidR="00FA3BC1" w:rsidRPr="00E86579" w:rsidRDefault="00FA3BC1" w:rsidP="00542707">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05EE02B" w14:textId="77777777" w:rsidR="00FA3BC1" w:rsidRPr="00E86579" w:rsidRDefault="00FA3BC1" w:rsidP="00F1189E">
            <w:pPr>
              <w:spacing w:after="0"/>
              <w:rPr>
                <w:rFonts w:cs="Arial"/>
              </w:rPr>
            </w:pPr>
            <w:r w:rsidRPr="00F1189E">
              <w:rPr>
                <w:rFonts w:cs="Arial"/>
              </w:rPr>
              <w:t>Curva</w:t>
            </w:r>
          </w:p>
        </w:tc>
      </w:tr>
    </w:tbl>
    <w:p w14:paraId="04687C4F" w14:textId="77777777" w:rsidR="00FA3BC1" w:rsidRPr="00E86579" w:rsidRDefault="00FA3BC1" w:rsidP="00FA3BC1">
      <w:pPr>
        <w:rPr>
          <w:b/>
          <w:bCs/>
        </w:rPr>
      </w:pPr>
    </w:p>
    <w:p w14:paraId="3775A1CA" w14:textId="77777777" w:rsidR="00FA3BC1" w:rsidRPr="00E86579" w:rsidRDefault="00FA3BC1" w:rsidP="00FA3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left"/>
        <w:rPr>
          <w:b/>
          <w:bCs/>
        </w:rPr>
      </w:pPr>
      <w:r>
        <w:rPr>
          <w:b/>
          <w:bCs/>
        </w:rPr>
        <w:t>E</w:t>
      </w:r>
      <w:r w:rsidRPr="00E86579">
        <w:rPr>
          <w:b/>
          <w:bCs/>
        </w:rPr>
        <w:t>steira</w:t>
      </w:r>
      <w:r>
        <w:rPr>
          <w:b/>
          <w:bCs/>
        </w:rPr>
        <w:t xml:space="preserve"> transportadora</w:t>
      </w:r>
      <w:r w:rsidRPr="00E86579">
        <w:rPr>
          <w:b/>
          <w:bCs/>
        </w:rPr>
        <w:t xml:space="preserve"> </w:t>
      </w:r>
      <w:r>
        <w:rPr>
          <w:b/>
          <w:bCs/>
        </w:rPr>
        <w:t xml:space="preserve">de </w:t>
      </w:r>
      <w:r w:rsidRPr="00E86579">
        <w:rPr>
          <w:b/>
          <w:bCs/>
        </w:rPr>
        <w:t>estrutura</w:t>
      </w:r>
      <w:r>
        <w:rPr>
          <w:b/>
          <w:bCs/>
        </w:rPr>
        <w:t xml:space="preserve"> fechada (Plástico)</w:t>
      </w:r>
    </w:p>
    <w:p w14:paraId="36CC99FA" w14:textId="77777777" w:rsidR="00FA3BC1" w:rsidRPr="00E86579" w:rsidRDefault="00FA3BC1" w:rsidP="00FA3BC1">
      <w:pPr>
        <w:rPr>
          <w:b/>
          <w:bCs/>
          <w:iCs/>
        </w:rPr>
      </w:pPr>
      <w:r w:rsidRPr="00E86579">
        <w:rPr>
          <w:noProof/>
        </w:rPr>
        <w:drawing>
          <wp:inline distT="0" distB="0" distL="0" distR="0" wp14:anchorId="56374413" wp14:editId="213B7B0D">
            <wp:extent cx="5248275" cy="2466975"/>
            <wp:effectExtent l="0" t="0" r="9525"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8275" cy="2466975"/>
                    </a:xfrm>
                    <a:prstGeom prst="rect">
                      <a:avLst/>
                    </a:prstGeom>
                  </pic:spPr>
                </pic:pic>
              </a:graphicData>
            </a:graphic>
          </wp:inline>
        </w:drawing>
      </w:r>
    </w:p>
    <w:p w14:paraId="623BCC42" w14:textId="68827309" w:rsidR="00FA3BC1" w:rsidRPr="00E86579" w:rsidRDefault="00FA3BC1" w:rsidP="00FA3BC1">
      <w:pPr>
        <w:pStyle w:val="Legenda"/>
      </w:pPr>
      <w:bookmarkStart w:id="33" w:name="_Toc50040361"/>
      <w:r w:rsidRPr="00E86579">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5</w:t>
      </w:r>
      <w:r w:rsidR="00601717">
        <w:rPr>
          <w:noProof/>
        </w:rPr>
        <w:fldChar w:fldCharType="end"/>
      </w:r>
      <w:r w:rsidRPr="00E86579">
        <w:t xml:space="preserve">: </w:t>
      </w:r>
      <w:bookmarkEnd w:id="33"/>
      <w:r w:rsidRPr="005C7D0A">
        <w:t>Esteira transportadora de estrutura fechada (Plástico)</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6DEB152D" w14:textId="77777777" w:rsidTr="00542707">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B17E1E9" w14:textId="77777777" w:rsidR="00FA3BC1" w:rsidRPr="00E86579" w:rsidRDefault="00FA3BC1" w:rsidP="00542707">
            <w:pPr>
              <w:spacing w:before="60" w:after="60"/>
              <w:rPr>
                <w:rFonts w:cs="Arial"/>
                <w:b/>
              </w:rPr>
            </w:pPr>
            <w:r w:rsidRPr="00E86579">
              <w:t xml:space="preserve"> </w:t>
            </w: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E426AA1" w14:textId="77777777" w:rsidR="00FA3BC1" w:rsidRPr="00E86579" w:rsidRDefault="00FA3BC1" w:rsidP="00542707">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5018B29"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7449A96" w14:textId="77777777" w:rsidR="00FA3BC1" w:rsidRPr="00E86579" w:rsidRDefault="00FA3BC1" w:rsidP="00542707">
            <w:pPr>
              <w:spacing w:before="60" w:after="60"/>
              <w:jc w:val="center"/>
              <w:rPr>
                <w:rFonts w:cs="Arial"/>
                <w:b/>
              </w:rPr>
            </w:pPr>
            <w:r>
              <w:rPr>
                <w:rFonts w:cs="Arial"/>
                <w:b/>
              </w:rPr>
              <w:t>Descrição</w:t>
            </w:r>
          </w:p>
        </w:tc>
      </w:tr>
      <w:tr w:rsidR="00FA3BC1" w:rsidRPr="00E86579" w14:paraId="396C155E" w14:textId="77777777" w:rsidTr="00542707">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E985163" w14:textId="77777777" w:rsidR="00FA3BC1" w:rsidRPr="00E86579" w:rsidRDefault="00FA3BC1"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772E7C" w14:textId="77777777" w:rsidR="00FA3BC1" w:rsidRPr="00E86579" w:rsidRDefault="00FA3BC1" w:rsidP="00F1189E">
            <w:pPr>
              <w:spacing w:after="0"/>
              <w:rPr>
                <w:rFonts w:cs="Arial"/>
              </w:rPr>
            </w:pPr>
            <w:r>
              <w:rPr>
                <w:rFonts w:cs="Arial"/>
              </w:rPr>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3F3E10" w14:textId="77777777" w:rsidR="00FA3BC1" w:rsidRPr="00E86579" w:rsidRDefault="00FA3BC1" w:rsidP="00542707">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43CBEAF" w14:textId="77777777" w:rsidR="00FA3BC1" w:rsidRPr="00E86579" w:rsidRDefault="00FA3BC1" w:rsidP="00F1189E">
            <w:pPr>
              <w:spacing w:after="0"/>
              <w:rPr>
                <w:rFonts w:cs="Arial"/>
              </w:rPr>
            </w:pPr>
            <w:r w:rsidRPr="00F1189E">
              <w:rPr>
                <w:rFonts w:cs="Arial"/>
              </w:rPr>
              <w:t>Curva</w:t>
            </w:r>
          </w:p>
        </w:tc>
      </w:tr>
    </w:tbl>
    <w:p w14:paraId="027C902B" w14:textId="77777777" w:rsidR="00FA3BC1" w:rsidRPr="00E86579" w:rsidRDefault="00FA3BC1" w:rsidP="00FA3BC1">
      <w:pPr>
        <w:rPr>
          <w:rFonts w:ascii="ArialUnicodeMS" w:eastAsia="ArialUnicodeMS" w:hAnsiTheme="minorHAnsi" w:cs="ArialUnicodeMS"/>
        </w:rPr>
      </w:pPr>
    </w:p>
    <w:p w14:paraId="7FB36D00" w14:textId="77777777" w:rsidR="00FA3BC1" w:rsidRPr="00476197" w:rsidRDefault="00FA3BC1" w:rsidP="00FA3BC1">
      <w:pPr>
        <w:pStyle w:val="Ttulo3"/>
        <w:spacing w:line="360" w:lineRule="auto"/>
      </w:pPr>
      <w:bookmarkStart w:id="34" w:name="_Toc44925357"/>
      <w:bookmarkStart w:id="35" w:name="_Toc45035190"/>
      <w:bookmarkStart w:id="36" w:name="_Toc49437613"/>
      <w:bookmarkStart w:id="37" w:name="_Toc49518018"/>
      <w:bookmarkStart w:id="38" w:name="_Toc50040334"/>
      <w:r w:rsidRPr="00476197">
        <w:lastRenderedPageBreak/>
        <w:t>Guia Lateral</w:t>
      </w:r>
    </w:p>
    <w:p w14:paraId="21699FBA" w14:textId="77777777" w:rsidR="00FA3BC1" w:rsidRDefault="00FA3BC1" w:rsidP="00FA3BC1">
      <w:pPr>
        <w:rPr>
          <w:b/>
          <w:bCs/>
        </w:rPr>
      </w:pPr>
      <w:r w:rsidRPr="00476197">
        <w:rPr>
          <w:b/>
          <w:bCs/>
        </w:rPr>
        <w:t>Estrutura</w:t>
      </w:r>
    </w:p>
    <w:p w14:paraId="2A5D6073" w14:textId="77777777" w:rsidR="00406401" w:rsidRDefault="00FA3BC1" w:rsidP="00406401">
      <w:pPr>
        <w:keepNext/>
        <w:jc w:val="center"/>
      </w:pPr>
      <w:r>
        <w:rPr>
          <w:noProof/>
        </w:rPr>
        <w:drawing>
          <wp:inline distT="0" distB="0" distL="0" distR="0" wp14:anchorId="01EC55A7" wp14:editId="629E966C">
            <wp:extent cx="3587915" cy="30099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98030" cy="3018386"/>
                    </a:xfrm>
                    <a:prstGeom prst="rect">
                      <a:avLst/>
                    </a:prstGeom>
                  </pic:spPr>
                </pic:pic>
              </a:graphicData>
            </a:graphic>
          </wp:inline>
        </w:drawing>
      </w:r>
      <w:bookmarkStart w:id="39" w:name="_Toc16252919"/>
      <w:bookmarkStart w:id="40" w:name="_Toc29804827"/>
    </w:p>
    <w:p w14:paraId="57088F5B" w14:textId="5920F3F3" w:rsidR="00FA3BC1" w:rsidRPr="00406401" w:rsidRDefault="00406401" w:rsidP="00406401">
      <w:pPr>
        <w:pStyle w:val="Legenda"/>
      </w:pPr>
      <w:r>
        <w:t xml:space="preserve">Figura </w:t>
      </w:r>
      <w:r w:rsidR="00601717">
        <w:fldChar w:fldCharType="begin"/>
      </w:r>
      <w:r w:rsidR="00601717">
        <w:instrText xml:space="preserve"> STYLEREF 1 \s </w:instrText>
      </w:r>
      <w:r w:rsidR="00601717">
        <w:fldChar w:fldCharType="separate"/>
      </w:r>
      <w:r>
        <w:rPr>
          <w:noProof/>
        </w:rPr>
        <w:t>3</w:t>
      </w:r>
      <w:r w:rsidR="00601717">
        <w:rPr>
          <w:noProof/>
        </w:rPr>
        <w:fldChar w:fldCharType="end"/>
      </w:r>
      <w:r>
        <w:noBreakHyphen/>
      </w:r>
      <w:r w:rsidR="00601717">
        <w:fldChar w:fldCharType="begin"/>
      </w:r>
      <w:r w:rsidR="00601717">
        <w:instrText xml:space="preserve"> SEQ Figura \* ARABIC \s 1 </w:instrText>
      </w:r>
      <w:r w:rsidR="00601717">
        <w:fldChar w:fldCharType="separate"/>
      </w:r>
      <w:r>
        <w:rPr>
          <w:noProof/>
        </w:rPr>
        <w:t>6</w:t>
      </w:r>
      <w:r w:rsidR="00601717">
        <w:rPr>
          <w:noProof/>
        </w:rPr>
        <w:fldChar w:fldCharType="end"/>
      </w:r>
      <w:r>
        <w:t xml:space="preserve">: </w:t>
      </w:r>
      <w:r w:rsidRPr="00636340">
        <w:t>Guia Lateral no suporte de recipientes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0FB89257"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E708194" w14:textId="77777777" w:rsidR="00FA3BC1" w:rsidRPr="00C465C0" w:rsidRDefault="00FA3BC1" w:rsidP="00542707">
            <w:pPr>
              <w:spacing w:before="60" w:after="60"/>
              <w:jc w:val="center"/>
              <w:rPr>
                <w:rFonts w:cs="Arial"/>
                <w:b/>
              </w:rPr>
            </w:pPr>
            <w:bookmarkStart w:id="41" w:name="_Hlk60164233"/>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D27FDB5" w14:textId="77777777" w:rsidR="00FA3BC1" w:rsidRPr="00C465C0" w:rsidRDefault="00FA3BC1" w:rsidP="00542707">
            <w:pPr>
              <w:spacing w:before="60" w:after="60"/>
              <w:jc w:val="center"/>
              <w:rPr>
                <w:rFonts w:cs="Arial"/>
                <w:b/>
              </w:rPr>
            </w:pPr>
            <w:r w:rsidRPr="00C465C0">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23CD4CE"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2BCCAB0" w14:textId="77777777" w:rsidR="00FA3BC1" w:rsidRPr="00C465C0" w:rsidRDefault="00FA3BC1" w:rsidP="00542707">
            <w:pPr>
              <w:spacing w:before="60" w:after="60"/>
              <w:jc w:val="center"/>
              <w:rPr>
                <w:rFonts w:cs="Arial"/>
                <w:b/>
              </w:rPr>
            </w:pPr>
            <w:r w:rsidRPr="00C465C0">
              <w:rPr>
                <w:rFonts w:cs="Arial"/>
                <w:b/>
              </w:rPr>
              <w:t>Descrição</w:t>
            </w:r>
          </w:p>
        </w:tc>
      </w:tr>
      <w:tr w:rsidR="00FA3BC1" w:rsidRPr="00C465C0" w14:paraId="43976219"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6D2C343" w14:textId="77777777" w:rsidR="00FA3BC1" w:rsidRPr="00C465C0" w:rsidRDefault="00FA3BC1" w:rsidP="00542707">
            <w:pPr>
              <w:spacing w:after="0"/>
              <w:jc w:val="center"/>
              <w:rPr>
                <w:rFonts w:cs="Arial"/>
              </w:rPr>
            </w:pPr>
            <w:r w:rsidRPr="00C465C0">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99A8E5" w14:textId="77777777" w:rsidR="00FA3BC1" w:rsidRPr="00C465C0" w:rsidRDefault="00FA3BC1" w:rsidP="00F1189E">
            <w:pPr>
              <w:spacing w:after="0"/>
              <w:rPr>
                <w:rFonts w:cs="Arial"/>
              </w:rPr>
            </w:pPr>
            <w:r w:rsidRPr="00C465C0">
              <w:rPr>
                <w:rFonts w:cs="Arial"/>
              </w:rPr>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F144EF" w14:textId="77777777" w:rsidR="00FA3BC1" w:rsidRPr="00C465C0" w:rsidRDefault="00FA3BC1" w:rsidP="00542707">
            <w:pPr>
              <w:spacing w:after="0"/>
              <w:jc w:val="center"/>
              <w:rPr>
                <w:rFonts w:cs="Arial"/>
              </w:rPr>
            </w:pPr>
            <w:r w:rsidRPr="00C465C0">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EE8CAA" w14:textId="77777777" w:rsidR="00FA3BC1" w:rsidRPr="00C465C0" w:rsidRDefault="00FA3BC1" w:rsidP="00F1189E">
            <w:pPr>
              <w:spacing w:after="0"/>
              <w:rPr>
                <w:rFonts w:cs="Arial"/>
              </w:rPr>
            </w:pPr>
            <w:r w:rsidRPr="00F1189E">
              <w:rPr>
                <w:rFonts w:cs="Arial"/>
              </w:rPr>
              <w:t>Suporte de guia lateral fixo</w:t>
            </w:r>
          </w:p>
        </w:tc>
      </w:tr>
      <w:tr w:rsidR="00FA3BC1" w:rsidRPr="00C465C0" w14:paraId="4E225FF5"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9B3B2A" w14:textId="77777777" w:rsidR="00FA3BC1" w:rsidRPr="00C465C0" w:rsidRDefault="00FA3BC1" w:rsidP="00542707">
            <w:pPr>
              <w:spacing w:after="0"/>
              <w:jc w:val="center"/>
              <w:rPr>
                <w:rFonts w:cs="Arial"/>
              </w:rPr>
            </w:pPr>
            <w:r w:rsidRPr="00C465C0">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B398B2E" w14:textId="77777777" w:rsidR="00FA3BC1" w:rsidRPr="00F1189E" w:rsidRDefault="00FA3BC1" w:rsidP="00F1189E">
            <w:pPr>
              <w:spacing w:after="0"/>
              <w:rPr>
                <w:rFonts w:cs="Arial"/>
              </w:rPr>
            </w:pPr>
            <w:r w:rsidRPr="00C465C0">
              <w:rPr>
                <w:rFonts w:cs="Arial"/>
              </w:rPr>
              <w:t>Suporte de guia lateral ajustável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99D4425" w14:textId="77777777" w:rsidR="00FA3BC1" w:rsidRPr="00C465C0" w:rsidRDefault="00FA3BC1" w:rsidP="00542707">
            <w:pPr>
              <w:spacing w:after="0"/>
              <w:jc w:val="center"/>
              <w:rPr>
                <w:rFonts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14C1084" w14:textId="77777777" w:rsidR="00FA3BC1" w:rsidRPr="00F1189E" w:rsidRDefault="00FA3BC1" w:rsidP="00F1189E">
            <w:pPr>
              <w:spacing w:after="0"/>
              <w:rPr>
                <w:rFonts w:cs="Arial"/>
              </w:rPr>
            </w:pPr>
          </w:p>
        </w:tc>
      </w:tr>
      <w:bookmarkEnd w:id="41"/>
    </w:tbl>
    <w:p w14:paraId="17C82933" w14:textId="77777777" w:rsidR="00FA3BC1" w:rsidRDefault="00FA3BC1" w:rsidP="00FA3BC1">
      <w:pPr>
        <w:spacing w:line="259" w:lineRule="auto"/>
        <w:jc w:val="left"/>
      </w:pPr>
    </w:p>
    <w:bookmarkEnd w:id="39"/>
    <w:bookmarkEnd w:id="40"/>
    <w:p w14:paraId="74E15248" w14:textId="77777777" w:rsidR="00FA3BC1" w:rsidRPr="00476197" w:rsidRDefault="00FA3BC1" w:rsidP="00FA3BC1">
      <w:pPr>
        <w:rPr>
          <w:b/>
          <w:bCs/>
        </w:rPr>
      </w:pPr>
      <w:r w:rsidRPr="00476197">
        <w:rPr>
          <w:b/>
          <w:bCs/>
        </w:rPr>
        <w:t>Funcionamento</w:t>
      </w:r>
    </w:p>
    <w:p w14:paraId="031E7C50" w14:textId="77777777" w:rsidR="00FA3BC1" w:rsidRPr="00476197" w:rsidRDefault="00FA3BC1" w:rsidP="00FA3BC1">
      <w:r w:rsidRPr="00476197">
        <w:t>As guias laterais têm a função de conduzir os recipientes por uma área delimitada. A fixação das guias laterais é realizada mediante a utilização de suportes.</w:t>
      </w:r>
    </w:p>
    <w:p w14:paraId="4393A8C2" w14:textId="77777777" w:rsidR="00FA3BC1" w:rsidRPr="00476197" w:rsidRDefault="00FA3BC1" w:rsidP="00FA3BC1">
      <w:r w:rsidRPr="00476197">
        <w:t>Os transportadores de recipientes podem ser equipados com os seguintes tipos suportes de guias laterais:</w:t>
      </w:r>
    </w:p>
    <w:p w14:paraId="12BDEDF4" w14:textId="77777777" w:rsidR="00FA3BC1" w:rsidRPr="00476197" w:rsidRDefault="00FA3BC1" w:rsidP="00FA3BC1">
      <w:pPr>
        <w:numPr>
          <w:ilvl w:val="0"/>
          <w:numId w:val="25"/>
        </w:numPr>
        <w:spacing w:after="0"/>
        <w:ind w:left="680" w:hanging="340"/>
      </w:pPr>
      <w:r w:rsidRPr="00476197">
        <w:t>Suporte Ajustável</w:t>
      </w:r>
    </w:p>
    <w:p w14:paraId="1B5E5B19" w14:textId="77777777" w:rsidR="00FA3BC1" w:rsidRPr="00476197" w:rsidRDefault="00FA3BC1" w:rsidP="00FA3BC1">
      <w:pPr>
        <w:numPr>
          <w:ilvl w:val="0"/>
          <w:numId w:val="25"/>
        </w:numPr>
        <w:spacing w:after="0"/>
        <w:ind w:left="680" w:hanging="340"/>
      </w:pPr>
      <w:r w:rsidRPr="00476197">
        <w:t>Suporte Fixo</w:t>
      </w:r>
    </w:p>
    <w:p w14:paraId="0DD97D11" w14:textId="77777777" w:rsidR="00FA3BC1" w:rsidRPr="00476197" w:rsidRDefault="00FA3BC1" w:rsidP="00FA3BC1">
      <w:pPr>
        <w:numPr>
          <w:ilvl w:val="0"/>
          <w:numId w:val="25"/>
        </w:numPr>
        <w:spacing w:after="0"/>
        <w:ind w:left="680" w:hanging="340"/>
      </w:pPr>
      <w:r w:rsidRPr="00476197">
        <w:t>Suporte com cavilha de engate</w:t>
      </w:r>
    </w:p>
    <w:p w14:paraId="6B9FA461" w14:textId="77777777" w:rsidR="00FA3BC1" w:rsidRDefault="00FA3BC1" w:rsidP="00FA3BC1">
      <w:pPr>
        <w:ind w:firstLine="708"/>
      </w:pPr>
    </w:p>
    <w:p w14:paraId="667207B6" w14:textId="77777777" w:rsidR="00FA3BC1" w:rsidRDefault="00FA3BC1" w:rsidP="00FA3BC1">
      <w:pPr>
        <w:ind w:firstLine="708"/>
      </w:pPr>
    </w:p>
    <w:p w14:paraId="3F9EAF4D" w14:textId="77777777" w:rsidR="00FA3BC1" w:rsidRPr="00476197" w:rsidRDefault="00FA3BC1" w:rsidP="00FA3BC1"/>
    <w:p w14:paraId="45B8032D" w14:textId="77777777" w:rsidR="00FA3BC1" w:rsidRDefault="00FA3BC1" w:rsidP="00FA3BC1">
      <w:pPr>
        <w:pStyle w:val="Ttulo4"/>
        <w:spacing w:line="360" w:lineRule="auto"/>
      </w:pPr>
      <w:r w:rsidRPr="00476197">
        <w:lastRenderedPageBreak/>
        <w:t>Suporte de guia lateral fixo</w:t>
      </w:r>
    </w:p>
    <w:p w14:paraId="3F5EA5E5" w14:textId="77777777" w:rsidR="00FA3BC1" w:rsidRPr="00476197" w:rsidRDefault="00FA3BC1" w:rsidP="00FA3BC1">
      <w:pPr>
        <w:rPr>
          <w:b/>
          <w:bCs/>
        </w:rPr>
      </w:pPr>
      <w:r w:rsidRPr="00476197">
        <w:rPr>
          <w:b/>
          <w:bCs/>
        </w:rPr>
        <w:t>Estrutura</w:t>
      </w:r>
    </w:p>
    <w:p w14:paraId="2D0F2626" w14:textId="77777777" w:rsidR="00FA3BC1" w:rsidRPr="00E90269" w:rsidRDefault="00FA3BC1" w:rsidP="00FA3BC1"/>
    <w:p w14:paraId="39373F1F" w14:textId="77777777" w:rsidR="00FA3BC1" w:rsidRDefault="00FA3BC1" w:rsidP="00FA3BC1">
      <w:pPr>
        <w:keepNext/>
        <w:jc w:val="center"/>
      </w:pPr>
      <w:bookmarkStart w:id="42" w:name="_Toc16252922"/>
      <w:bookmarkStart w:id="43" w:name="_Toc29804830"/>
      <w:r w:rsidRPr="00476197">
        <w:rPr>
          <w:noProof/>
        </w:rPr>
        <w:drawing>
          <wp:inline distT="0" distB="0" distL="0" distR="0" wp14:anchorId="78FD9443" wp14:editId="332DB5D1">
            <wp:extent cx="3682459" cy="2628900"/>
            <wp:effectExtent l="0" t="0" r="0" b="0"/>
            <wp:docPr id="555" name="Grafi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84651" cy="2630465"/>
                    </a:xfrm>
                    <a:prstGeom prst="rect">
                      <a:avLst/>
                    </a:prstGeom>
                    <a:noFill/>
                    <a:ln>
                      <a:noFill/>
                    </a:ln>
                  </pic:spPr>
                </pic:pic>
              </a:graphicData>
            </a:graphic>
          </wp:inline>
        </w:drawing>
      </w:r>
    </w:p>
    <w:p w14:paraId="177D4E66" w14:textId="0805960D" w:rsidR="00FA3BC1" w:rsidRDefault="00FA3BC1" w:rsidP="00FA3BC1">
      <w:pPr>
        <w:pStyle w:val="Legenda"/>
      </w:pPr>
      <w:r>
        <w:t xml:space="preserve">Figura  </w:t>
      </w:r>
      <w:r>
        <w:rPr>
          <w:noProof/>
        </w:rPr>
        <w:fldChar w:fldCharType="begin"/>
      </w:r>
      <w:r>
        <w:rPr>
          <w:noProof/>
        </w:rPr>
        <w:instrText xml:space="preserve"> STYLEREF 1 \s </w:instrText>
      </w:r>
      <w:r>
        <w:rPr>
          <w:noProof/>
        </w:rPr>
        <w:fldChar w:fldCharType="separate"/>
      </w:r>
      <w:r w:rsidR="00406401">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406401">
        <w:rPr>
          <w:noProof/>
        </w:rPr>
        <w:t>1</w:t>
      </w:r>
      <w:r>
        <w:rPr>
          <w:noProof/>
        </w:rPr>
        <w:fldChar w:fldCharType="end"/>
      </w:r>
      <w:r>
        <w:t xml:space="preserve">: </w:t>
      </w:r>
      <w:r w:rsidRPr="00A53235">
        <w:t>Suporte de guia lateral fixo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171822AF"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D355321" w14:textId="77777777" w:rsidR="00FA3BC1" w:rsidRPr="00C465C0" w:rsidRDefault="00FA3BC1" w:rsidP="00542707">
            <w:pPr>
              <w:spacing w:before="60" w:after="60"/>
              <w:jc w:val="center"/>
              <w:rPr>
                <w:rFonts w:cs="Arial"/>
                <w:b/>
              </w:rPr>
            </w:pPr>
            <w:bookmarkStart w:id="44" w:name="_Hlk60164305"/>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1C2FC0B" w14:textId="77777777" w:rsidR="00FA3BC1" w:rsidRPr="00C465C0" w:rsidRDefault="00FA3BC1" w:rsidP="00542707">
            <w:pPr>
              <w:spacing w:before="60" w:after="60"/>
              <w:jc w:val="center"/>
              <w:rPr>
                <w:rFonts w:cs="Arial"/>
                <w:b/>
              </w:rPr>
            </w:pPr>
            <w:r w:rsidRPr="00C465C0">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04C10C7"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12C99E1" w14:textId="77777777" w:rsidR="00FA3BC1" w:rsidRPr="00C465C0" w:rsidRDefault="00FA3BC1" w:rsidP="00542707">
            <w:pPr>
              <w:spacing w:before="60" w:after="60"/>
              <w:jc w:val="center"/>
              <w:rPr>
                <w:rFonts w:cs="Arial"/>
                <w:b/>
              </w:rPr>
            </w:pPr>
            <w:r w:rsidRPr="00C465C0">
              <w:rPr>
                <w:rFonts w:cs="Arial"/>
                <w:b/>
              </w:rPr>
              <w:t>Descrição</w:t>
            </w:r>
          </w:p>
        </w:tc>
      </w:tr>
      <w:tr w:rsidR="00FA3BC1" w:rsidRPr="00C465C0" w14:paraId="12DEC4E3"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3F7542A" w14:textId="77777777" w:rsidR="00FA3BC1" w:rsidRPr="00C465C0" w:rsidRDefault="00FA3BC1" w:rsidP="00542707">
            <w:pPr>
              <w:spacing w:after="0"/>
              <w:jc w:val="center"/>
              <w:rPr>
                <w:rFonts w:cs="Arial"/>
              </w:rPr>
            </w:pPr>
            <w:r w:rsidRPr="00C465C0">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26498C4" w14:textId="77777777" w:rsidR="00FA3BC1" w:rsidRPr="00C465C0" w:rsidRDefault="00FA3BC1" w:rsidP="00F1189E">
            <w:pPr>
              <w:spacing w:after="0"/>
              <w:rPr>
                <w:rFonts w:cs="Arial"/>
              </w:rPr>
            </w:pPr>
            <w:r w:rsidRPr="00C465C0">
              <w:rPr>
                <w:rFonts w:cs="Arial"/>
              </w:rPr>
              <w:t>Perfil de deslize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84551F3" w14:textId="77777777" w:rsidR="00FA3BC1" w:rsidRPr="00C465C0" w:rsidRDefault="00FA3BC1" w:rsidP="00542707">
            <w:pPr>
              <w:spacing w:after="0"/>
              <w:jc w:val="center"/>
              <w:rPr>
                <w:rFonts w:cs="Arial"/>
              </w:rPr>
            </w:pPr>
            <w:r w:rsidRPr="00C465C0">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6659A56" w14:textId="77777777" w:rsidR="00FA3BC1" w:rsidRPr="00C465C0" w:rsidRDefault="00FA3BC1" w:rsidP="00F1189E">
            <w:pPr>
              <w:spacing w:after="0"/>
              <w:rPr>
                <w:rFonts w:cs="Arial"/>
              </w:rPr>
            </w:pPr>
            <w:r w:rsidRPr="00C465C0">
              <w:rPr>
                <w:rFonts w:cs="Arial"/>
              </w:rPr>
              <w:t>Suporte guia lateral</w:t>
            </w:r>
          </w:p>
        </w:tc>
      </w:tr>
      <w:tr w:rsidR="00FA3BC1" w:rsidRPr="00C465C0" w14:paraId="7F9E6516"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3404AC" w14:textId="77777777" w:rsidR="00FA3BC1" w:rsidRPr="00C465C0" w:rsidRDefault="00FA3BC1" w:rsidP="00542707">
            <w:pPr>
              <w:spacing w:after="0"/>
              <w:jc w:val="center"/>
              <w:rPr>
                <w:rFonts w:cs="Arial"/>
              </w:rPr>
            </w:pPr>
            <w:r w:rsidRPr="00C465C0">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A3E38B" w14:textId="77777777" w:rsidR="00FA3BC1" w:rsidRPr="00F1189E" w:rsidRDefault="00FA3BC1" w:rsidP="00F1189E">
            <w:pPr>
              <w:spacing w:after="0"/>
              <w:rPr>
                <w:rFonts w:cs="Arial"/>
              </w:rPr>
            </w:pPr>
            <w:r w:rsidRPr="00F1189E">
              <w:rPr>
                <w:rFonts w:cs="Arial"/>
              </w:rPr>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5D3A04" w14:textId="77777777" w:rsidR="00FA3BC1" w:rsidRPr="00C465C0" w:rsidRDefault="00FA3BC1" w:rsidP="00542707">
            <w:pPr>
              <w:spacing w:after="0"/>
              <w:jc w:val="center"/>
              <w:rPr>
                <w:rFonts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E87824C" w14:textId="77777777" w:rsidR="00FA3BC1" w:rsidRPr="00F1189E" w:rsidRDefault="00FA3BC1" w:rsidP="00F1189E">
            <w:pPr>
              <w:spacing w:after="0"/>
              <w:rPr>
                <w:rFonts w:cs="Arial"/>
              </w:rPr>
            </w:pPr>
          </w:p>
        </w:tc>
      </w:tr>
      <w:bookmarkEnd w:id="44"/>
    </w:tbl>
    <w:p w14:paraId="7A990821" w14:textId="77777777" w:rsidR="00FA3BC1" w:rsidRPr="00C465C0" w:rsidRDefault="00FA3BC1" w:rsidP="00FA3BC1"/>
    <w:bookmarkEnd w:id="42"/>
    <w:bookmarkEnd w:id="43"/>
    <w:p w14:paraId="5BD9E607" w14:textId="77777777" w:rsidR="00FA3BC1" w:rsidRPr="00476197" w:rsidRDefault="00FA3BC1" w:rsidP="004224E8">
      <w:pPr>
        <w:pStyle w:val="Legenda"/>
      </w:pPr>
    </w:p>
    <w:p w14:paraId="515A871D" w14:textId="77777777" w:rsidR="00FA3BC1" w:rsidRPr="00476197" w:rsidRDefault="00FA3BC1" w:rsidP="00FA3BC1">
      <w:pPr>
        <w:spacing w:line="259" w:lineRule="auto"/>
        <w:jc w:val="left"/>
        <w:rPr>
          <w:b/>
          <w:sz w:val="18"/>
        </w:rPr>
      </w:pPr>
      <w:r w:rsidRPr="00476197">
        <w:br w:type="page"/>
      </w:r>
    </w:p>
    <w:p w14:paraId="18FE44F2" w14:textId="77777777" w:rsidR="00FA3BC1" w:rsidRDefault="00FA3BC1" w:rsidP="00FA3BC1">
      <w:pPr>
        <w:pStyle w:val="Ttulo4"/>
        <w:spacing w:line="360" w:lineRule="auto"/>
      </w:pPr>
      <w:r w:rsidRPr="00476197">
        <w:lastRenderedPageBreak/>
        <w:t>Suporte de guia lateral ajustável</w:t>
      </w:r>
      <w:bookmarkStart w:id="45" w:name="_Toc16252925"/>
      <w:bookmarkStart w:id="46" w:name="_Toc29804833"/>
    </w:p>
    <w:p w14:paraId="6DA7B07C" w14:textId="77777777" w:rsidR="00FA3BC1" w:rsidRPr="00E90269" w:rsidRDefault="00FA3BC1" w:rsidP="00FA3BC1">
      <w:pPr>
        <w:rPr>
          <w:b/>
          <w:bCs/>
        </w:rPr>
      </w:pPr>
      <w:r w:rsidRPr="00476197">
        <w:rPr>
          <w:b/>
          <w:bCs/>
        </w:rPr>
        <w:t>Estrutura</w:t>
      </w:r>
    </w:p>
    <w:p w14:paraId="552A6434" w14:textId="77777777" w:rsidR="00FA3BC1" w:rsidRDefault="00FA3BC1" w:rsidP="00FA3BC1">
      <w:pPr>
        <w:keepNext/>
        <w:jc w:val="center"/>
      </w:pPr>
      <w:r w:rsidRPr="00476197">
        <w:rPr>
          <w:noProof/>
        </w:rPr>
        <w:drawing>
          <wp:inline distT="0" distB="0" distL="0" distR="0" wp14:anchorId="7BA4E6EB" wp14:editId="003BB6F7">
            <wp:extent cx="3723640" cy="2705100"/>
            <wp:effectExtent l="0" t="0" r="0" b="0"/>
            <wp:docPr id="554" name="Grafi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23640" cy="2705100"/>
                    </a:xfrm>
                    <a:prstGeom prst="rect">
                      <a:avLst/>
                    </a:prstGeom>
                    <a:noFill/>
                    <a:ln>
                      <a:noFill/>
                    </a:ln>
                  </pic:spPr>
                </pic:pic>
              </a:graphicData>
            </a:graphic>
          </wp:inline>
        </w:drawing>
      </w:r>
    </w:p>
    <w:p w14:paraId="5653131A" w14:textId="131F59D5" w:rsidR="00FA3BC1" w:rsidRDefault="00FA3BC1" w:rsidP="00FA3BC1">
      <w:pPr>
        <w:pStyle w:val="Legenda"/>
      </w:pPr>
      <w:r>
        <w:t xml:space="preserve">Figura  </w:t>
      </w:r>
      <w:r>
        <w:rPr>
          <w:noProof/>
        </w:rPr>
        <w:fldChar w:fldCharType="begin"/>
      </w:r>
      <w:r>
        <w:rPr>
          <w:noProof/>
        </w:rPr>
        <w:instrText xml:space="preserve"> STYLEREF 1 \s </w:instrText>
      </w:r>
      <w:r>
        <w:rPr>
          <w:noProof/>
        </w:rPr>
        <w:fldChar w:fldCharType="separate"/>
      </w:r>
      <w:r w:rsidR="00406401">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406401">
        <w:rPr>
          <w:noProof/>
        </w:rPr>
        <w:t>2</w:t>
      </w:r>
      <w:r>
        <w:rPr>
          <w:noProof/>
        </w:rPr>
        <w:fldChar w:fldCharType="end"/>
      </w:r>
      <w:r>
        <w:t xml:space="preserve">: </w:t>
      </w:r>
      <w:r w:rsidRPr="00E156B9">
        <w:t>Suporte de guia lateral ajustável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4D8B8D31"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C10C215"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9F28036" w14:textId="77777777" w:rsidR="00FA3BC1" w:rsidRPr="00C465C0" w:rsidRDefault="00FA3BC1" w:rsidP="00542707">
            <w:pPr>
              <w:spacing w:before="60" w:after="60"/>
              <w:jc w:val="center"/>
              <w:rPr>
                <w:rFonts w:cs="Arial"/>
                <w:b/>
              </w:rPr>
            </w:pPr>
            <w:r w:rsidRPr="00C465C0">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72D76A1"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62CBE41" w14:textId="77777777" w:rsidR="00FA3BC1" w:rsidRPr="00C465C0" w:rsidRDefault="00FA3BC1" w:rsidP="00542707">
            <w:pPr>
              <w:spacing w:before="60" w:after="60"/>
              <w:jc w:val="center"/>
              <w:rPr>
                <w:rFonts w:cs="Arial"/>
                <w:b/>
              </w:rPr>
            </w:pPr>
            <w:r w:rsidRPr="00C465C0">
              <w:rPr>
                <w:rFonts w:cs="Arial"/>
                <w:b/>
              </w:rPr>
              <w:t>Descrição</w:t>
            </w:r>
          </w:p>
        </w:tc>
      </w:tr>
      <w:tr w:rsidR="00FA3BC1" w:rsidRPr="00C465C0" w14:paraId="496732B3"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DB478DF" w14:textId="77777777" w:rsidR="00FA3BC1" w:rsidRPr="00C465C0" w:rsidRDefault="00FA3BC1" w:rsidP="00542707">
            <w:pPr>
              <w:spacing w:after="0"/>
              <w:jc w:val="center"/>
              <w:rPr>
                <w:rFonts w:cs="Arial"/>
              </w:rPr>
            </w:pPr>
            <w:r w:rsidRPr="00C465C0">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8E0EAE" w14:textId="77777777" w:rsidR="00FA3BC1" w:rsidRPr="00C465C0" w:rsidRDefault="00FA3BC1" w:rsidP="00F1189E">
            <w:pPr>
              <w:spacing w:after="0"/>
              <w:rPr>
                <w:rFonts w:cs="Arial"/>
              </w:rPr>
            </w:pPr>
            <w:r w:rsidRPr="00C465C0">
              <w:rPr>
                <w:rFonts w:cs="Arial"/>
              </w:rPr>
              <w:t>Perfil de deslize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7D5F2DD" w14:textId="77777777" w:rsidR="00FA3BC1" w:rsidRPr="00C465C0" w:rsidRDefault="00FA3BC1" w:rsidP="00542707">
            <w:pPr>
              <w:spacing w:after="0"/>
              <w:jc w:val="center"/>
              <w:rPr>
                <w:rFonts w:cs="Arial"/>
              </w:rPr>
            </w:pPr>
            <w:r w:rsidRPr="00C465C0">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5D2F754" w14:textId="77777777" w:rsidR="00FA3BC1" w:rsidRPr="00C465C0" w:rsidRDefault="00FA3BC1" w:rsidP="00F1189E">
            <w:pPr>
              <w:spacing w:after="0"/>
              <w:rPr>
                <w:rFonts w:cs="Arial"/>
              </w:rPr>
            </w:pPr>
            <w:r>
              <w:rPr>
                <w:rFonts w:cs="Arial"/>
              </w:rPr>
              <w:t>Pino de ajuste</w:t>
            </w:r>
          </w:p>
        </w:tc>
      </w:tr>
      <w:tr w:rsidR="00FA3BC1" w:rsidRPr="00C465C0" w14:paraId="5FBB48D2"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710C70F" w14:textId="77777777" w:rsidR="00FA3BC1" w:rsidRPr="00C465C0" w:rsidRDefault="00FA3BC1" w:rsidP="00542707">
            <w:pPr>
              <w:spacing w:after="0"/>
              <w:jc w:val="center"/>
              <w:rPr>
                <w:rFonts w:cs="Arial"/>
              </w:rPr>
            </w:pPr>
            <w:r w:rsidRPr="00C465C0">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9B14F9B" w14:textId="77777777" w:rsidR="00FA3BC1" w:rsidRPr="00F1189E" w:rsidRDefault="00FA3BC1" w:rsidP="00F1189E">
            <w:pPr>
              <w:spacing w:after="0"/>
              <w:rPr>
                <w:rFonts w:cs="Arial"/>
              </w:rPr>
            </w:pPr>
            <w:r w:rsidRPr="00F1189E">
              <w:rPr>
                <w:rFonts w:cs="Arial"/>
              </w:rPr>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47E040" w14:textId="77777777" w:rsidR="00FA3BC1" w:rsidRPr="00C465C0" w:rsidRDefault="00FA3BC1" w:rsidP="00542707">
            <w:pPr>
              <w:spacing w:after="0"/>
              <w:jc w:val="center"/>
              <w:rPr>
                <w:rFonts w:cs="Arial"/>
              </w:rPr>
            </w:pPr>
            <w:r>
              <w:rPr>
                <w:rFonts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72C34E" w14:textId="77777777" w:rsidR="00FA3BC1" w:rsidRPr="00F1189E" w:rsidRDefault="00FA3BC1" w:rsidP="00F1189E">
            <w:pPr>
              <w:spacing w:after="0"/>
              <w:rPr>
                <w:rFonts w:cs="Arial"/>
              </w:rPr>
            </w:pPr>
            <w:r w:rsidRPr="00F1189E">
              <w:rPr>
                <w:rFonts w:cs="Arial"/>
              </w:rPr>
              <w:t>Suporte guia lateral</w:t>
            </w:r>
          </w:p>
        </w:tc>
      </w:tr>
    </w:tbl>
    <w:p w14:paraId="2EE5970D" w14:textId="77777777" w:rsidR="00FA3BC1" w:rsidRPr="00C465C0" w:rsidRDefault="00FA3BC1" w:rsidP="00FA3BC1"/>
    <w:p w14:paraId="38E0A3BE" w14:textId="77777777" w:rsidR="00FA3BC1" w:rsidRPr="00476197" w:rsidRDefault="00FA3BC1" w:rsidP="00FA3BC1"/>
    <w:p w14:paraId="1CF67795" w14:textId="77777777" w:rsidR="00FA3BC1" w:rsidRPr="00476197" w:rsidRDefault="00FA3BC1" w:rsidP="00FA3BC1"/>
    <w:bookmarkEnd w:id="45"/>
    <w:bookmarkEnd w:id="46"/>
    <w:p w14:paraId="36565483" w14:textId="77777777" w:rsidR="00FA3BC1" w:rsidRDefault="00FA3BC1" w:rsidP="00FA3BC1">
      <w:pPr>
        <w:spacing w:line="259" w:lineRule="auto"/>
        <w:jc w:val="left"/>
      </w:pPr>
    </w:p>
    <w:p w14:paraId="28F50713" w14:textId="77777777" w:rsidR="00FA3BC1" w:rsidRDefault="00FA3BC1" w:rsidP="00FA3BC1">
      <w:pPr>
        <w:spacing w:line="259" w:lineRule="auto"/>
        <w:jc w:val="left"/>
      </w:pPr>
    </w:p>
    <w:p w14:paraId="5B1D2371" w14:textId="77777777" w:rsidR="00FA3BC1" w:rsidRDefault="00FA3BC1" w:rsidP="00FA3BC1">
      <w:pPr>
        <w:spacing w:line="259" w:lineRule="auto"/>
        <w:jc w:val="left"/>
      </w:pPr>
    </w:p>
    <w:p w14:paraId="07E58118" w14:textId="77777777" w:rsidR="00FA3BC1" w:rsidRDefault="00FA3BC1" w:rsidP="00FA3BC1">
      <w:pPr>
        <w:spacing w:line="259" w:lineRule="auto"/>
        <w:jc w:val="left"/>
      </w:pPr>
    </w:p>
    <w:p w14:paraId="0A961D6F" w14:textId="77777777" w:rsidR="00FA3BC1" w:rsidRDefault="00FA3BC1" w:rsidP="00FA3BC1">
      <w:pPr>
        <w:spacing w:line="259" w:lineRule="auto"/>
        <w:jc w:val="left"/>
      </w:pPr>
    </w:p>
    <w:p w14:paraId="3BF3E924" w14:textId="77777777" w:rsidR="00FA3BC1" w:rsidRDefault="00FA3BC1" w:rsidP="00FA3BC1">
      <w:pPr>
        <w:spacing w:line="259" w:lineRule="auto"/>
        <w:jc w:val="left"/>
      </w:pPr>
    </w:p>
    <w:p w14:paraId="1743DE4D" w14:textId="77777777" w:rsidR="00FA3BC1" w:rsidRDefault="00FA3BC1" w:rsidP="00FA3BC1">
      <w:pPr>
        <w:spacing w:line="259" w:lineRule="auto"/>
        <w:jc w:val="left"/>
      </w:pPr>
    </w:p>
    <w:p w14:paraId="21B3E9BF" w14:textId="77777777" w:rsidR="00FA3BC1" w:rsidRDefault="00FA3BC1" w:rsidP="00FA3BC1">
      <w:pPr>
        <w:spacing w:line="259" w:lineRule="auto"/>
        <w:jc w:val="left"/>
      </w:pPr>
    </w:p>
    <w:p w14:paraId="0E1AF997" w14:textId="77777777" w:rsidR="00FA3BC1" w:rsidRDefault="00FA3BC1" w:rsidP="00FA3BC1">
      <w:pPr>
        <w:spacing w:line="259" w:lineRule="auto"/>
        <w:jc w:val="left"/>
      </w:pPr>
    </w:p>
    <w:p w14:paraId="3BE5C7FC" w14:textId="77777777" w:rsidR="00FA3BC1" w:rsidRDefault="00FA3BC1" w:rsidP="00FA3BC1">
      <w:pPr>
        <w:spacing w:line="259" w:lineRule="auto"/>
        <w:jc w:val="left"/>
      </w:pPr>
    </w:p>
    <w:p w14:paraId="7935D5E0" w14:textId="77777777" w:rsidR="00FA3BC1" w:rsidRDefault="00FA3BC1" w:rsidP="00FA3BC1">
      <w:pPr>
        <w:pStyle w:val="Ttulo4"/>
        <w:spacing w:line="360" w:lineRule="auto"/>
      </w:pPr>
      <w:r w:rsidRPr="005B00F9">
        <w:lastRenderedPageBreak/>
        <w:t>Suporte de corrimão com cavilhas de engate</w:t>
      </w:r>
    </w:p>
    <w:p w14:paraId="215AEF95" w14:textId="77777777" w:rsidR="00FA3BC1" w:rsidRDefault="00FA3BC1" w:rsidP="00FA3BC1">
      <w:pPr>
        <w:rPr>
          <w:b/>
        </w:rPr>
      </w:pPr>
      <w:r w:rsidRPr="002031B5">
        <w:rPr>
          <w:b/>
        </w:rPr>
        <w:t>Estrutura</w:t>
      </w:r>
    </w:p>
    <w:p w14:paraId="38A5EEB0" w14:textId="77777777" w:rsidR="00FA3BC1" w:rsidRDefault="00FA3BC1" w:rsidP="00FA3BC1">
      <w:pPr>
        <w:keepNext/>
        <w:jc w:val="center"/>
      </w:pPr>
      <w:r>
        <w:rPr>
          <w:noProof/>
        </w:rPr>
        <w:drawing>
          <wp:inline distT="0" distB="0" distL="0" distR="0" wp14:anchorId="0DE6E34C" wp14:editId="6DAA8B9D">
            <wp:extent cx="3619500" cy="2842874"/>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6882" cy="2848672"/>
                    </a:xfrm>
                    <a:prstGeom prst="rect">
                      <a:avLst/>
                    </a:prstGeom>
                  </pic:spPr>
                </pic:pic>
              </a:graphicData>
            </a:graphic>
          </wp:inline>
        </w:drawing>
      </w:r>
    </w:p>
    <w:p w14:paraId="50C29B52" w14:textId="11827345" w:rsidR="00FA3BC1" w:rsidRPr="002031B5" w:rsidRDefault="00FA3BC1" w:rsidP="00FA3BC1">
      <w:pPr>
        <w:pStyle w:val="Legenda"/>
        <w:rPr>
          <w:b/>
        </w:rPr>
      </w:pPr>
      <w:r>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7</w:t>
      </w:r>
      <w:r w:rsidR="00601717">
        <w:rPr>
          <w:noProof/>
        </w:rPr>
        <w:fldChar w:fldCharType="end"/>
      </w:r>
      <w:r>
        <w:t xml:space="preserve">: </w:t>
      </w:r>
      <w:r w:rsidRPr="00B2581D">
        <w:t>Suporte de corrimão com cavilhas de engate</w:t>
      </w:r>
    </w:p>
    <w:p w14:paraId="54CD7A45" w14:textId="77777777" w:rsidR="00FA3BC1" w:rsidRDefault="00FA3BC1" w:rsidP="00FA3BC1"/>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62E9F883"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9D88EF7"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3F19B22" w14:textId="77777777" w:rsidR="00FA3BC1" w:rsidRPr="00C465C0" w:rsidRDefault="00FA3BC1" w:rsidP="00542707">
            <w:pPr>
              <w:spacing w:before="60" w:after="60"/>
              <w:jc w:val="center"/>
              <w:rPr>
                <w:rFonts w:cs="Arial"/>
                <w:b/>
              </w:rPr>
            </w:pPr>
            <w:r w:rsidRPr="00C465C0">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6D9356D"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5E37AC6" w14:textId="77777777" w:rsidR="00FA3BC1" w:rsidRPr="00C465C0" w:rsidRDefault="00FA3BC1" w:rsidP="00542707">
            <w:pPr>
              <w:spacing w:before="60" w:after="60"/>
              <w:jc w:val="center"/>
              <w:rPr>
                <w:rFonts w:cs="Arial"/>
                <w:b/>
              </w:rPr>
            </w:pPr>
            <w:r w:rsidRPr="00C465C0">
              <w:rPr>
                <w:rFonts w:cs="Arial"/>
                <w:b/>
              </w:rPr>
              <w:t>Descrição</w:t>
            </w:r>
          </w:p>
        </w:tc>
      </w:tr>
      <w:tr w:rsidR="00FA3BC1" w:rsidRPr="00C465C0" w14:paraId="6DC3987F"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4EF99B9" w14:textId="77777777" w:rsidR="00FA3BC1" w:rsidRPr="00C465C0" w:rsidRDefault="00FA3BC1" w:rsidP="00542707">
            <w:pPr>
              <w:spacing w:after="0"/>
              <w:jc w:val="center"/>
              <w:rPr>
                <w:rFonts w:cs="Arial"/>
              </w:rPr>
            </w:pPr>
            <w:r w:rsidRPr="00C465C0">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6E929C5" w14:textId="77777777" w:rsidR="00FA3BC1" w:rsidRPr="00C465C0" w:rsidRDefault="00FA3BC1" w:rsidP="00F1189E">
            <w:pPr>
              <w:spacing w:after="0"/>
              <w:rPr>
                <w:rFonts w:cs="Arial"/>
              </w:rPr>
            </w:pPr>
            <w:proofErr w:type="spellStart"/>
            <w:r w:rsidRPr="002031B5">
              <w:rPr>
                <w:rFonts w:cs="Arial"/>
              </w:rPr>
              <w:t>Cobrejunta</w:t>
            </w:r>
            <w:proofErr w:type="spellEnd"/>
            <w:r w:rsidRPr="002031B5">
              <w:rPr>
                <w:rFonts w:cs="Arial"/>
              </w:rPr>
              <w:t xml:space="preserve"> de ajuste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F4430F" w14:textId="77777777" w:rsidR="00FA3BC1" w:rsidRPr="00C465C0" w:rsidRDefault="00FA3BC1" w:rsidP="00542707">
            <w:pPr>
              <w:spacing w:after="0"/>
              <w:jc w:val="center"/>
              <w:rPr>
                <w:rFonts w:cs="Arial"/>
              </w:rPr>
            </w:pPr>
            <w:r>
              <w:rPr>
                <w:rFonts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BD5DC9" w14:textId="77777777" w:rsidR="00FA3BC1" w:rsidRPr="00C465C0" w:rsidRDefault="00FA3BC1" w:rsidP="00F1189E">
            <w:pPr>
              <w:spacing w:after="0"/>
              <w:rPr>
                <w:rFonts w:cs="Arial"/>
              </w:rPr>
            </w:pPr>
            <w:r w:rsidRPr="002031B5">
              <w:rPr>
                <w:rFonts w:cs="Arial"/>
              </w:rPr>
              <w:t>Alavanca de fixação</w:t>
            </w:r>
          </w:p>
        </w:tc>
      </w:tr>
      <w:tr w:rsidR="00FA3BC1" w:rsidRPr="00C465C0" w14:paraId="479459BA"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BE2DFC" w14:textId="77777777" w:rsidR="00FA3BC1" w:rsidRPr="00C465C0" w:rsidRDefault="00FA3BC1" w:rsidP="00542707">
            <w:pPr>
              <w:spacing w:after="0"/>
              <w:jc w:val="center"/>
              <w:rPr>
                <w:rFonts w:cs="Arial"/>
              </w:rPr>
            </w:pPr>
            <w:r w:rsidRPr="00C465C0">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1F6DB1D" w14:textId="77777777" w:rsidR="00FA3BC1" w:rsidRPr="00F1189E" w:rsidRDefault="00FA3BC1" w:rsidP="00F1189E">
            <w:pPr>
              <w:spacing w:after="0"/>
              <w:rPr>
                <w:rFonts w:cs="Arial"/>
              </w:rPr>
            </w:pPr>
            <w:r w:rsidRPr="00F1189E">
              <w:rPr>
                <w:rFonts w:cs="Arial"/>
              </w:rPr>
              <w:t>Cavilha de engate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640B4B6" w14:textId="77777777" w:rsidR="00FA3BC1" w:rsidRPr="00C465C0" w:rsidRDefault="00FA3BC1" w:rsidP="00542707">
            <w:pPr>
              <w:spacing w:after="0"/>
              <w:jc w:val="center"/>
              <w:rPr>
                <w:rFonts w:cs="Arial"/>
              </w:rPr>
            </w:pPr>
            <w:r>
              <w:rPr>
                <w:rFonts w:cs="Arial"/>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B618767" w14:textId="77777777" w:rsidR="00FA3BC1" w:rsidRPr="00F1189E" w:rsidRDefault="00FA3BC1" w:rsidP="00F1189E">
            <w:pPr>
              <w:spacing w:after="0"/>
              <w:rPr>
                <w:rFonts w:cs="Arial"/>
              </w:rPr>
            </w:pPr>
            <w:r w:rsidRPr="00F1189E">
              <w:rPr>
                <w:rFonts w:cs="Arial"/>
              </w:rPr>
              <w:t>Orifício</w:t>
            </w:r>
          </w:p>
        </w:tc>
      </w:tr>
      <w:tr w:rsidR="00FA3BC1" w:rsidRPr="00C465C0" w14:paraId="3B938247"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431036" w14:textId="77777777" w:rsidR="00FA3BC1" w:rsidRPr="00C465C0" w:rsidRDefault="00FA3BC1" w:rsidP="00542707">
            <w:pPr>
              <w:spacing w:after="0"/>
              <w:jc w:val="center"/>
              <w:rPr>
                <w:rFonts w:cs="Arial"/>
              </w:rPr>
            </w:pPr>
            <w:r>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D1A0B7" w14:textId="77777777" w:rsidR="00FA3BC1" w:rsidRPr="00F1189E" w:rsidRDefault="00FA3BC1" w:rsidP="00F1189E">
            <w:pPr>
              <w:spacing w:after="0"/>
              <w:rPr>
                <w:rFonts w:cs="Arial"/>
              </w:rPr>
            </w:pPr>
            <w:r w:rsidRPr="00F1189E">
              <w:rPr>
                <w:rFonts w:cs="Arial"/>
              </w:rPr>
              <w:t>Suporte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0F4FB2" w14:textId="77777777" w:rsidR="00FA3BC1" w:rsidRDefault="00FA3BC1" w:rsidP="00542707">
            <w:pPr>
              <w:spacing w:after="0"/>
              <w:jc w:val="center"/>
              <w:rPr>
                <w:rFonts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711084" w14:textId="77777777" w:rsidR="00FA3BC1" w:rsidRPr="00F1189E" w:rsidRDefault="00FA3BC1" w:rsidP="00F1189E">
            <w:pPr>
              <w:spacing w:after="0"/>
              <w:rPr>
                <w:rFonts w:cs="Arial"/>
              </w:rPr>
            </w:pPr>
          </w:p>
        </w:tc>
      </w:tr>
    </w:tbl>
    <w:p w14:paraId="24F9AE0B" w14:textId="77777777" w:rsidR="00FA3BC1" w:rsidRDefault="00FA3BC1" w:rsidP="00FA3BC1"/>
    <w:p w14:paraId="1996A414" w14:textId="77777777" w:rsidR="00FA3BC1" w:rsidRPr="005B00F9" w:rsidRDefault="00FA3BC1" w:rsidP="00FA3BC1"/>
    <w:p w14:paraId="43216310" w14:textId="77777777" w:rsidR="00FA3BC1" w:rsidRPr="00476197" w:rsidRDefault="00FA3BC1" w:rsidP="00FA3BC1">
      <w:pPr>
        <w:spacing w:line="259" w:lineRule="auto"/>
        <w:jc w:val="left"/>
      </w:pPr>
      <w:r w:rsidRPr="00476197">
        <w:br w:type="page"/>
      </w:r>
    </w:p>
    <w:p w14:paraId="72E247CF" w14:textId="77777777" w:rsidR="00FA3BC1" w:rsidRPr="00476197" w:rsidRDefault="00FA3BC1" w:rsidP="00FA3BC1">
      <w:pPr>
        <w:pStyle w:val="Ttulo3"/>
        <w:spacing w:line="360" w:lineRule="auto"/>
      </w:pPr>
      <w:bookmarkStart w:id="47" w:name="_Toc16252934"/>
      <w:bookmarkStart w:id="48" w:name="_Toc31783205"/>
      <w:bookmarkStart w:id="49" w:name="_Toc44082665"/>
      <w:r w:rsidRPr="00476197">
        <w:lastRenderedPageBreak/>
        <w:t xml:space="preserve">Engrenagens de acionamento, </w:t>
      </w:r>
      <w:r w:rsidRPr="00476197">
        <w:rPr>
          <w:rFonts w:eastAsia="Calibri"/>
          <w:bCs/>
          <w:szCs w:val="22"/>
        </w:rPr>
        <w:t>rolamento</w:t>
      </w:r>
      <w:r w:rsidRPr="00476197">
        <w:t xml:space="preserve"> e eixo de transmissão</w:t>
      </w:r>
      <w:bookmarkEnd w:id="47"/>
      <w:bookmarkEnd w:id="48"/>
      <w:bookmarkEnd w:id="49"/>
    </w:p>
    <w:p w14:paraId="6DE9B8B9" w14:textId="77777777" w:rsidR="00FA3BC1" w:rsidRPr="00E90269" w:rsidRDefault="00FA3BC1" w:rsidP="00FA3BC1">
      <w:pPr>
        <w:rPr>
          <w:b/>
          <w:bCs/>
        </w:rPr>
      </w:pPr>
      <w:r w:rsidRPr="00476197">
        <w:rPr>
          <w:b/>
          <w:bCs/>
        </w:rPr>
        <w:t>Estrutura</w:t>
      </w:r>
    </w:p>
    <w:p w14:paraId="3A607A08" w14:textId="77777777" w:rsidR="00FA3BC1" w:rsidRDefault="00FA3BC1" w:rsidP="00FA3BC1">
      <w:pPr>
        <w:keepNext/>
        <w:jc w:val="center"/>
      </w:pPr>
      <w:r w:rsidRPr="00476197">
        <w:rPr>
          <w:noProof/>
          <w:lang w:val="de-DE" w:eastAsia="de-DE"/>
        </w:rPr>
        <w:drawing>
          <wp:inline distT="0" distB="0" distL="0" distR="0" wp14:anchorId="42BAE64D" wp14:editId="1721E2FB">
            <wp:extent cx="3799398" cy="3219450"/>
            <wp:effectExtent l="0" t="0" r="0" b="0"/>
            <wp:docPr id="4" name="Grafik 14" descr="engrenagem_rolamento_eix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grenagem_rolamento_eixo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1666" cy="3229845"/>
                    </a:xfrm>
                    <a:prstGeom prst="rect">
                      <a:avLst/>
                    </a:prstGeom>
                    <a:noFill/>
                    <a:ln>
                      <a:noFill/>
                    </a:ln>
                  </pic:spPr>
                </pic:pic>
              </a:graphicData>
            </a:graphic>
          </wp:inline>
        </w:drawing>
      </w:r>
    </w:p>
    <w:p w14:paraId="2236633E" w14:textId="47760C62" w:rsidR="00FA3BC1" w:rsidRDefault="00FA3BC1" w:rsidP="00FA3BC1">
      <w:pPr>
        <w:pStyle w:val="Legenda"/>
      </w:pPr>
      <w:r>
        <w:t xml:space="preserve">Figura  </w:t>
      </w:r>
      <w:r>
        <w:rPr>
          <w:noProof/>
        </w:rPr>
        <w:fldChar w:fldCharType="begin"/>
      </w:r>
      <w:r>
        <w:rPr>
          <w:noProof/>
        </w:rPr>
        <w:instrText xml:space="preserve"> STYLEREF 1 \s </w:instrText>
      </w:r>
      <w:r>
        <w:rPr>
          <w:noProof/>
        </w:rPr>
        <w:fldChar w:fldCharType="separate"/>
      </w:r>
      <w:r w:rsidR="00406401">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406401">
        <w:rPr>
          <w:noProof/>
        </w:rPr>
        <w:t>3</w:t>
      </w:r>
      <w:r>
        <w:rPr>
          <w:noProof/>
        </w:rPr>
        <w:fldChar w:fldCharType="end"/>
      </w:r>
      <w:r>
        <w:t xml:space="preserve">: </w:t>
      </w:r>
      <w:r w:rsidRPr="00376E4B">
        <w:t>Engrenagens de acionamento, Rolamento e Eixo de transmissão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540F9E37"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B8A0F4D" w14:textId="77777777" w:rsidR="00FA3BC1" w:rsidRPr="00C465C0" w:rsidRDefault="00FA3BC1" w:rsidP="00542707">
            <w:pPr>
              <w:spacing w:before="60" w:after="60"/>
              <w:jc w:val="center"/>
              <w:rPr>
                <w:rFonts w:cs="Arial"/>
                <w:b/>
              </w:rPr>
            </w:pPr>
            <w:bookmarkStart w:id="50" w:name="_Hlk60164473"/>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A79C548" w14:textId="77777777" w:rsidR="00FA3BC1" w:rsidRPr="00C465C0" w:rsidRDefault="00FA3BC1" w:rsidP="00542707">
            <w:pPr>
              <w:spacing w:before="60" w:after="60"/>
              <w:jc w:val="center"/>
              <w:rPr>
                <w:rFonts w:cs="Arial"/>
                <w:b/>
              </w:rPr>
            </w:pPr>
            <w:r w:rsidRPr="00C465C0">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C92197F"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BE8FBC6" w14:textId="77777777" w:rsidR="00FA3BC1" w:rsidRPr="00C465C0" w:rsidRDefault="00FA3BC1" w:rsidP="00542707">
            <w:pPr>
              <w:spacing w:before="60" w:after="60"/>
              <w:jc w:val="center"/>
              <w:rPr>
                <w:rFonts w:cs="Arial"/>
                <w:b/>
              </w:rPr>
            </w:pPr>
            <w:r w:rsidRPr="00C465C0">
              <w:rPr>
                <w:rFonts w:cs="Arial"/>
                <w:b/>
              </w:rPr>
              <w:t>Descrição</w:t>
            </w:r>
          </w:p>
        </w:tc>
      </w:tr>
      <w:tr w:rsidR="00FA3BC1" w:rsidRPr="00C465C0" w14:paraId="7B53306A"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635822A" w14:textId="77777777" w:rsidR="00FA3BC1" w:rsidRPr="00C465C0" w:rsidRDefault="00FA3BC1" w:rsidP="00542707">
            <w:pPr>
              <w:spacing w:after="0"/>
              <w:jc w:val="center"/>
              <w:rPr>
                <w:rFonts w:cs="Arial"/>
              </w:rPr>
            </w:pPr>
            <w:r w:rsidRPr="00C465C0">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CF6B75" w14:textId="77777777" w:rsidR="00FA3BC1" w:rsidRPr="00C465C0" w:rsidRDefault="00FA3BC1" w:rsidP="00F1189E">
            <w:pPr>
              <w:spacing w:after="0"/>
              <w:rPr>
                <w:rFonts w:cs="Arial"/>
              </w:rPr>
            </w:pPr>
            <w:r w:rsidRPr="006D6E0E">
              <w:rPr>
                <w:rFonts w:cs="Arial"/>
              </w:rPr>
              <w:t>Engrenagem de acionamento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5A5E6B" w14:textId="77777777" w:rsidR="00FA3BC1" w:rsidRPr="00C465C0" w:rsidRDefault="00FA3BC1" w:rsidP="00542707">
            <w:pPr>
              <w:spacing w:after="0"/>
              <w:jc w:val="center"/>
              <w:rPr>
                <w:rFonts w:cs="Arial"/>
              </w:rPr>
            </w:pPr>
            <w:r w:rsidRPr="00C465C0">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E4EC8A" w14:textId="77777777" w:rsidR="00FA3BC1" w:rsidRPr="00C465C0" w:rsidRDefault="00FA3BC1" w:rsidP="00F1189E">
            <w:pPr>
              <w:spacing w:after="0"/>
              <w:rPr>
                <w:rFonts w:cs="Arial"/>
              </w:rPr>
            </w:pPr>
            <w:r w:rsidRPr="006D6E0E">
              <w:rPr>
                <w:rFonts w:cs="Arial"/>
              </w:rPr>
              <w:t>Eixo de transmissão</w:t>
            </w:r>
          </w:p>
        </w:tc>
      </w:tr>
      <w:tr w:rsidR="00FA3BC1" w:rsidRPr="00C465C0" w14:paraId="4EA4D825"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1753AE2" w14:textId="77777777" w:rsidR="00FA3BC1" w:rsidRPr="00C465C0" w:rsidRDefault="00FA3BC1" w:rsidP="00542707">
            <w:pPr>
              <w:spacing w:after="0"/>
              <w:jc w:val="center"/>
              <w:rPr>
                <w:rFonts w:cs="Arial"/>
              </w:rPr>
            </w:pPr>
            <w:r w:rsidRPr="00C465C0">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960CAFD" w14:textId="77777777" w:rsidR="00FA3BC1" w:rsidRPr="00F1189E" w:rsidRDefault="00FA3BC1" w:rsidP="00F1189E">
            <w:pPr>
              <w:spacing w:after="0"/>
              <w:rPr>
                <w:rFonts w:cs="Arial"/>
              </w:rPr>
            </w:pPr>
            <w:r w:rsidRPr="00F1189E">
              <w:rPr>
                <w:rFonts w:cs="Arial"/>
              </w:rPr>
              <w:t>Rolamento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58326A" w14:textId="77777777" w:rsidR="00FA3BC1" w:rsidRPr="00C465C0" w:rsidRDefault="00FA3BC1" w:rsidP="00542707">
            <w:pPr>
              <w:spacing w:after="0"/>
              <w:jc w:val="center"/>
              <w:rPr>
                <w:rFonts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92D291" w14:textId="77777777" w:rsidR="00FA3BC1" w:rsidRPr="00F1189E" w:rsidRDefault="00FA3BC1" w:rsidP="00F1189E">
            <w:pPr>
              <w:spacing w:after="0"/>
              <w:rPr>
                <w:rFonts w:cs="Arial"/>
              </w:rPr>
            </w:pPr>
          </w:p>
        </w:tc>
      </w:tr>
      <w:bookmarkEnd w:id="50"/>
    </w:tbl>
    <w:p w14:paraId="2504EA9F" w14:textId="77777777" w:rsidR="00FA3BC1" w:rsidRPr="006D6E0E" w:rsidRDefault="00FA3BC1" w:rsidP="00FA3BC1"/>
    <w:p w14:paraId="48A98DCF" w14:textId="77777777" w:rsidR="00FA3BC1" w:rsidRPr="00476197" w:rsidRDefault="00FA3BC1" w:rsidP="00FA3BC1">
      <w:bookmarkStart w:id="51" w:name="_Toc16252935"/>
      <w:bookmarkStart w:id="52" w:name="_Toc29804843"/>
    </w:p>
    <w:p w14:paraId="2BB212F2" w14:textId="77777777" w:rsidR="00FA3BC1" w:rsidRPr="00476197" w:rsidRDefault="00FA3BC1" w:rsidP="00FA3BC1"/>
    <w:bookmarkEnd w:id="51"/>
    <w:bookmarkEnd w:id="52"/>
    <w:p w14:paraId="698D9219" w14:textId="77777777" w:rsidR="00FA3BC1" w:rsidRPr="00476197" w:rsidRDefault="00FA3BC1" w:rsidP="00FA3BC1"/>
    <w:p w14:paraId="772AAE28" w14:textId="77777777" w:rsidR="00FA3BC1" w:rsidRPr="00476197" w:rsidRDefault="00FA3BC1" w:rsidP="00FA3BC1"/>
    <w:p w14:paraId="3B683602" w14:textId="77777777" w:rsidR="00FA3BC1" w:rsidRPr="00476197" w:rsidRDefault="00FA3BC1" w:rsidP="00FA3BC1"/>
    <w:p w14:paraId="27ECBFC6" w14:textId="77777777" w:rsidR="00FA3BC1" w:rsidRPr="00476197" w:rsidRDefault="00FA3BC1" w:rsidP="00FA3BC1"/>
    <w:p w14:paraId="4085C8A0" w14:textId="77777777" w:rsidR="00FA3BC1" w:rsidRPr="00476197" w:rsidRDefault="00FA3BC1" w:rsidP="00FA3BC1"/>
    <w:p w14:paraId="676E76B8" w14:textId="77777777" w:rsidR="00FA3BC1" w:rsidRPr="00476197" w:rsidRDefault="00FA3BC1" w:rsidP="00FA3BC1"/>
    <w:p w14:paraId="13CD4D75" w14:textId="77777777" w:rsidR="00FA3BC1" w:rsidRPr="00E86579" w:rsidRDefault="00FA3BC1" w:rsidP="00FA3BC1">
      <w:pPr>
        <w:pStyle w:val="Ttulo3"/>
        <w:spacing w:line="360" w:lineRule="auto"/>
        <w:rPr>
          <w:rFonts w:eastAsia="ArialUnicodeMS"/>
        </w:rPr>
      </w:pPr>
      <w:r w:rsidRPr="00E86579">
        <w:rPr>
          <w:rFonts w:eastAsia="ArialUnicodeMS"/>
        </w:rPr>
        <w:lastRenderedPageBreak/>
        <w:t>Motor de a</w:t>
      </w:r>
      <w:bookmarkEnd w:id="34"/>
      <w:bookmarkEnd w:id="35"/>
      <w:bookmarkEnd w:id="36"/>
      <w:bookmarkEnd w:id="37"/>
      <w:bookmarkEnd w:id="38"/>
      <w:r>
        <w:rPr>
          <w:rFonts w:eastAsia="ArialUnicodeMS"/>
        </w:rPr>
        <w:t>cionamento</w:t>
      </w:r>
    </w:p>
    <w:p w14:paraId="46214876" w14:textId="77777777" w:rsidR="00FA3BC1" w:rsidRPr="00E86579" w:rsidRDefault="00FA3BC1" w:rsidP="00FA3BC1">
      <w:pPr>
        <w:rPr>
          <w:b/>
          <w:bCs/>
        </w:rPr>
      </w:pPr>
      <w:r w:rsidRPr="00E86579">
        <w:rPr>
          <w:b/>
          <w:bCs/>
        </w:rPr>
        <w:t>Estrutura</w:t>
      </w:r>
    </w:p>
    <w:p w14:paraId="05E5B13C" w14:textId="77777777" w:rsidR="00FA3BC1" w:rsidRPr="00E86579" w:rsidRDefault="00FA3BC1" w:rsidP="00FA3BC1">
      <w:pPr>
        <w:keepNext/>
        <w:jc w:val="center"/>
      </w:pPr>
      <w:r w:rsidRPr="00E86579">
        <w:rPr>
          <w:noProof/>
        </w:rPr>
        <w:drawing>
          <wp:inline distT="0" distB="0" distL="0" distR="0" wp14:anchorId="0A0D63D8" wp14:editId="3EBC12D6">
            <wp:extent cx="4123427" cy="3273158"/>
            <wp:effectExtent l="0" t="0" r="0" b="381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3820" cy="3281408"/>
                    </a:xfrm>
                    <a:prstGeom prst="rect">
                      <a:avLst/>
                    </a:prstGeom>
                  </pic:spPr>
                </pic:pic>
              </a:graphicData>
            </a:graphic>
          </wp:inline>
        </w:drawing>
      </w:r>
    </w:p>
    <w:p w14:paraId="57CD0085" w14:textId="3ED12689" w:rsidR="00FA3BC1" w:rsidRPr="00E86579" w:rsidRDefault="00FA3BC1" w:rsidP="00FA3BC1">
      <w:pPr>
        <w:pStyle w:val="Legenda"/>
      </w:pPr>
      <w:bookmarkStart w:id="53" w:name="_Toc45035216"/>
      <w:bookmarkStart w:id="54" w:name="_Toc45035252"/>
      <w:bookmarkStart w:id="55" w:name="_Toc49437639"/>
      <w:bookmarkStart w:id="56" w:name="_Toc49518367"/>
      <w:bookmarkStart w:id="57" w:name="_Toc50040362"/>
      <w:r w:rsidRPr="00E86579">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8</w:t>
      </w:r>
      <w:r w:rsidR="00601717">
        <w:rPr>
          <w:noProof/>
        </w:rPr>
        <w:fldChar w:fldCharType="end"/>
      </w:r>
      <w:r w:rsidRPr="00E86579">
        <w:t>: Motor de a</w:t>
      </w:r>
      <w:r>
        <w:t>cionamento</w:t>
      </w:r>
      <w:r w:rsidRPr="00E86579">
        <w:t xml:space="preserve"> d</w:t>
      </w:r>
      <w:r>
        <w:t>o</w:t>
      </w:r>
      <w:r w:rsidRPr="00E86579">
        <w:t xml:space="preserve"> transportador de recip</w:t>
      </w:r>
      <w:r>
        <w:t>i</w:t>
      </w:r>
      <w:r w:rsidRPr="00E86579">
        <w:t>entes</w:t>
      </w:r>
      <w:bookmarkEnd w:id="53"/>
      <w:bookmarkEnd w:id="54"/>
      <w:bookmarkEnd w:id="55"/>
      <w:bookmarkEnd w:id="56"/>
      <w:bookmarkEnd w:id="57"/>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34B5050B"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E99D138"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DFC488F" w14:textId="77777777" w:rsidR="00FA3BC1" w:rsidRPr="00E86579" w:rsidRDefault="00FA3BC1" w:rsidP="00542707">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278491F"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B9A2CCA" w14:textId="77777777" w:rsidR="00FA3BC1" w:rsidRPr="00E86579" w:rsidRDefault="00FA3BC1" w:rsidP="00542707">
            <w:pPr>
              <w:spacing w:before="60" w:after="60"/>
              <w:jc w:val="center"/>
              <w:rPr>
                <w:rFonts w:cs="Arial"/>
                <w:b/>
              </w:rPr>
            </w:pPr>
            <w:r>
              <w:rPr>
                <w:rFonts w:cs="Arial"/>
                <w:b/>
              </w:rPr>
              <w:t>Descrição</w:t>
            </w:r>
          </w:p>
        </w:tc>
      </w:tr>
      <w:tr w:rsidR="00FA3BC1" w:rsidRPr="00E86579" w14:paraId="6C84A877"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F8F51A9" w14:textId="77777777" w:rsidR="00FA3BC1" w:rsidRPr="00E86579" w:rsidRDefault="00FA3BC1"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3C91FE" w14:textId="77777777" w:rsidR="00FA3BC1" w:rsidRPr="00E86579" w:rsidRDefault="00FA3BC1" w:rsidP="00F1189E">
            <w:pPr>
              <w:spacing w:after="0"/>
              <w:rPr>
                <w:rFonts w:cs="Arial"/>
              </w:rPr>
            </w:pPr>
            <w:r w:rsidRPr="00F1189E">
              <w:rPr>
                <w:rFonts w:cs="Arial"/>
              </w:rPr>
              <w:t>Redutor de engrenagens</w:t>
            </w:r>
            <w:r w:rsidRPr="00476197">
              <w:rPr>
                <w:rFonts w:cs="Arial"/>
                <w:sz w:val="20"/>
              </w:rPr>
              <w:t xml:space="preserve">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B98FB2" w14:textId="77777777" w:rsidR="00FA3BC1" w:rsidRPr="00E86579" w:rsidRDefault="00FA3BC1" w:rsidP="00542707">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CA7203" w14:textId="77777777" w:rsidR="00FA3BC1" w:rsidRPr="00E86579" w:rsidRDefault="00FA3BC1" w:rsidP="00F1189E">
            <w:pPr>
              <w:spacing w:after="0"/>
              <w:rPr>
                <w:rFonts w:cs="Arial"/>
              </w:rPr>
            </w:pPr>
            <w:r w:rsidRPr="00F1189E">
              <w:rPr>
                <w:rFonts w:cs="Arial"/>
              </w:rPr>
              <w:t>Motor de acionamento</w:t>
            </w:r>
            <w:r w:rsidRPr="00476197">
              <w:rPr>
                <w:rFonts w:cs="Arial"/>
                <w:sz w:val="20"/>
              </w:rPr>
              <w:t xml:space="preserve"> </w:t>
            </w:r>
          </w:p>
        </w:tc>
      </w:tr>
    </w:tbl>
    <w:p w14:paraId="383FD318" w14:textId="77777777" w:rsidR="00FA3BC1" w:rsidRPr="00E86579" w:rsidRDefault="00FA3BC1" w:rsidP="00FA3BC1">
      <w:pPr>
        <w:rPr>
          <w:rFonts w:ascii="ArialUnicodeMS" w:eastAsia="ArialUnicodeMS" w:hAnsiTheme="minorHAnsi" w:cs="ArialUnicodeMS"/>
        </w:rPr>
      </w:pPr>
    </w:p>
    <w:p w14:paraId="03920EEC" w14:textId="77777777" w:rsidR="00FA3BC1" w:rsidRPr="00476197" w:rsidRDefault="00FA3BC1" w:rsidP="00FA3BC1">
      <w:pPr>
        <w:rPr>
          <w:b/>
          <w:bCs/>
        </w:rPr>
      </w:pPr>
      <w:r w:rsidRPr="00476197">
        <w:rPr>
          <w:b/>
          <w:bCs/>
        </w:rPr>
        <w:t>Funcionamento</w:t>
      </w:r>
    </w:p>
    <w:p w14:paraId="155326FD" w14:textId="77777777" w:rsidR="00FA3BC1" w:rsidRDefault="00FA3BC1" w:rsidP="00FA3BC1">
      <w:r w:rsidRPr="00476197">
        <w:t>O motor de acionamento converte energia elétrica em energia mecânica, enquanto o redutor de engrenagens acoplado é responsável pelo fornecimento de energia motora para o transporte de recipientes. Este procedimento determina a velocidade de operação do sistema e deve ser controlado por intermédio do painel de comando IHM - Interface Homem Máquina.</w:t>
      </w:r>
    </w:p>
    <w:p w14:paraId="320B74AE" w14:textId="77777777" w:rsidR="00FA3BC1" w:rsidRDefault="00FA3BC1" w:rsidP="00FA3BC1"/>
    <w:p w14:paraId="7C87F699" w14:textId="77777777" w:rsidR="00FA3BC1" w:rsidRDefault="00FA3BC1" w:rsidP="00FA3BC1"/>
    <w:p w14:paraId="070C3F0D" w14:textId="77777777" w:rsidR="00FA3BC1" w:rsidRDefault="00FA3BC1" w:rsidP="00FA3BC1"/>
    <w:p w14:paraId="7BDB85C0" w14:textId="77777777" w:rsidR="00FA3BC1" w:rsidRPr="0016527B" w:rsidRDefault="00FA3BC1" w:rsidP="00FA3BC1"/>
    <w:p w14:paraId="2FA70126" w14:textId="77777777" w:rsidR="00FA3BC1" w:rsidRPr="00E86579" w:rsidRDefault="00FA3BC1" w:rsidP="00FA3BC1">
      <w:pPr>
        <w:pStyle w:val="Ttulo3"/>
        <w:spacing w:line="360" w:lineRule="auto"/>
        <w:rPr>
          <w:rFonts w:eastAsia="Times New Roman"/>
          <w:lang w:eastAsia="pt-BR"/>
        </w:rPr>
      </w:pPr>
      <w:r>
        <w:rPr>
          <w:rFonts w:eastAsia="Times New Roman"/>
          <w:lang w:eastAsia="pt-BR"/>
        </w:rPr>
        <w:lastRenderedPageBreak/>
        <w:t>Posição do motor</w:t>
      </w:r>
    </w:p>
    <w:p w14:paraId="34E3E5F3" w14:textId="77777777" w:rsidR="00FA3BC1" w:rsidRDefault="00FA3BC1" w:rsidP="00FA3BC1">
      <w:pPr>
        <w:rPr>
          <w:b/>
          <w:bCs/>
        </w:rPr>
      </w:pPr>
      <w:r w:rsidRPr="00E86579">
        <w:rPr>
          <w:b/>
          <w:bCs/>
        </w:rPr>
        <w:t>Estrutura</w:t>
      </w:r>
    </w:p>
    <w:p w14:paraId="25F95845" w14:textId="77777777" w:rsidR="00FA3BC1" w:rsidRPr="006715A4" w:rsidRDefault="00FA3BC1" w:rsidP="00FA3BC1">
      <w:pPr>
        <w:jc w:val="center"/>
        <w:rPr>
          <w:b/>
          <w:bCs/>
        </w:rPr>
      </w:pPr>
      <w:r>
        <w:rPr>
          <w:b/>
          <w:bCs/>
          <w:noProof/>
        </w:rPr>
        <w:drawing>
          <wp:inline distT="0" distB="0" distL="0" distR="0" wp14:anchorId="502B6C84" wp14:editId="2CEED673">
            <wp:extent cx="1815985" cy="513397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0500" cy="5146740"/>
                    </a:xfrm>
                    <a:prstGeom prst="rect">
                      <a:avLst/>
                    </a:prstGeom>
                    <a:noFill/>
                    <a:ln>
                      <a:noFill/>
                    </a:ln>
                  </pic:spPr>
                </pic:pic>
              </a:graphicData>
            </a:graphic>
          </wp:inline>
        </w:drawing>
      </w:r>
    </w:p>
    <w:p w14:paraId="69BC235C" w14:textId="553B7A4C" w:rsidR="00FA3BC1" w:rsidRPr="00E86579" w:rsidRDefault="00FA3BC1" w:rsidP="00FA3BC1">
      <w:pPr>
        <w:pStyle w:val="Legenda"/>
      </w:pPr>
      <w:bookmarkStart w:id="58" w:name="_Toc44007714"/>
      <w:bookmarkStart w:id="59" w:name="_Toc44082733"/>
      <w:bookmarkStart w:id="60" w:name="_Toc50040363"/>
      <w:r w:rsidRPr="00E86579">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9</w:t>
      </w:r>
      <w:r w:rsidR="00601717">
        <w:rPr>
          <w:noProof/>
        </w:rPr>
        <w:fldChar w:fldCharType="end"/>
      </w:r>
      <w:r w:rsidRPr="00E86579">
        <w:t xml:space="preserve">: </w:t>
      </w:r>
      <w:bookmarkStart w:id="61" w:name="_Toc16252941"/>
      <w:bookmarkStart w:id="62" w:name="_Toc29804849"/>
      <w:bookmarkEnd w:id="58"/>
      <w:bookmarkEnd w:id="59"/>
      <w:r w:rsidRPr="00E86579">
        <w:t>Posi</w:t>
      </w:r>
      <w:r>
        <w:t>ção do</w:t>
      </w:r>
      <w:r w:rsidRPr="00E86579">
        <w:t xml:space="preserve"> motor</w:t>
      </w:r>
      <w:bookmarkEnd w:id="60"/>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25022679"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1A56785"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181571E" w14:textId="77777777" w:rsidR="00FA3BC1" w:rsidRPr="00E86579" w:rsidRDefault="00FA3BC1" w:rsidP="00542707">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9F81935"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DEBAABF" w14:textId="77777777" w:rsidR="00FA3BC1" w:rsidRPr="00E86579" w:rsidRDefault="00FA3BC1" w:rsidP="00542707">
            <w:pPr>
              <w:spacing w:before="60" w:after="60"/>
              <w:jc w:val="center"/>
              <w:rPr>
                <w:rFonts w:cs="Arial"/>
                <w:b/>
              </w:rPr>
            </w:pPr>
            <w:r>
              <w:rPr>
                <w:rFonts w:cs="Arial"/>
                <w:b/>
              </w:rPr>
              <w:t>Descrição</w:t>
            </w:r>
          </w:p>
        </w:tc>
      </w:tr>
      <w:tr w:rsidR="00FA3BC1" w:rsidRPr="00E86579" w14:paraId="68B0FC9D"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E8AB590" w14:textId="77777777" w:rsidR="00FA3BC1" w:rsidRPr="00E86579" w:rsidRDefault="00FA3BC1"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A644BB4" w14:textId="77777777" w:rsidR="00FA3BC1" w:rsidRPr="00E86579" w:rsidRDefault="00FA3BC1" w:rsidP="00F1189E">
            <w:pPr>
              <w:spacing w:after="0"/>
              <w:rPr>
                <w:rFonts w:cs="Arial"/>
              </w:rPr>
            </w:pPr>
            <w:r w:rsidRPr="00F1189E">
              <w:rPr>
                <w:rFonts w:cs="Arial"/>
              </w:rPr>
              <w:t>Posição vertical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4B8EB91" w14:textId="77777777" w:rsidR="00FA3BC1" w:rsidRPr="00E86579" w:rsidRDefault="00FA3BC1" w:rsidP="00542707">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31F5D7" w14:textId="77777777" w:rsidR="00FA3BC1" w:rsidRPr="00E86579" w:rsidRDefault="00FA3BC1" w:rsidP="00F1189E">
            <w:pPr>
              <w:spacing w:after="0"/>
              <w:rPr>
                <w:rFonts w:cs="Arial"/>
              </w:rPr>
            </w:pPr>
            <w:r w:rsidRPr="00F1189E">
              <w:rPr>
                <w:rFonts w:cs="Arial"/>
              </w:rPr>
              <w:t>Posição horizontal</w:t>
            </w:r>
          </w:p>
        </w:tc>
      </w:tr>
    </w:tbl>
    <w:p w14:paraId="68D8061F" w14:textId="77777777" w:rsidR="00FA3BC1" w:rsidRPr="00E86579" w:rsidRDefault="00FA3BC1" w:rsidP="00FA3BC1">
      <w:pPr>
        <w:pStyle w:val="SemEspaamento"/>
      </w:pPr>
    </w:p>
    <w:p w14:paraId="426FD377" w14:textId="77777777" w:rsidR="00FA3BC1" w:rsidRPr="00E86579" w:rsidRDefault="00FA3BC1" w:rsidP="00FA3BC1">
      <w:pPr>
        <w:rPr>
          <w:b/>
          <w:bCs/>
        </w:rPr>
      </w:pPr>
      <w:r w:rsidRPr="00E86579">
        <w:rPr>
          <w:b/>
          <w:bCs/>
        </w:rPr>
        <w:t>Funci</w:t>
      </w:r>
      <w:r>
        <w:rPr>
          <w:b/>
          <w:bCs/>
        </w:rPr>
        <w:t>onamento</w:t>
      </w:r>
    </w:p>
    <w:p w14:paraId="57104DE7" w14:textId="77777777" w:rsidR="00FA3BC1" w:rsidRDefault="00FA3BC1" w:rsidP="00FA3BC1">
      <w:bookmarkStart w:id="63" w:name="_Toc16252918"/>
      <w:bookmarkStart w:id="64" w:name="_Toc31783189"/>
      <w:bookmarkStart w:id="65" w:name="_Toc44082664"/>
      <w:bookmarkEnd w:id="61"/>
      <w:bookmarkEnd w:id="62"/>
      <w:r w:rsidRPr="00476197">
        <w:t>Os motores de acionamento são alocados no suporte lateral dos transportadores de recipientes conforme figura acima.</w:t>
      </w:r>
    </w:p>
    <w:p w14:paraId="2789704F" w14:textId="77777777" w:rsidR="00FA3BC1" w:rsidRDefault="00FA3BC1" w:rsidP="00FA3BC1"/>
    <w:p w14:paraId="5EA654EC" w14:textId="77777777" w:rsidR="00FA3BC1" w:rsidRDefault="00FA3BC1" w:rsidP="00FA3BC1"/>
    <w:bookmarkEnd w:id="63"/>
    <w:bookmarkEnd w:id="64"/>
    <w:bookmarkEnd w:id="65"/>
    <w:p w14:paraId="2E14D3DA" w14:textId="77777777" w:rsidR="00FA3BC1" w:rsidRPr="00476197" w:rsidRDefault="00FA3BC1" w:rsidP="00FA3BC1">
      <w:pPr>
        <w:pStyle w:val="Ttulo3"/>
        <w:spacing w:line="360" w:lineRule="auto"/>
      </w:pPr>
      <w:r>
        <w:lastRenderedPageBreak/>
        <w:t>Apoio</w:t>
      </w:r>
    </w:p>
    <w:p w14:paraId="70101E2C" w14:textId="77777777" w:rsidR="00FA3BC1" w:rsidRPr="00476197" w:rsidRDefault="00FA3BC1" w:rsidP="00FA3BC1">
      <w:pPr>
        <w:rPr>
          <w:b/>
          <w:bCs/>
        </w:rPr>
      </w:pPr>
      <w:r w:rsidRPr="00476197">
        <w:rPr>
          <w:b/>
          <w:bCs/>
        </w:rPr>
        <w:t>Estrutura</w:t>
      </w:r>
      <w:bookmarkStart w:id="66" w:name="_Toc16252944"/>
      <w:bookmarkStart w:id="67" w:name="_Toc29804852"/>
      <w:bookmarkStart w:id="68" w:name="_Toc31783215"/>
    </w:p>
    <w:p w14:paraId="35625EDE" w14:textId="77777777" w:rsidR="00FA3BC1" w:rsidRDefault="00FA3BC1" w:rsidP="00FA3BC1">
      <w:pPr>
        <w:keepNext/>
        <w:jc w:val="center"/>
      </w:pPr>
      <w:r w:rsidRPr="00476197">
        <w:rPr>
          <w:b/>
          <w:bCs/>
          <w:noProof/>
          <w:lang w:val="de-DE" w:eastAsia="de-DE"/>
        </w:rPr>
        <w:drawing>
          <wp:inline distT="0" distB="0" distL="0" distR="0" wp14:anchorId="61A5D317" wp14:editId="31A006FA">
            <wp:extent cx="3359785" cy="3190875"/>
            <wp:effectExtent l="0" t="0" r="0" b="9525"/>
            <wp:docPr id="534" name="Grafi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59785" cy="3190875"/>
                    </a:xfrm>
                    <a:prstGeom prst="rect">
                      <a:avLst/>
                    </a:prstGeom>
                    <a:noFill/>
                    <a:ln>
                      <a:noFill/>
                    </a:ln>
                  </pic:spPr>
                </pic:pic>
              </a:graphicData>
            </a:graphic>
          </wp:inline>
        </w:drawing>
      </w:r>
    </w:p>
    <w:p w14:paraId="19DE3F3F" w14:textId="1AE459EE" w:rsidR="00FA3BC1" w:rsidRDefault="00FA3BC1" w:rsidP="00FA3BC1">
      <w:pPr>
        <w:pStyle w:val="Legenda"/>
      </w:pPr>
      <w:r>
        <w:t xml:space="preserve">Figura  </w:t>
      </w:r>
      <w:r>
        <w:rPr>
          <w:noProof/>
        </w:rPr>
        <w:fldChar w:fldCharType="begin"/>
      </w:r>
      <w:r>
        <w:rPr>
          <w:noProof/>
        </w:rPr>
        <w:instrText xml:space="preserve"> STYLEREF 1 \s </w:instrText>
      </w:r>
      <w:r>
        <w:rPr>
          <w:noProof/>
        </w:rPr>
        <w:fldChar w:fldCharType="separate"/>
      </w:r>
      <w:r w:rsidR="00406401">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406401">
        <w:rPr>
          <w:noProof/>
        </w:rPr>
        <w:t>4</w:t>
      </w:r>
      <w:r>
        <w:rPr>
          <w:noProof/>
        </w:rPr>
        <w:fldChar w:fldCharType="end"/>
      </w:r>
      <w:r>
        <w:t xml:space="preserve">: </w:t>
      </w:r>
      <w:r w:rsidRPr="00022C49">
        <w:t>Apoio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717C1B" w14:paraId="76B3472A"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E2D0A22" w14:textId="77777777" w:rsidR="00FA3BC1" w:rsidRPr="00717C1B" w:rsidRDefault="00FA3BC1" w:rsidP="00542707">
            <w:pPr>
              <w:spacing w:before="60" w:after="60"/>
              <w:jc w:val="center"/>
              <w:rPr>
                <w:rFonts w:cs="Arial"/>
                <w:b/>
              </w:rPr>
            </w:pPr>
            <w:bookmarkStart w:id="69" w:name="_Hlk60168727"/>
            <w:r w:rsidRPr="00717C1B">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0EAA7AD" w14:textId="77777777" w:rsidR="00FA3BC1" w:rsidRPr="00717C1B" w:rsidRDefault="00FA3BC1" w:rsidP="00542707">
            <w:pPr>
              <w:spacing w:before="60" w:after="60"/>
              <w:jc w:val="center"/>
              <w:rPr>
                <w:rFonts w:cs="Arial"/>
                <w:b/>
              </w:rPr>
            </w:pPr>
            <w:r w:rsidRPr="00717C1B">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52F4BEC" w14:textId="77777777" w:rsidR="00FA3BC1" w:rsidRPr="00717C1B" w:rsidRDefault="00FA3BC1" w:rsidP="00542707">
            <w:pPr>
              <w:spacing w:before="60" w:after="60"/>
              <w:jc w:val="center"/>
              <w:rPr>
                <w:rFonts w:cs="Arial"/>
                <w:b/>
              </w:rPr>
            </w:pPr>
            <w:r w:rsidRPr="00717C1B">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2807FCA" w14:textId="77777777" w:rsidR="00FA3BC1" w:rsidRPr="00717C1B" w:rsidRDefault="00FA3BC1" w:rsidP="00542707">
            <w:pPr>
              <w:spacing w:before="60" w:after="60"/>
              <w:jc w:val="center"/>
              <w:rPr>
                <w:rFonts w:cs="Arial"/>
                <w:b/>
              </w:rPr>
            </w:pPr>
            <w:r w:rsidRPr="00717C1B">
              <w:rPr>
                <w:rFonts w:cs="Arial"/>
                <w:b/>
              </w:rPr>
              <w:t>Descrição</w:t>
            </w:r>
          </w:p>
        </w:tc>
      </w:tr>
      <w:tr w:rsidR="00FA3BC1" w:rsidRPr="00717C1B" w14:paraId="0C0D5F9A"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6BE0DD8" w14:textId="77777777" w:rsidR="00FA3BC1" w:rsidRPr="00717C1B" w:rsidRDefault="00FA3BC1" w:rsidP="00542707">
            <w:pPr>
              <w:spacing w:after="0"/>
              <w:jc w:val="center"/>
              <w:rPr>
                <w:rFonts w:cs="Arial"/>
              </w:rPr>
            </w:pPr>
            <w:r w:rsidRPr="00717C1B">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425ED69" w14:textId="77777777" w:rsidR="00FA3BC1" w:rsidRPr="00717C1B" w:rsidRDefault="00FA3BC1" w:rsidP="00F1189E">
            <w:pPr>
              <w:spacing w:after="0"/>
              <w:rPr>
                <w:rFonts w:cs="Arial"/>
              </w:rPr>
            </w:pPr>
            <w:r w:rsidRPr="00413C68">
              <w:rPr>
                <w:rFonts w:cs="Arial"/>
              </w:rPr>
              <w:t>Apoio de fixação com suporte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11BC18" w14:textId="77777777" w:rsidR="00FA3BC1" w:rsidRPr="00717C1B" w:rsidRDefault="00FA3BC1" w:rsidP="00542707">
            <w:pPr>
              <w:spacing w:after="0"/>
              <w:jc w:val="center"/>
              <w:rPr>
                <w:rFonts w:cs="Arial"/>
              </w:rPr>
            </w:pPr>
            <w:r>
              <w:rPr>
                <w:rFonts w:cs="Arial"/>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69D497" w14:textId="77777777" w:rsidR="00FA3BC1" w:rsidRPr="00717C1B" w:rsidRDefault="00FA3BC1" w:rsidP="00F1189E">
            <w:pPr>
              <w:spacing w:after="0"/>
              <w:rPr>
                <w:rFonts w:cs="Arial"/>
              </w:rPr>
            </w:pPr>
            <w:r w:rsidRPr="00F1189E">
              <w:rPr>
                <w:rFonts w:cs="Arial"/>
              </w:rPr>
              <w:t>Base de apoio articulada</w:t>
            </w:r>
          </w:p>
        </w:tc>
      </w:tr>
      <w:tr w:rsidR="00FA3BC1" w:rsidRPr="00717C1B" w14:paraId="3CAA3546"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8195A01" w14:textId="77777777" w:rsidR="00FA3BC1" w:rsidRPr="00717C1B" w:rsidRDefault="00FA3BC1" w:rsidP="00542707">
            <w:pPr>
              <w:spacing w:after="0"/>
              <w:jc w:val="center"/>
              <w:rPr>
                <w:rFonts w:cs="Arial"/>
              </w:rPr>
            </w:pPr>
            <w:r w:rsidRPr="00717C1B">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F9EC801" w14:textId="77777777" w:rsidR="00FA3BC1" w:rsidRPr="00F1189E" w:rsidRDefault="00FA3BC1" w:rsidP="00F1189E">
            <w:pPr>
              <w:spacing w:after="0"/>
              <w:rPr>
                <w:rFonts w:cs="Arial"/>
              </w:rPr>
            </w:pPr>
            <w:r w:rsidRPr="00F1189E">
              <w:rPr>
                <w:rFonts w:cs="Arial"/>
              </w:rPr>
              <w:t>Apoio de fixação com suporte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6BC115" w14:textId="77777777" w:rsidR="00FA3BC1" w:rsidRPr="00717C1B" w:rsidRDefault="00FA3BC1" w:rsidP="00542707">
            <w:pPr>
              <w:spacing w:after="0"/>
              <w:jc w:val="center"/>
              <w:rPr>
                <w:rFonts w:cs="Arial"/>
              </w:rPr>
            </w:pPr>
            <w:r>
              <w:rPr>
                <w:rFonts w:cs="Arial"/>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DAF9B5" w14:textId="77777777" w:rsidR="00FA3BC1" w:rsidRPr="00F1189E" w:rsidRDefault="00FA3BC1" w:rsidP="00F1189E">
            <w:pPr>
              <w:spacing w:after="0"/>
              <w:rPr>
                <w:rFonts w:cs="Arial"/>
              </w:rPr>
            </w:pPr>
            <w:r>
              <w:rPr>
                <w:rFonts w:cs="Arial"/>
              </w:rPr>
              <w:t>Braçadeira</w:t>
            </w:r>
          </w:p>
        </w:tc>
      </w:tr>
      <w:tr w:rsidR="00FA3BC1" w:rsidRPr="00717C1B" w14:paraId="1A16084D"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8CA91D3" w14:textId="77777777" w:rsidR="00FA3BC1" w:rsidRPr="00717C1B" w:rsidRDefault="00FA3BC1" w:rsidP="00542707">
            <w:pPr>
              <w:spacing w:after="0"/>
              <w:jc w:val="center"/>
              <w:rPr>
                <w:rFonts w:cs="Arial"/>
              </w:rPr>
            </w:pPr>
            <w:r>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492BDC" w14:textId="77777777" w:rsidR="00FA3BC1" w:rsidRPr="00F1189E" w:rsidRDefault="00FA3BC1" w:rsidP="00F1189E">
            <w:pPr>
              <w:spacing w:after="0"/>
              <w:rPr>
                <w:rFonts w:cs="Arial"/>
              </w:rPr>
            </w:pPr>
            <w:r w:rsidRPr="00F1189E">
              <w:rPr>
                <w:rFonts w:cs="Arial"/>
              </w:rPr>
              <w:t>Altura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8247975" w14:textId="77777777" w:rsidR="00FA3BC1" w:rsidRPr="00717C1B" w:rsidRDefault="00FA3BC1" w:rsidP="00542707">
            <w:pPr>
              <w:spacing w:after="0"/>
              <w:jc w:val="center"/>
              <w:rPr>
                <w:rFonts w:cs="Arial"/>
              </w:rPr>
            </w:pPr>
            <w:r>
              <w:rPr>
                <w:rFonts w:cs="Arial"/>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542B82" w14:textId="77777777" w:rsidR="00FA3BC1" w:rsidRPr="00F1189E" w:rsidRDefault="00FA3BC1" w:rsidP="00F1189E">
            <w:pPr>
              <w:spacing w:after="0"/>
              <w:rPr>
                <w:rFonts w:cs="Arial"/>
              </w:rPr>
            </w:pPr>
            <w:r w:rsidRPr="00F1189E">
              <w:rPr>
                <w:rFonts w:cs="Arial"/>
              </w:rPr>
              <w:t>Travessa</w:t>
            </w:r>
          </w:p>
        </w:tc>
      </w:tr>
      <w:tr w:rsidR="00FA3BC1" w:rsidRPr="00717C1B" w14:paraId="3353F58F"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A491EEE" w14:textId="77777777" w:rsidR="00FA3BC1" w:rsidRDefault="00FA3BC1" w:rsidP="00542707">
            <w:pPr>
              <w:spacing w:after="0"/>
              <w:jc w:val="center"/>
              <w:rPr>
                <w:rFonts w:cs="Arial"/>
              </w:rPr>
            </w:pPr>
            <w:r>
              <w:rPr>
                <w:rFonts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3469B3" w14:textId="77777777" w:rsidR="00FA3BC1" w:rsidRPr="00F1189E" w:rsidRDefault="00FA3BC1" w:rsidP="00F1189E">
            <w:pPr>
              <w:spacing w:after="0"/>
              <w:rPr>
                <w:rFonts w:cs="Arial"/>
              </w:rPr>
            </w:pPr>
            <w:r w:rsidRPr="00F1189E">
              <w:rPr>
                <w:rFonts w:cs="Arial"/>
              </w:rPr>
              <w:t>Fuso de ajuste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FC7DEAD" w14:textId="77777777" w:rsidR="00FA3BC1" w:rsidRDefault="00FA3BC1" w:rsidP="00542707">
            <w:pPr>
              <w:spacing w:after="0"/>
              <w:jc w:val="center"/>
              <w:rPr>
                <w:rFonts w:cs="Arial"/>
              </w:rPr>
            </w:pPr>
            <w:r>
              <w:rPr>
                <w:rFonts w:cs="Arial"/>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B68D34" w14:textId="77777777" w:rsidR="00FA3BC1" w:rsidRPr="00F1189E" w:rsidRDefault="00FA3BC1" w:rsidP="00F1189E">
            <w:pPr>
              <w:spacing w:after="0"/>
              <w:rPr>
                <w:rFonts w:cs="Arial"/>
              </w:rPr>
            </w:pPr>
            <w:r w:rsidRPr="00F1189E">
              <w:rPr>
                <w:rFonts w:cs="Arial"/>
              </w:rPr>
              <w:t>Tubo de apoio</w:t>
            </w:r>
          </w:p>
        </w:tc>
      </w:tr>
      <w:bookmarkEnd w:id="69"/>
    </w:tbl>
    <w:p w14:paraId="3C76228D" w14:textId="2C1CAECD" w:rsidR="00FA3BC1" w:rsidRDefault="00FA3BC1" w:rsidP="00FA3BC1"/>
    <w:p w14:paraId="636ACA68" w14:textId="4B405A8B" w:rsidR="00FA3BC1" w:rsidRDefault="00FA3BC1" w:rsidP="00FA3BC1"/>
    <w:p w14:paraId="7EDE588A" w14:textId="38ECB713" w:rsidR="00FA3BC1" w:rsidRDefault="00FA3BC1" w:rsidP="00FA3BC1"/>
    <w:p w14:paraId="6C381311" w14:textId="7B72B32A" w:rsidR="00FA3BC1" w:rsidRDefault="00FA3BC1" w:rsidP="00FA3BC1"/>
    <w:p w14:paraId="7A504C17" w14:textId="0C936D8E" w:rsidR="00FA3BC1" w:rsidRDefault="00FA3BC1" w:rsidP="00FA3BC1"/>
    <w:p w14:paraId="0EDEAAB1" w14:textId="0B97EC33" w:rsidR="00FA3BC1" w:rsidRDefault="00FA3BC1" w:rsidP="00FA3BC1"/>
    <w:p w14:paraId="5E4D131A" w14:textId="77777777" w:rsidR="00FA3BC1" w:rsidRPr="00476197" w:rsidRDefault="00FA3BC1" w:rsidP="00FA3BC1"/>
    <w:bookmarkEnd w:id="66"/>
    <w:bookmarkEnd w:id="67"/>
    <w:bookmarkEnd w:id="68"/>
    <w:p w14:paraId="7A93C304" w14:textId="77777777" w:rsidR="00FA3BC1" w:rsidRPr="00476197" w:rsidRDefault="00FA3BC1" w:rsidP="00FA3BC1">
      <w:pPr>
        <w:rPr>
          <w:b/>
          <w:bCs/>
        </w:rPr>
      </w:pPr>
      <w:r w:rsidRPr="00476197">
        <w:rPr>
          <w:b/>
          <w:bCs/>
        </w:rPr>
        <w:lastRenderedPageBreak/>
        <w:t>Funcionamento</w:t>
      </w:r>
    </w:p>
    <w:p w14:paraId="11AD577C" w14:textId="77777777" w:rsidR="00FA3BC1" w:rsidRPr="00476197" w:rsidRDefault="00FA3BC1" w:rsidP="00FA3BC1">
      <w:r w:rsidRPr="00476197">
        <w:t>O transportador de recipientes possui padrão de distribuição de apoios:</w:t>
      </w:r>
    </w:p>
    <w:p w14:paraId="4201DA3B" w14:textId="77777777" w:rsidR="00FA3BC1" w:rsidRPr="00476197" w:rsidRDefault="00FA3BC1" w:rsidP="00FA3BC1">
      <w:pPr>
        <w:numPr>
          <w:ilvl w:val="0"/>
          <w:numId w:val="25"/>
        </w:numPr>
        <w:spacing w:after="0"/>
        <w:ind w:left="680" w:hanging="340"/>
      </w:pPr>
      <w:r w:rsidRPr="00476197">
        <w:t>2 apoios para segmento modular reto</w:t>
      </w:r>
    </w:p>
    <w:p w14:paraId="5C1DED63" w14:textId="77777777" w:rsidR="00FA3BC1" w:rsidRPr="00476197" w:rsidRDefault="00FA3BC1" w:rsidP="00FA3BC1">
      <w:pPr>
        <w:numPr>
          <w:ilvl w:val="0"/>
          <w:numId w:val="25"/>
        </w:numPr>
        <w:spacing w:after="0"/>
        <w:ind w:left="680" w:hanging="340"/>
      </w:pPr>
      <w:r w:rsidRPr="00476197">
        <w:t>3 apoios para segmento modular em curva</w:t>
      </w:r>
    </w:p>
    <w:p w14:paraId="0328D4A6" w14:textId="77777777" w:rsidR="00FA3BC1" w:rsidRPr="00476197" w:rsidRDefault="00FA3BC1" w:rsidP="00FA3BC1">
      <w:pPr>
        <w:spacing w:line="240" w:lineRule="auto"/>
        <w:rPr>
          <w:w w:val="105"/>
        </w:rPr>
      </w:pPr>
    </w:p>
    <w:p w14:paraId="50728413" w14:textId="77777777" w:rsidR="00FA3BC1" w:rsidRPr="00476197" w:rsidRDefault="00FA3BC1" w:rsidP="00FA3BC1">
      <w:r w:rsidRPr="00476197">
        <w:t>O sistema de apoio dispõe de bases de cúpula única de aço inoxidável Niro com placas de base em plástico com amortecimento de ruídos. As bases de cúpula única são ajustáveis, para se nivelar à superfície do chão.</w:t>
      </w:r>
    </w:p>
    <w:p w14:paraId="5441A758" w14:textId="77777777" w:rsidR="00FA3BC1" w:rsidRPr="00476197" w:rsidRDefault="00FA3BC1" w:rsidP="00FA3BC1">
      <w:r w:rsidRPr="00476197">
        <w:t>Os tubos de apoio são fixados nas travessas por meio das braçadeiras. Os Apoios superiores são responsáveis pela fixação entre o sistema de sustentação e as estruturas dos transportadores.</w:t>
      </w:r>
    </w:p>
    <w:p w14:paraId="75BDAEA9" w14:textId="77777777" w:rsidR="00FA3BC1" w:rsidRPr="00476197" w:rsidRDefault="00FA3BC1" w:rsidP="00FA3BC1">
      <w:r w:rsidRPr="00476197">
        <w:t>São aplicadas as variações a seguir a partir dos mancais:</w:t>
      </w:r>
    </w:p>
    <w:p w14:paraId="08E2857B" w14:textId="77777777" w:rsidR="00FA3BC1" w:rsidRPr="00476197" w:rsidRDefault="00FA3BC1" w:rsidP="00FA3BC1">
      <w:pPr>
        <w:numPr>
          <w:ilvl w:val="0"/>
          <w:numId w:val="25"/>
        </w:numPr>
        <w:spacing w:after="0"/>
        <w:ind w:left="680" w:hanging="340"/>
      </w:pPr>
      <w:r w:rsidRPr="00476197">
        <w:t>Bilateral com suporte</w:t>
      </w:r>
    </w:p>
    <w:p w14:paraId="75276B5D" w14:textId="77777777" w:rsidR="00FA3BC1" w:rsidRPr="00476197" w:rsidRDefault="00FA3BC1" w:rsidP="00FA3BC1">
      <w:pPr>
        <w:numPr>
          <w:ilvl w:val="0"/>
          <w:numId w:val="25"/>
        </w:numPr>
        <w:spacing w:after="0"/>
        <w:ind w:left="680" w:hanging="340"/>
      </w:pPr>
      <w:r w:rsidRPr="00476197">
        <w:t>Bilateral sem suporte</w:t>
      </w:r>
    </w:p>
    <w:p w14:paraId="044ECB05" w14:textId="77777777" w:rsidR="00FA3BC1" w:rsidRPr="00476197" w:rsidRDefault="00FA3BC1" w:rsidP="00FA3BC1">
      <w:pPr>
        <w:numPr>
          <w:ilvl w:val="0"/>
          <w:numId w:val="25"/>
        </w:numPr>
        <w:spacing w:after="0"/>
        <w:ind w:left="680" w:hanging="340"/>
      </w:pPr>
      <w:r w:rsidRPr="00476197">
        <w:t>Unilateral com suporte, conforme exibido na figura</w:t>
      </w:r>
    </w:p>
    <w:p w14:paraId="5DCF3896" w14:textId="77777777" w:rsidR="00FA3BC1" w:rsidRPr="00476197" w:rsidRDefault="00FA3BC1" w:rsidP="00FA3BC1">
      <w:pPr>
        <w:spacing w:after="0"/>
      </w:pPr>
    </w:p>
    <w:p w14:paraId="71BAAE0D" w14:textId="77777777" w:rsidR="00FA3BC1" w:rsidRPr="00476197" w:rsidRDefault="00FA3BC1" w:rsidP="00FA3BC1">
      <w:pPr>
        <w:spacing w:after="0"/>
      </w:pPr>
    </w:p>
    <w:p w14:paraId="21B42794" w14:textId="77777777" w:rsidR="00FA3BC1" w:rsidRPr="00476197" w:rsidRDefault="00FA3BC1" w:rsidP="00FA3BC1">
      <w:pPr>
        <w:spacing w:after="0"/>
      </w:pPr>
    </w:p>
    <w:p w14:paraId="175F202D" w14:textId="77777777" w:rsidR="00FA3BC1" w:rsidRPr="00476197" w:rsidRDefault="00FA3BC1" w:rsidP="00FA3BC1">
      <w:pPr>
        <w:spacing w:after="0"/>
      </w:pPr>
    </w:p>
    <w:p w14:paraId="376215CC" w14:textId="77777777" w:rsidR="00FA3BC1" w:rsidRPr="00476197" w:rsidRDefault="00FA3BC1" w:rsidP="00FA3BC1">
      <w:pPr>
        <w:spacing w:after="0"/>
      </w:pPr>
    </w:p>
    <w:p w14:paraId="48EAF678" w14:textId="77777777" w:rsidR="00FA3BC1" w:rsidRPr="00476197" w:rsidRDefault="00FA3BC1" w:rsidP="00FA3BC1">
      <w:pPr>
        <w:spacing w:after="0"/>
      </w:pPr>
    </w:p>
    <w:p w14:paraId="78FE3EBE" w14:textId="77777777" w:rsidR="00FA3BC1" w:rsidRPr="00476197" w:rsidRDefault="00FA3BC1" w:rsidP="00FA3BC1">
      <w:pPr>
        <w:spacing w:after="0"/>
      </w:pPr>
    </w:p>
    <w:p w14:paraId="4CBA0778" w14:textId="77777777" w:rsidR="00FA3BC1" w:rsidRPr="00476197" w:rsidRDefault="00FA3BC1" w:rsidP="00FA3BC1">
      <w:pPr>
        <w:spacing w:after="0"/>
      </w:pPr>
    </w:p>
    <w:p w14:paraId="17BD5798" w14:textId="77777777" w:rsidR="00FA3BC1" w:rsidRPr="00476197" w:rsidRDefault="00FA3BC1" w:rsidP="00FA3BC1">
      <w:pPr>
        <w:spacing w:after="0"/>
      </w:pPr>
    </w:p>
    <w:p w14:paraId="55D62341" w14:textId="77777777" w:rsidR="00FA3BC1" w:rsidRPr="00476197" w:rsidRDefault="00FA3BC1" w:rsidP="00FA3BC1">
      <w:pPr>
        <w:spacing w:after="0"/>
      </w:pPr>
    </w:p>
    <w:p w14:paraId="131367EE" w14:textId="77777777" w:rsidR="00FA3BC1" w:rsidRPr="00476197" w:rsidRDefault="00FA3BC1" w:rsidP="00FA3BC1">
      <w:pPr>
        <w:spacing w:after="0"/>
      </w:pPr>
    </w:p>
    <w:p w14:paraId="6A86DDD7" w14:textId="77777777" w:rsidR="00FA3BC1" w:rsidRPr="00476197" w:rsidRDefault="00FA3BC1" w:rsidP="00FA3BC1">
      <w:pPr>
        <w:spacing w:after="0"/>
      </w:pPr>
    </w:p>
    <w:p w14:paraId="52F96CC7" w14:textId="77777777" w:rsidR="00FA3BC1" w:rsidRPr="00476197" w:rsidRDefault="00FA3BC1" w:rsidP="00FA3BC1">
      <w:pPr>
        <w:spacing w:after="0"/>
      </w:pPr>
    </w:p>
    <w:p w14:paraId="45CEE8CE" w14:textId="77777777" w:rsidR="00FA3BC1" w:rsidRPr="00476197" w:rsidRDefault="00FA3BC1" w:rsidP="00FA3BC1">
      <w:pPr>
        <w:spacing w:after="0"/>
      </w:pPr>
    </w:p>
    <w:p w14:paraId="2DC610DC" w14:textId="77777777" w:rsidR="00FA3BC1" w:rsidRPr="00476197" w:rsidRDefault="00FA3BC1" w:rsidP="00FA3BC1">
      <w:pPr>
        <w:spacing w:after="0"/>
      </w:pPr>
    </w:p>
    <w:p w14:paraId="2281A296" w14:textId="77777777" w:rsidR="00FA3BC1" w:rsidRPr="00476197" w:rsidRDefault="00FA3BC1" w:rsidP="00FA3BC1">
      <w:pPr>
        <w:spacing w:after="0"/>
      </w:pPr>
    </w:p>
    <w:p w14:paraId="62472616" w14:textId="77777777" w:rsidR="00FA3BC1" w:rsidRPr="00476197" w:rsidRDefault="00FA3BC1" w:rsidP="00FA3BC1">
      <w:pPr>
        <w:spacing w:after="0"/>
      </w:pPr>
    </w:p>
    <w:p w14:paraId="5E8D12C6" w14:textId="77777777" w:rsidR="00FA3BC1" w:rsidRPr="00476197" w:rsidRDefault="00FA3BC1" w:rsidP="00FA3BC1">
      <w:pPr>
        <w:spacing w:after="0"/>
      </w:pPr>
    </w:p>
    <w:p w14:paraId="65162EA3" w14:textId="77777777" w:rsidR="00FA3BC1" w:rsidRPr="00476197" w:rsidRDefault="00FA3BC1" w:rsidP="00FA3BC1">
      <w:pPr>
        <w:spacing w:after="0"/>
      </w:pPr>
    </w:p>
    <w:p w14:paraId="1F0814F5" w14:textId="77777777" w:rsidR="00FA3BC1" w:rsidRPr="00476197" w:rsidRDefault="00FA3BC1" w:rsidP="00FA3BC1">
      <w:pPr>
        <w:pStyle w:val="Ttulo4"/>
        <w:spacing w:line="360" w:lineRule="auto"/>
      </w:pPr>
      <w:r w:rsidRPr="00476197">
        <w:lastRenderedPageBreak/>
        <w:t>Apoios com mancais especiais</w:t>
      </w:r>
    </w:p>
    <w:p w14:paraId="1418CA81" w14:textId="77777777" w:rsidR="00FA3BC1" w:rsidRPr="00476197" w:rsidRDefault="00FA3BC1" w:rsidP="00FA3BC1">
      <w:pPr>
        <w:ind w:left="1416" w:firstLine="708"/>
        <w:rPr>
          <w:b/>
          <w:bCs/>
        </w:rPr>
      </w:pPr>
    </w:p>
    <w:p w14:paraId="161D85FE" w14:textId="77777777" w:rsidR="00FA3BC1" w:rsidRDefault="00FA3BC1" w:rsidP="00FA3BC1">
      <w:pPr>
        <w:keepNext/>
        <w:jc w:val="center"/>
      </w:pPr>
      <w:r w:rsidRPr="00476197">
        <w:rPr>
          <w:noProof/>
          <w:lang w:val="de-DE" w:eastAsia="de-DE"/>
        </w:rPr>
        <w:drawing>
          <wp:inline distT="0" distB="0" distL="0" distR="0" wp14:anchorId="633874B1" wp14:editId="07E19C45">
            <wp:extent cx="2276475" cy="3277123"/>
            <wp:effectExtent l="0" t="0" r="0" b="0"/>
            <wp:docPr id="533" name="Grafi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76475" cy="3277123"/>
                    </a:xfrm>
                    <a:prstGeom prst="rect">
                      <a:avLst/>
                    </a:prstGeom>
                    <a:noFill/>
                    <a:ln>
                      <a:noFill/>
                    </a:ln>
                  </pic:spPr>
                </pic:pic>
              </a:graphicData>
            </a:graphic>
          </wp:inline>
        </w:drawing>
      </w:r>
    </w:p>
    <w:p w14:paraId="05AA0D8F" w14:textId="201DABF4" w:rsidR="00FA3BC1" w:rsidRDefault="00FA3BC1" w:rsidP="00FA3BC1">
      <w:pPr>
        <w:pStyle w:val="Legenda"/>
      </w:pPr>
      <w:r>
        <w:t xml:space="preserve">Figura  </w:t>
      </w:r>
      <w:r>
        <w:rPr>
          <w:noProof/>
        </w:rPr>
        <w:fldChar w:fldCharType="begin"/>
      </w:r>
      <w:r>
        <w:rPr>
          <w:noProof/>
        </w:rPr>
        <w:instrText xml:space="preserve"> STYLEREF 1 \s </w:instrText>
      </w:r>
      <w:r>
        <w:rPr>
          <w:noProof/>
        </w:rPr>
        <w:fldChar w:fldCharType="separate"/>
      </w:r>
      <w:r w:rsidR="00406401">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406401">
        <w:rPr>
          <w:noProof/>
        </w:rPr>
        <w:t>5</w:t>
      </w:r>
      <w:r>
        <w:rPr>
          <w:noProof/>
        </w:rPr>
        <w:fldChar w:fldCharType="end"/>
      </w:r>
      <w:r>
        <w:t xml:space="preserve">: </w:t>
      </w:r>
      <w:r w:rsidRPr="00700CC9">
        <w:t>Apoios com mancais especiais</w:t>
      </w:r>
      <w:bookmarkStart w:id="70" w:name="_Toc16252952"/>
      <w:bookmarkStart w:id="71" w:name="_Toc29804860"/>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373513BD"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7D6E7D6"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A88E21F" w14:textId="77777777" w:rsidR="00FA3BC1" w:rsidRPr="00C465C0" w:rsidRDefault="00FA3BC1" w:rsidP="00542707">
            <w:pPr>
              <w:spacing w:before="60" w:after="60"/>
              <w:jc w:val="center"/>
              <w:rPr>
                <w:rFonts w:cs="Arial"/>
                <w:b/>
              </w:rPr>
            </w:pPr>
            <w:r w:rsidRPr="00C465C0">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0578FE3" w14:textId="77777777" w:rsidR="00FA3BC1" w:rsidRPr="00C465C0" w:rsidRDefault="00FA3BC1" w:rsidP="00542707">
            <w:pPr>
              <w:spacing w:before="60" w:after="60"/>
              <w:jc w:val="center"/>
              <w:rPr>
                <w:rFonts w:cs="Arial"/>
                <w:b/>
              </w:rPr>
            </w:pPr>
            <w:r w:rsidRPr="00C465C0">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A37BC07" w14:textId="77777777" w:rsidR="00FA3BC1" w:rsidRPr="00C465C0" w:rsidRDefault="00FA3BC1" w:rsidP="00542707">
            <w:pPr>
              <w:spacing w:before="60" w:after="60"/>
              <w:jc w:val="center"/>
              <w:rPr>
                <w:rFonts w:cs="Arial"/>
                <w:b/>
              </w:rPr>
            </w:pPr>
            <w:r w:rsidRPr="00C465C0">
              <w:rPr>
                <w:rFonts w:cs="Arial"/>
                <w:b/>
              </w:rPr>
              <w:t>Descrição</w:t>
            </w:r>
          </w:p>
        </w:tc>
      </w:tr>
      <w:tr w:rsidR="00FA3BC1" w:rsidRPr="00C465C0" w14:paraId="7FD6ACFE"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A43002C" w14:textId="77777777" w:rsidR="00FA3BC1" w:rsidRPr="00C465C0" w:rsidRDefault="00FA3BC1" w:rsidP="00542707">
            <w:pPr>
              <w:spacing w:after="0"/>
              <w:jc w:val="center"/>
              <w:rPr>
                <w:rFonts w:cs="Arial"/>
              </w:rPr>
            </w:pPr>
            <w:r w:rsidRPr="00C465C0">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6A488A" w14:textId="77777777" w:rsidR="00FA3BC1" w:rsidRPr="00C465C0" w:rsidRDefault="00FA3BC1" w:rsidP="00F1189E">
            <w:pPr>
              <w:spacing w:after="0"/>
              <w:rPr>
                <w:rFonts w:cs="Arial"/>
              </w:rPr>
            </w:pPr>
            <w:r w:rsidRPr="00895A5C">
              <w:rPr>
                <w:rFonts w:cs="Arial"/>
              </w:rPr>
              <w:t xml:space="preserve">Motor de acionamento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36DA495" w14:textId="77777777" w:rsidR="00FA3BC1" w:rsidRPr="00C465C0" w:rsidRDefault="00FA3BC1" w:rsidP="00542707">
            <w:pPr>
              <w:spacing w:after="0"/>
              <w:jc w:val="center"/>
              <w:rPr>
                <w:rFonts w:cs="Arial"/>
              </w:rPr>
            </w:pPr>
            <w:r>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4FC8CA" w14:textId="77777777" w:rsidR="00FA3BC1" w:rsidRPr="00C465C0" w:rsidRDefault="00FA3BC1" w:rsidP="00F1189E">
            <w:pPr>
              <w:spacing w:after="0"/>
              <w:rPr>
                <w:rFonts w:cs="Arial"/>
              </w:rPr>
            </w:pPr>
            <w:r w:rsidRPr="00895A5C">
              <w:rPr>
                <w:rFonts w:cs="Arial"/>
              </w:rPr>
              <w:t>Mancal de apoio especial</w:t>
            </w:r>
          </w:p>
        </w:tc>
      </w:tr>
      <w:bookmarkEnd w:id="70"/>
      <w:bookmarkEnd w:id="71"/>
    </w:tbl>
    <w:p w14:paraId="69B794A4" w14:textId="77777777" w:rsidR="00FA3BC1" w:rsidRPr="00476197" w:rsidRDefault="00FA3BC1" w:rsidP="00FA3BC1"/>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FA3BC1" w:rsidRPr="00476197" w14:paraId="348E7016" w14:textId="77777777" w:rsidTr="00542707">
        <w:trPr>
          <w:trHeight w:val="1415"/>
        </w:trPr>
        <w:tc>
          <w:tcPr>
            <w:tcW w:w="1134" w:type="dxa"/>
            <w:shd w:val="clear" w:color="auto" w:fill="D9D9D9" w:themeFill="background1" w:themeFillShade="D9"/>
            <w:vAlign w:val="center"/>
          </w:tcPr>
          <w:p w14:paraId="42CE47E5" w14:textId="77777777" w:rsidR="00FA3BC1" w:rsidRPr="00476197" w:rsidRDefault="00FA3BC1" w:rsidP="00542707">
            <w:pPr>
              <w:spacing w:before="240"/>
              <w:jc w:val="center"/>
              <w:rPr>
                <w:rFonts w:eastAsia="Arial Unicode MS"/>
              </w:rPr>
            </w:pPr>
            <w:r w:rsidRPr="00476197">
              <w:object w:dxaOrig="1245" w:dyaOrig="1860" w14:anchorId="5FEFC4F8">
                <v:shape id="_x0000_i1027" type="#_x0000_t75" style="width:29.45pt;height:42.55pt" o:ole="">
                  <v:imagedata r:id="rId26" o:title=""/>
                </v:shape>
                <o:OLEObject Type="Embed" ProgID="CorelPHOTOPAINT.Image.13" ShapeID="_x0000_i1027" DrawAspect="Content" ObjectID="_1679839135" r:id="rId27"/>
              </w:object>
            </w:r>
          </w:p>
        </w:tc>
        <w:tc>
          <w:tcPr>
            <w:tcW w:w="7371" w:type="dxa"/>
            <w:shd w:val="clear" w:color="auto" w:fill="D9D9D9" w:themeFill="background1" w:themeFillShade="D9"/>
            <w:vAlign w:val="center"/>
          </w:tcPr>
          <w:p w14:paraId="7EA900BE" w14:textId="77777777" w:rsidR="00FA3BC1" w:rsidRPr="00476197" w:rsidRDefault="00FA3BC1" w:rsidP="00542707">
            <w:pPr>
              <w:spacing w:before="240"/>
              <w:ind w:right="318"/>
              <w:rPr>
                <w:rFonts w:eastAsia="Arial Unicode MS"/>
                <w:b/>
              </w:rPr>
            </w:pPr>
            <w:r w:rsidRPr="00476197">
              <w:rPr>
                <w:rFonts w:eastAsia="Arial Unicode MS"/>
              </w:rPr>
              <w:t>Para estações de acionamento paralelas com uma a três correntes juntas são utilizados apoios com mancais especiais.</w:t>
            </w:r>
          </w:p>
        </w:tc>
      </w:tr>
    </w:tbl>
    <w:p w14:paraId="576EC798" w14:textId="77777777" w:rsidR="00FA3BC1" w:rsidRPr="00476197" w:rsidRDefault="00FA3BC1" w:rsidP="00FA3BC1"/>
    <w:p w14:paraId="4FEBF69F" w14:textId="77777777" w:rsidR="00FA3BC1" w:rsidRPr="00476197" w:rsidRDefault="00FA3BC1" w:rsidP="00FA3BC1"/>
    <w:p w14:paraId="2A611AE3" w14:textId="77777777" w:rsidR="00FA3BC1" w:rsidRPr="00476197" w:rsidRDefault="00FA3BC1" w:rsidP="00FA3BC1">
      <w:pPr>
        <w:ind w:firstLine="708"/>
      </w:pPr>
    </w:p>
    <w:p w14:paraId="6A514A3B" w14:textId="77777777" w:rsidR="00FA3BC1" w:rsidRDefault="00FA3BC1" w:rsidP="00FA3BC1">
      <w:pPr>
        <w:ind w:firstLine="708"/>
      </w:pPr>
    </w:p>
    <w:p w14:paraId="4B99BC7C" w14:textId="77777777" w:rsidR="00FA3BC1" w:rsidRDefault="00FA3BC1" w:rsidP="00FA3BC1">
      <w:pPr>
        <w:ind w:firstLine="708"/>
      </w:pPr>
    </w:p>
    <w:p w14:paraId="63E0AEF8" w14:textId="77777777" w:rsidR="00FA3BC1" w:rsidRPr="00476197" w:rsidRDefault="00FA3BC1" w:rsidP="00FA3BC1">
      <w:pPr>
        <w:ind w:firstLine="708"/>
      </w:pPr>
    </w:p>
    <w:p w14:paraId="3DA55CB3" w14:textId="77777777" w:rsidR="00FA3BC1" w:rsidRPr="00F856BB" w:rsidRDefault="00FA3BC1" w:rsidP="00FA3BC1">
      <w:pPr>
        <w:pStyle w:val="Ttulo3"/>
        <w:spacing w:line="360" w:lineRule="auto"/>
        <w:rPr>
          <w:rFonts w:eastAsia="Times New Roman"/>
          <w:lang w:eastAsia="pt-BR"/>
        </w:rPr>
      </w:pPr>
      <w:r w:rsidRPr="00F856BB">
        <w:rPr>
          <w:rFonts w:eastAsia="Times New Roman"/>
          <w:lang w:val="pt-PT" w:eastAsia="pt-BR"/>
        </w:rPr>
        <w:lastRenderedPageBreak/>
        <w:t>Seção transversal com transmissão por corrente</w:t>
      </w:r>
    </w:p>
    <w:p w14:paraId="0BE21B7E" w14:textId="77777777" w:rsidR="00FA3BC1" w:rsidRPr="00E86579" w:rsidRDefault="00FA3BC1" w:rsidP="00FA3BC1">
      <w:pPr>
        <w:rPr>
          <w:b/>
          <w:bCs/>
        </w:rPr>
      </w:pPr>
      <w:r w:rsidRPr="00E86579">
        <w:rPr>
          <w:b/>
          <w:bCs/>
        </w:rPr>
        <w:t>Estrutura</w:t>
      </w:r>
    </w:p>
    <w:p w14:paraId="7C4569CA" w14:textId="77777777" w:rsidR="00FA3BC1" w:rsidRPr="00E86579" w:rsidRDefault="00FA3BC1" w:rsidP="004224E8">
      <w:pPr>
        <w:pStyle w:val="Legenda"/>
      </w:pPr>
      <w:r w:rsidRPr="00E86579">
        <w:rPr>
          <w:noProof/>
        </w:rPr>
        <w:drawing>
          <wp:inline distT="0" distB="0" distL="0" distR="0" wp14:anchorId="7534C11B" wp14:editId="03E111F0">
            <wp:extent cx="4476750" cy="3165416"/>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91281" cy="3175691"/>
                    </a:xfrm>
                    <a:prstGeom prst="rect">
                      <a:avLst/>
                    </a:prstGeom>
                  </pic:spPr>
                </pic:pic>
              </a:graphicData>
            </a:graphic>
          </wp:inline>
        </w:drawing>
      </w:r>
    </w:p>
    <w:p w14:paraId="0DF8735B" w14:textId="12F4C046" w:rsidR="00FA3BC1" w:rsidRPr="00F856BB" w:rsidRDefault="00FA3BC1" w:rsidP="00FA3BC1">
      <w:pPr>
        <w:pStyle w:val="Legenda"/>
      </w:pPr>
      <w:bookmarkStart w:id="72" w:name="_Toc45035221"/>
      <w:bookmarkStart w:id="73" w:name="_Toc45035257"/>
      <w:bookmarkStart w:id="74" w:name="_Toc49437644"/>
      <w:bookmarkStart w:id="75" w:name="_Toc49518372"/>
      <w:bookmarkStart w:id="76" w:name="_Toc50040370"/>
      <w:r w:rsidRPr="00F856BB">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10</w:t>
      </w:r>
      <w:r w:rsidR="00601717">
        <w:rPr>
          <w:noProof/>
        </w:rPr>
        <w:fldChar w:fldCharType="end"/>
      </w:r>
      <w:r w:rsidRPr="00F856BB">
        <w:t xml:space="preserve">: </w:t>
      </w:r>
      <w:bookmarkEnd w:id="72"/>
      <w:bookmarkEnd w:id="73"/>
      <w:bookmarkEnd w:id="74"/>
      <w:bookmarkEnd w:id="75"/>
      <w:bookmarkEnd w:id="76"/>
      <w:r w:rsidRPr="00F856BB">
        <w:t>Seção transversal com transmissão por corrente</w:t>
      </w:r>
    </w:p>
    <w:p w14:paraId="0F6E1F09" w14:textId="77777777" w:rsidR="00FA3BC1" w:rsidRPr="00F856BB" w:rsidRDefault="00FA3BC1" w:rsidP="00FA3BC1">
      <w:pPr>
        <w:pStyle w:val="Legenda"/>
      </w:pP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081922F8"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EA95FDC"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2CF2842" w14:textId="77777777" w:rsidR="00FA3BC1" w:rsidRPr="00E86579" w:rsidRDefault="00FA3BC1" w:rsidP="00542707">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0481B55"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94D5DED" w14:textId="77777777" w:rsidR="00FA3BC1" w:rsidRPr="00E86579" w:rsidRDefault="00FA3BC1" w:rsidP="00542707">
            <w:pPr>
              <w:spacing w:before="60" w:after="60"/>
              <w:jc w:val="center"/>
              <w:rPr>
                <w:rFonts w:cs="Arial"/>
                <w:b/>
              </w:rPr>
            </w:pPr>
            <w:r>
              <w:rPr>
                <w:rFonts w:cs="Arial"/>
                <w:b/>
              </w:rPr>
              <w:t>Descrição</w:t>
            </w:r>
          </w:p>
        </w:tc>
      </w:tr>
      <w:tr w:rsidR="00FA3BC1" w:rsidRPr="00E86579" w14:paraId="3F316727" w14:textId="77777777" w:rsidTr="00F1189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75F3DB7" w14:textId="77777777" w:rsidR="00FA3BC1" w:rsidRPr="00E86579" w:rsidRDefault="00FA3BC1"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CF631C" w14:textId="77777777" w:rsidR="00FA3BC1" w:rsidRPr="00E86579" w:rsidRDefault="00FA3BC1" w:rsidP="00F1189E">
            <w:pPr>
              <w:spacing w:after="0"/>
              <w:jc w:val="left"/>
              <w:rPr>
                <w:rFonts w:cs="Arial"/>
              </w:rPr>
            </w:pPr>
            <w:r w:rsidRPr="00F1189E">
              <w:rPr>
                <w:rFonts w:cs="Arial"/>
              </w:rPr>
              <w:t>Fixação do corrimão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19E38A" w14:textId="77777777" w:rsidR="00FA3BC1" w:rsidRPr="00E86579" w:rsidRDefault="00FA3BC1" w:rsidP="00542707">
            <w:pPr>
              <w:spacing w:after="0"/>
              <w:jc w:val="center"/>
              <w:rPr>
                <w:rFonts w:cs="Arial"/>
              </w:rPr>
            </w:pPr>
            <w:r w:rsidRPr="00E86579">
              <w:rPr>
                <w:rFonts w:cs="Arial"/>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23B1214" w14:textId="77777777" w:rsidR="00FA3BC1" w:rsidRPr="00F1189E" w:rsidRDefault="00FA3BC1" w:rsidP="00F1189E">
            <w:pPr>
              <w:spacing w:after="0"/>
              <w:jc w:val="left"/>
              <w:rPr>
                <w:rFonts w:cs="Arial"/>
              </w:rPr>
            </w:pPr>
            <w:r w:rsidRPr="00F1189E">
              <w:rPr>
                <w:rFonts w:cs="Arial"/>
              </w:rPr>
              <w:t>Rolo de suporte como transmissão por corrente</w:t>
            </w:r>
          </w:p>
        </w:tc>
      </w:tr>
      <w:tr w:rsidR="00FA3BC1" w:rsidRPr="00E86579" w14:paraId="1FC8A5F3" w14:textId="77777777" w:rsidTr="00F1189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54F0D7F" w14:textId="77777777" w:rsidR="00FA3BC1" w:rsidRPr="00E86579" w:rsidRDefault="00FA3BC1" w:rsidP="00542707">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C5A22C" w14:textId="77777777" w:rsidR="00FA3BC1" w:rsidRPr="00F1189E" w:rsidRDefault="00FA3BC1" w:rsidP="00F1189E">
            <w:pPr>
              <w:spacing w:after="0"/>
              <w:jc w:val="left"/>
              <w:rPr>
                <w:rFonts w:cs="Arial"/>
              </w:rPr>
            </w:pPr>
            <w:r w:rsidRPr="00F1189E">
              <w:rPr>
                <w:rFonts w:cs="Arial"/>
              </w:rPr>
              <w:t>Corrente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CEB2E14" w14:textId="77777777" w:rsidR="00FA3BC1" w:rsidRPr="00E86579" w:rsidRDefault="00FA3BC1" w:rsidP="00542707">
            <w:pPr>
              <w:spacing w:after="0"/>
              <w:jc w:val="center"/>
              <w:rPr>
                <w:rFonts w:cs="Arial"/>
              </w:rPr>
            </w:pPr>
            <w:r w:rsidRPr="00E86579">
              <w:rPr>
                <w:rFonts w:cs="Arial"/>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5382AA" w14:textId="77777777" w:rsidR="00FA3BC1" w:rsidRPr="00F1189E" w:rsidRDefault="00FA3BC1" w:rsidP="00F1189E">
            <w:pPr>
              <w:spacing w:after="0"/>
              <w:jc w:val="left"/>
              <w:rPr>
                <w:rFonts w:cs="Arial"/>
              </w:rPr>
            </w:pPr>
            <w:r w:rsidRPr="00F1189E">
              <w:rPr>
                <w:rFonts w:cs="Arial"/>
              </w:rPr>
              <w:t>Arruela frontal</w:t>
            </w:r>
          </w:p>
        </w:tc>
      </w:tr>
      <w:tr w:rsidR="00FA3BC1" w:rsidRPr="00E86579" w14:paraId="6F640BE4" w14:textId="77777777" w:rsidTr="00F1189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F932E38" w14:textId="77777777" w:rsidR="00FA3BC1" w:rsidRPr="00E86579" w:rsidRDefault="00FA3BC1" w:rsidP="00542707">
            <w:pPr>
              <w:spacing w:after="0"/>
              <w:jc w:val="center"/>
              <w:rPr>
                <w:rFonts w:cs="Arial"/>
              </w:rPr>
            </w:pPr>
            <w:r w:rsidRPr="00E86579">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C611D77" w14:textId="77777777" w:rsidR="00FA3BC1" w:rsidRPr="00F1189E" w:rsidRDefault="00FA3BC1" w:rsidP="00F1189E">
            <w:pPr>
              <w:spacing w:after="0"/>
              <w:jc w:val="left"/>
              <w:rPr>
                <w:rFonts w:cs="Arial"/>
              </w:rPr>
            </w:pPr>
            <w:r w:rsidRPr="00F1189E">
              <w:rPr>
                <w:rFonts w:cs="Arial"/>
              </w:rPr>
              <w:t>Tira guia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4B459A3" w14:textId="77777777" w:rsidR="00FA3BC1" w:rsidRPr="00E86579" w:rsidRDefault="00FA3BC1" w:rsidP="00542707">
            <w:pPr>
              <w:spacing w:after="0"/>
              <w:jc w:val="center"/>
              <w:rPr>
                <w:rFonts w:cs="Arial"/>
              </w:rPr>
            </w:pPr>
            <w:r w:rsidRPr="00E86579">
              <w:rPr>
                <w:rFonts w:cs="Arial"/>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DFA25A" w14:textId="77777777" w:rsidR="00FA3BC1" w:rsidRPr="00F1189E" w:rsidRDefault="00FA3BC1" w:rsidP="00F1189E">
            <w:pPr>
              <w:spacing w:after="0"/>
              <w:jc w:val="left"/>
              <w:rPr>
                <w:rFonts w:cs="Arial"/>
              </w:rPr>
            </w:pPr>
            <w:r w:rsidRPr="00F1189E">
              <w:rPr>
                <w:rFonts w:cs="Arial"/>
              </w:rPr>
              <w:t>Parede lateral</w:t>
            </w:r>
          </w:p>
        </w:tc>
      </w:tr>
      <w:tr w:rsidR="00FA3BC1" w:rsidRPr="00E86579" w14:paraId="7D1C83AE" w14:textId="77777777" w:rsidTr="00F1189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2928AE" w14:textId="77777777" w:rsidR="00FA3BC1" w:rsidRPr="00E86579" w:rsidRDefault="00FA3BC1" w:rsidP="00542707">
            <w:pPr>
              <w:spacing w:after="0"/>
              <w:jc w:val="center"/>
              <w:rPr>
                <w:rFonts w:cs="Arial"/>
              </w:rPr>
            </w:pPr>
            <w:r w:rsidRPr="00E86579">
              <w:rPr>
                <w:rFonts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20A88FC" w14:textId="77777777" w:rsidR="00FA3BC1" w:rsidRPr="00F1189E" w:rsidRDefault="00FA3BC1" w:rsidP="00F1189E">
            <w:pPr>
              <w:spacing w:after="0"/>
              <w:jc w:val="left"/>
              <w:rPr>
                <w:rFonts w:cs="Arial"/>
              </w:rPr>
            </w:pPr>
            <w:r w:rsidRPr="00F1189E">
              <w:rPr>
                <w:rFonts w:cs="Arial"/>
              </w:rPr>
              <w:t>Anel espaçador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935E311" w14:textId="77777777" w:rsidR="00FA3BC1" w:rsidRPr="00E86579" w:rsidRDefault="00FA3BC1" w:rsidP="00542707">
            <w:pPr>
              <w:spacing w:after="0"/>
              <w:jc w:val="center"/>
              <w:rPr>
                <w:rFonts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354F3DF" w14:textId="77777777" w:rsidR="00FA3BC1" w:rsidRPr="00F1189E" w:rsidRDefault="00FA3BC1" w:rsidP="00F1189E">
            <w:pPr>
              <w:spacing w:after="0"/>
              <w:jc w:val="left"/>
              <w:rPr>
                <w:rFonts w:cs="Arial"/>
              </w:rPr>
            </w:pPr>
          </w:p>
        </w:tc>
      </w:tr>
    </w:tbl>
    <w:p w14:paraId="49F4A9F7" w14:textId="77777777" w:rsidR="00FA3BC1" w:rsidRPr="00E86579" w:rsidRDefault="00FA3BC1" w:rsidP="00FA3BC1">
      <w:pPr>
        <w:spacing w:before="240"/>
        <w:rPr>
          <w:b/>
          <w:bCs/>
        </w:rPr>
      </w:pPr>
      <w:r w:rsidRPr="00E86579">
        <w:rPr>
          <w:b/>
          <w:bCs/>
        </w:rPr>
        <w:t>Func</w:t>
      </w:r>
      <w:r>
        <w:rPr>
          <w:b/>
          <w:bCs/>
        </w:rPr>
        <w:t>ionamento</w:t>
      </w:r>
    </w:p>
    <w:p w14:paraId="4A293708" w14:textId="77777777" w:rsidR="00FA3BC1" w:rsidRPr="00F856BB" w:rsidRDefault="00FA3BC1" w:rsidP="00FA3BC1">
      <w:pPr>
        <w:rPr>
          <w:lang w:val="pt-PT" w:eastAsia="pt-BR"/>
        </w:rPr>
      </w:pPr>
      <w:r w:rsidRPr="00F856BB">
        <w:rPr>
          <w:lang w:val="pt-PT" w:eastAsia="pt-BR"/>
        </w:rPr>
        <w:t>As paredes laterais, os espaçadores superior e inferior, as lâminas-guia e o transportador de corrente são os principais componentes do transportador de contêineres.</w:t>
      </w:r>
    </w:p>
    <w:p w14:paraId="2A3100A1" w14:textId="77777777" w:rsidR="00FA3BC1" w:rsidRDefault="00FA3BC1" w:rsidP="00FA3BC1">
      <w:pPr>
        <w:rPr>
          <w:lang w:val="pt-PT" w:eastAsia="pt-BR"/>
        </w:rPr>
      </w:pPr>
      <w:r w:rsidRPr="00F856BB">
        <w:rPr>
          <w:lang w:val="pt-PT" w:eastAsia="pt-BR"/>
        </w:rPr>
        <w:t>Para a faixa de velocidade inferior a 0,5 m / s, engrenagens deslizantes são usadas para reduzir o ruído.</w:t>
      </w:r>
    </w:p>
    <w:p w14:paraId="34F1E858" w14:textId="77777777" w:rsidR="00FA3BC1" w:rsidRPr="00476197" w:rsidRDefault="00FA3BC1" w:rsidP="00FA3BC1">
      <w:pPr>
        <w:pStyle w:val="Ttulo3"/>
        <w:spacing w:line="360" w:lineRule="auto"/>
      </w:pPr>
      <w:bookmarkStart w:id="77" w:name="_Toc16252954"/>
      <w:bookmarkStart w:id="78" w:name="_Toc31783225"/>
      <w:bookmarkStart w:id="79" w:name="_Toc44082668"/>
      <w:r w:rsidRPr="00476197">
        <w:lastRenderedPageBreak/>
        <w:t>Eixo de retorno com polias</w:t>
      </w:r>
      <w:bookmarkEnd w:id="77"/>
      <w:bookmarkEnd w:id="78"/>
      <w:bookmarkEnd w:id="79"/>
    </w:p>
    <w:p w14:paraId="3F6B593A" w14:textId="77777777" w:rsidR="00FA3BC1" w:rsidRPr="00476197" w:rsidRDefault="00FA3BC1" w:rsidP="00FA3BC1">
      <w:pPr>
        <w:keepNext/>
        <w:jc w:val="center"/>
      </w:pPr>
      <w:r w:rsidRPr="00476197">
        <w:rPr>
          <w:noProof/>
          <w:w w:val="110"/>
          <w:lang w:val="de-DE" w:eastAsia="de-DE"/>
        </w:rPr>
        <w:drawing>
          <wp:inline distT="0" distB="0" distL="0" distR="0" wp14:anchorId="6C79D1AB" wp14:editId="186D70C7">
            <wp:extent cx="5124450" cy="2364991"/>
            <wp:effectExtent l="0" t="0" r="0" b="0"/>
            <wp:docPr id="26" name="Grafik 13" descr="eixo de deflexão com po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ixo de deflexão com polias"/>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1529" b="13240"/>
                    <a:stretch/>
                  </pic:blipFill>
                  <pic:spPr bwMode="auto">
                    <a:xfrm>
                      <a:off x="0" y="0"/>
                      <a:ext cx="5127519" cy="2366407"/>
                    </a:xfrm>
                    <a:prstGeom prst="rect">
                      <a:avLst/>
                    </a:prstGeom>
                    <a:noFill/>
                    <a:ln>
                      <a:noFill/>
                    </a:ln>
                    <a:extLst>
                      <a:ext uri="{53640926-AAD7-44D8-BBD7-CCE9431645EC}">
                        <a14:shadowObscured xmlns:a14="http://schemas.microsoft.com/office/drawing/2010/main"/>
                      </a:ext>
                    </a:extLst>
                  </pic:spPr>
                </pic:pic>
              </a:graphicData>
            </a:graphic>
          </wp:inline>
        </w:drawing>
      </w:r>
    </w:p>
    <w:p w14:paraId="144AD712" w14:textId="60E87D15" w:rsidR="00FA3BC1" w:rsidRPr="00476197" w:rsidRDefault="00FA3BC1" w:rsidP="00FA3BC1">
      <w:pPr>
        <w:pStyle w:val="Legenda"/>
        <w:rPr>
          <w:b/>
          <w:bCs/>
          <w:i w:val="0"/>
          <w:iCs w:val="0"/>
        </w:rPr>
      </w:pPr>
      <w:bookmarkStart w:id="80" w:name="_Toc44007717"/>
      <w:bookmarkStart w:id="81" w:name="_Toc44082736"/>
      <w:r w:rsidRPr="00476197">
        <w:rPr>
          <w:bCs/>
          <w:iCs w:val="0"/>
        </w:rPr>
        <w:t xml:space="preserve">Figura </w:t>
      </w:r>
      <w:r w:rsidR="00406401">
        <w:rPr>
          <w:bCs/>
          <w:iCs w:val="0"/>
        </w:rPr>
        <w:fldChar w:fldCharType="begin"/>
      </w:r>
      <w:r w:rsidR="00406401">
        <w:rPr>
          <w:bCs/>
          <w:iCs w:val="0"/>
        </w:rPr>
        <w:instrText xml:space="preserve"> STYLEREF 1 \s </w:instrText>
      </w:r>
      <w:r w:rsidR="00406401">
        <w:rPr>
          <w:bCs/>
          <w:iCs w:val="0"/>
        </w:rPr>
        <w:fldChar w:fldCharType="separate"/>
      </w:r>
      <w:r w:rsidR="00406401">
        <w:rPr>
          <w:bCs/>
          <w:iCs w:val="0"/>
          <w:noProof/>
        </w:rPr>
        <w:t>3</w:t>
      </w:r>
      <w:r w:rsidR="00406401">
        <w:rPr>
          <w:bCs/>
          <w:iCs w:val="0"/>
        </w:rPr>
        <w:fldChar w:fldCharType="end"/>
      </w:r>
      <w:r w:rsidR="00406401">
        <w:rPr>
          <w:bCs/>
          <w:iCs w:val="0"/>
        </w:rPr>
        <w:noBreakHyphen/>
      </w:r>
      <w:r w:rsidR="00406401">
        <w:rPr>
          <w:bCs/>
          <w:iCs w:val="0"/>
        </w:rPr>
        <w:fldChar w:fldCharType="begin"/>
      </w:r>
      <w:r w:rsidR="00406401">
        <w:rPr>
          <w:bCs/>
          <w:iCs w:val="0"/>
        </w:rPr>
        <w:instrText xml:space="preserve"> SEQ Figura \* ARABIC \s 1 </w:instrText>
      </w:r>
      <w:r w:rsidR="00406401">
        <w:rPr>
          <w:bCs/>
          <w:iCs w:val="0"/>
        </w:rPr>
        <w:fldChar w:fldCharType="separate"/>
      </w:r>
      <w:r w:rsidR="00406401">
        <w:rPr>
          <w:bCs/>
          <w:iCs w:val="0"/>
          <w:noProof/>
        </w:rPr>
        <w:t>11</w:t>
      </w:r>
      <w:r w:rsidR="00406401">
        <w:rPr>
          <w:bCs/>
          <w:iCs w:val="0"/>
        </w:rPr>
        <w:fldChar w:fldCharType="end"/>
      </w:r>
      <w:r w:rsidRPr="00476197">
        <w:rPr>
          <w:bCs/>
          <w:iCs w:val="0"/>
        </w:rPr>
        <w:t>: Eixo de retorno com polias (visão interna)</w:t>
      </w:r>
      <w:bookmarkEnd w:id="80"/>
      <w:bookmarkEnd w:id="81"/>
    </w:p>
    <w:p w14:paraId="16298E94" w14:textId="77777777" w:rsidR="00FA3BC1" w:rsidRPr="00476197" w:rsidRDefault="00FA3BC1" w:rsidP="00FA3BC1">
      <w:pPr>
        <w:rPr>
          <w:w w:val="110"/>
        </w:rPr>
      </w:pP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FA3BC1" w:rsidRPr="00E86579" w14:paraId="0D089562" w14:textId="77777777" w:rsidTr="00542707">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34F90B7" w14:textId="77777777" w:rsidR="00FA3BC1" w:rsidRPr="00E86579" w:rsidRDefault="00FA3BC1"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E6FAB3A" w14:textId="77777777" w:rsidR="00FA3BC1" w:rsidRPr="00E86579" w:rsidRDefault="00FA3BC1" w:rsidP="00542707">
            <w:pPr>
              <w:spacing w:before="60" w:after="60"/>
              <w:jc w:val="center"/>
              <w:rPr>
                <w:rFonts w:cs="Arial"/>
                <w:b/>
              </w:rPr>
            </w:pPr>
            <w:r>
              <w:rPr>
                <w:rFonts w:cs="Arial"/>
                <w:b/>
              </w:rPr>
              <w:t>Descrição</w:t>
            </w:r>
          </w:p>
        </w:tc>
      </w:tr>
      <w:tr w:rsidR="00FA3BC1" w:rsidRPr="00E86579" w14:paraId="4B73BD98" w14:textId="77777777" w:rsidTr="00F1189E">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D5784C1" w14:textId="77777777" w:rsidR="00FA3BC1" w:rsidRPr="00E86579" w:rsidRDefault="00FA3BC1"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18CA3C6" w14:textId="77777777" w:rsidR="00FA3BC1" w:rsidRPr="00E86579" w:rsidRDefault="00FA3BC1" w:rsidP="00F1189E">
            <w:pPr>
              <w:spacing w:after="0"/>
              <w:jc w:val="left"/>
              <w:rPr>
                <w:rFonts w:cs="Arial"/>
              </w:rPr>
            </w:pPr>
            <w:r w:rsidRPr="00F1189E">
              <w:rPr>
                <w:rFonts w:cs="Arial"/>
              </w:rPr>
              <w:t>Eixo de deflexão com polias</w:t>
            </w:r>
            <w:r w:rsidRPr="00812C69">
              <w:rPr>
                <w:rFonts w:cs="Arial"/>
                <w:sz w:val="20"/>
              </w:rPr>
              <w:t xml:space="preserve">  </w:t>
            </w:r>
          </w:p>
        </w:tc>
      </w:tr>
    </w:tbl>
    <w:p w14:paraId="323D41D1" w14:textId="77777777" w:rsidR="00FA3BC1" w:rsidRPr="00476197" w:rsidRDefault="00FA3BC1" w:rsidP="00FA3BC1">
      <w:pPr>
        <w:ind w:firstLine="708"/>
      </w:pPr>
    </w:p>
    <w:p w14:paraId="7312C158" w14:textId="77777777" w:rsidR="00FA3BC1" w:rsidRPr="00476197" w:rsidRDefault="00FA3BC1" w:rsidP="00FA3BC1">
      <w:pPr>
        <w:ind w:firstLine="708"/>
      </w:pPr>
    </w:p>
    <w:p w14:paraId="319045AE" w14:textId="77777777" w:rsidR="00FA3BC1" w:rsidRPr="00476197" w:rsidRDefault="00FA3BC1" w:rsidP="00FA3BC1">
      <w:pPr>
        <w:ind w:firstLine="708"/>
      </w:pPr>
    </w:p>
    <w:p w14:paraId="06CDEFAB" w14:textId="77777777" w:rsidR="00FA3BC1" w:rsidRPr="00476197" w:rsidRDefault="00FA3BC1" w:rsidP="00FA3BC1">
      <w:pPr>
        <w:ind w:firstLine="708"/>
      </w:pPr>
    </w:p>
    <w:p w14:paraId="2570233A" w14:textId="77777777" w:rsidR="00FA3BC1" w:rsidRPr="00476197" w:rsidRDefault="00FA3BC1" w:rsidP="00FA3BC1">
      <w:pPr>
        <w:ind w:firstLine="708"/>
      </w:pPr>
    </w:p>
    <w:p w14:paraId="5A043313" w14:textId="77777777" w:rsidR="00FA3BC1" w:rsidRPr="00476197" w:rsidRDefault="00FA3BC1" w:rsidP="00FA3BC1">
      <w:pPr>
        <w:ind w:firstLine="708"/>
      </w:pPr>
    </w:p>
    <w:p w14:paraId="6E2832EC" w14:textId="77777777" w:rsidR="00FA3BC1" w:rsidRPr="00476197" w:rsidRDefault="00FA3BC1" w:rsidP="00FA3BC1">
      <w:pPr>
        <w:ind w:firstLine="708"/>
      </w:pPr>
    </w:p>
    <w:p w14:paraId="17366B77" w14:textId="7AD3C17C" w:rsidR="00FA3BC1" w:rsidRDefault="00FA3BC1" w:rsidP="00FA3BC1">
      <w:pPr>
        <w:ind w:firstLine="708"/>
      </w:pPr>
    </w:p>
    <w:p w14:paraId="28B299F9" w14:textId="6A907D50" w:rsidR="00542707" w:rsidRDefault="00542707" w:rsidP="00FA3BC1">
      <w:pPr>
        <w:ind w:firstLine="708"/>
      </w:pPr>
    </w:p>
    <w:p w14:paraId="44244BE4" w14:textId="4138914C" w:rsidR="00542707" w:rsidRDefault="00542707" w:rsidP="00FA3BC1">
      <w:pPr>
        <w:ind w:firstLine="708"/>
      </w:pPr>
    </w:p>
    <w:p w14:paraId="322AFAA2" w14:textId="233FD56D" w:rsidR="00542707" w:rsidRDefault="00542707" w:rsidP="00FA3BC1">
      <w:pPr>
        <w:ind w:firstLine="708"/>
      </w:pPr>
    </w:p>
    <w:p w14:paraId="62EB6E1E" w14:textId="01B9406B" w:rsidR="00542707" w:rsidRDefault="00542707" w:rsidP="00FA3BC1">
      <w:pPr>
        <w:ind w:firstLine="708"/>
      </w:pPr>
    </w:p>
    <w:p w14:paraId="17BA06D0" w14:textId="699705AD" w:rsidR="00542707" w:rsidRDefault="00542707" w:rsidP="00542707"/>
    <w:p w14:paraId="516779EC" w14:textId="77777777" w:rsidR="00542707" w:rsidRPr="00476197" w:rsidRDefault="00542707" w:rsidP="00542707">
      <w:pPr>
        <w:pStyle w:val="Ttulo3"/>
        <w:spacing w:line="360" w:lineRule="auto"/>
      </w:pPr>
      <w:bookmarkStart w:id="82" w:name="_Toc16252966"/>
      <w:bookmarkStart w:id="83" w:name="_Toc31783238"/>
      <w:bookmarkStart w:id="84" w:name="_Toc44082670"/>
      <w:r w:rsidRPr="00476197">
        <w:lastRenderedPageBreak/>
        <w:t>Áreas e alimentação elétrica</w:t>
      </w:r>
      <w:bookmarkEnd w:id="82"/>
      <w:bookmarkEnd w:id="83"/>
      <w:bookmarkEnd w:id="84"/>
    </w:p>
    <w:p w14:paraId="09BD3F4F" w14:textId="77777777" w:rsidR="00542707" w:rsidRPr="00476197" w:rsidRDefault="00542707" w:rsidP="00542707">
      <w:r w:rsidRPr="00476197">
        <w:t>Os segmentos do transportador são divididos em áreas relativas alimentação elétrica e operação:</w:t>
      </w:r>
    </w:p>
    <w:p w14:paraId="3C3274BE" w14:textId="77777777" w:rsidR="00542707" w:rsidRPr="00476197" w:rsidRDefault="00542707" w:rsidP="00542707">
      <w:pPr>
        <w:numPr>
          <w:ilvl w:val="0"/>
          <w:numId w:val="25"/>
        </w:numPr>
        <w:spacing w:after="0"/>
        <w:ind w:left="680" w:hanging="340"/>
      </w:pPr>
      <w:r w:rsidRPr="00476197">
        <w:t>Áreas que são alimentadas e controladas pelo armário de distribuição e elementos de controle do transportador.</w:t>
      </w:r>
    </w:p>
    <w:p w14:paraId="76B57BF4" w14:textId="77777777" w:rsidR="00542707" w:rsidRPr="00476197" w:rsidRDefault="00542707" w:rsidP="00542707">
      <w:pPr>
        <w:numPr>
          <w:ilvl w:val="0"/>
          <w:numId w:val="25"/>
        </w:numPr>
        <w:spacing w:after="0"/>
        <w:ind w:left="680" w:hanging="340"/>
      </w:pPr>
      <w:r w:rsidRPr="00476197">
        <w:t>Áreas que são atribuídas a outras máquinas e que são alimentadas e controladas pelo seu próprio armário de distribuição e elementos de controle.</w:t>
      </w:r>
    </w:p>
    <w:p w14:paraId="2B61452A" w14:textId="77777777" w:rsidR="00542707" w:rsidRPr="00476197" w:rsidRDefault="00542707" w:rsidP="00542707">
      <w:pPr>
        <w:pStyle w:val="PargrafodaLista"/>
        <w:widowControl w:val="0"/>
        <w:tabs>
          <w:tab w:val="left" w:pos="426"/>
        </w:tabs>
        <w:autoSpaceDE w:val="0"/>
        <w:autoSpaceDN w:val="0"/>
        <w:spacing w:before="48" w:after="0" w:line="235" w:lineRule="auto"/>
        <w:ind w:right="-1"/>
        <w:contextualSpacing w:val="0"/>
      </w:pPr>
    </w:p>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542707" w:rsidRPr="00476197" w14:paraId="2F9DB1A6" w14:textId="77777777" w:rsidTr="00542707">
        <w:trPr>
          <w:trHeight w:val="1267"/>
        </w:trPr>
        <w:tc>
          <w:tcPr>
            <w:tcW w:w="1134" w:type="dxa"/>
            <w:vMerge w:val="restart"/>
            <w:shd w:val="clear" w:color="auto" w:fill="D9D9D9" w:themeFill="background1" w:themeFillShade="D9"/>
          </w:tcPr>
          <w:p w14:paraId="4DA72A1C" w14:textId="77777777" w:rsidR="00542707" w:rsidRPr="00476197" w:rsidRDefault="00542707" w:rsidP="00542707">
            <w:pPr>
              <w:spacing w:before="240"/>
              <w:jc w:val="center"/>
              <w:rPr>
                <w:rFonts w:eastAsia="Arial Unicode MS"/>
              </w:rPr>
            </w:pPr>
            <w:r w:rsidRPr="00476197">
              <w:object w:dxaOrig="1120" w:dyaOrig="2860" w14:anchorId="0E5FA065">
                <v:shape id="_x0000_i1028" type="#_x0000_t75" style="width:20.65pt;height:49.45pt" o:ole="">
                  <v:imagedata r:id="rId8" o:title=""/>
                </v:shape>
                <o:OLEObject Type="Embed" ProgID="CorelPHOTOPAINT.Image.13" ShapeID="_x0000_i1028" DrawAspect="Content" ObjectID="_1679839136" r:id="rId30"/>
              </w:object>
            </w:r>
          </w:p>
        </w:tc>
        <w:tc>
          <w:tcPr>
            <w:tcW w:w="7371" w:type="dxa"/>
            <w:shd w:val="clear" w:color="auto" w:fill="D9D9D9" w:themeFill="background1" w:themeFillShade="D9"/>
          </w:tcPr>
          <w:p w14:paraId="21074373" w14:textId="77777777" w:rsidR="00542707" w:rsidRPr="00476197" w:rsidRDefault="00542707" w:rsidP="00542707">
            <w:pPr>
              <w:spacing w:before="240" w:after="0"/>
              <w:ind w:right="175"/>
              <w:rPr>
                <w:rFonts w:eastAsia="Arial Unicode MS"/>
                <w:b/>
              </w:rPr>
            </w:pPr>
            <w:r w:rsidRPr="00476197">
              <w:rPr>
                <w:rFonts w:eastAsia="Arial Unicode MS"/>
                <w:b/>
              </w:rPr>
              <w:t>AVISO!</w:t>
            </w:r>
          </w:p>
          <w:p w14:paraId="2EB34CFF" w14:textId="77777777" w:rsidR="00542707" w:rsidRPr="00476197" w:rsidRDefault="00542707" w:rsidP="00542707">
            <w:pPr>
              <w:spacing w:before="59" w:line="235" w:lineRule="auto"/>
              <w:rPr>
                <w:rFonts w:eastAsia="Arial Unicode MS"/>
                <w:b/>
              </w:rPr>
            </w:pPr>
            <w:r w:rsidRPr="00476197">
              <w:rPr>
                <w:b/>
                <w:w w:val="105"/>
              </w:rPr>
              <w:t>Ligar e desligar áreas do transportador por comando exterior</w:t>
            </w:r>
            <w:r w:rsidRPr="00476197">
              <w:rPr>
                <w:rFonts w:eastAsia="Arial Unicode MS"/>
                <w:b/>
              </w:rPr>
              <w:t xml:space="preserve">   </w:t>
            </w:r>
          </w:p>
        </w:tc>
      </w:tr>
      <w:tr w:rsidR="00542707" w:rsidRPr="00476197" w14:paraId="760D40D5" w14:textId="77777777" w:rsidTr="00542707">
        <w:trPr>
          <w:trHeight w:val="2834"/>
        </w:trPr>
        <w:tc>
          <w:tcPr>
            <w:tcW w:w="1134" w:type="dxa"/>
            <w:vMerge/>
            <w:shd w:val="clear" w:color="auto" w:fill="D9D9D9" w:themeFill="background1" w:themeFillShade="D9"/>
            <w:vAlign w:val="center"/>
          </w:tcPr>
          <w:p w14:paraId="4FB4ED11" w14:textId="77777777" w:rsidR="00542707" w:rsidRPr="00476197" w:rsidRDefault="00542707" w:rsidP="00542707">
            <w:pPr>
              <w:jc w:val="center"/>
            </w:pPr>
          </w:p>
        </w:tc>
        <w:tc>
          <w:tcPr>
            <w:tcW w:w="7371" w:type="dxa"/>
            <w:shd w:val="clear" w:color="auto" w:fill="D9D9D9" w:themeFill="background1" w:themeFillShade="D9"/>
          </w:tcPr>
          <w:p w14:paraId="6AF7951E" w14:textId="77777777" w:rsidR="00542707" w:rsidRPr="00476197" w:rsidRDefault="00542707" w:rsidP="00542707">
            <w:pPr>
              <w:pStyle w:val="PargrafodaLista"/>
              <w:numPr>
                <w:ilvl w:val="0"/>
                <w:numId w:val="10"/>
              </w:numPr>
              <w:ind w:left="890" w:right="329" w:hanging="357"/>
            </w:pPr>
            <w:r w:rsidRPr="00476197">
              <w:t>A máquina que alimenta e controla esta área deve ser ligada para que ocorra a ativação de cada área por comando exterior de segmentos do transportador.</w:t>
            </w:r>
          </w:p>
          <w:p w14:paraId="372087FA" w14:textId="77777777" w:rsidR="00542707" w:rsidRPr="00476197" w:rsidRDefault="00542707" w:rsidP="00542707">
            <w:pPr>
              <w:pStyle w:val="PargrafodaLista"/>
              <w:numPr>
                <w:ilvl w:val="0"/>
                <w:numId w:val="10"/>
              </w:numPr>
              <w:spacing w:after="0"/>
              <w:ind w:left="890" w:right="329" w:hanging="357"/>
              <w:rPr>
                <w:rFonts w:eastAsia="Arial Unicode MS"/>
                <w:bCs/>
              </w:rPr>
            </w:pPr>
            <w:r w:rsidRPr="00476197">
              <w:t>A máquina que alimenta e controla esta área deve ser desligada para que ocorra a desativação de cada área por comando exterior de segmentos do transportador.</w:t>
            </w:r>
          </w:p>
        </w:tc>
      </w:tr>
    </w:tbl>
    <w:p w14:paraId="757D225D" w14:textId="77777777" w:rsidR="00542707" w:rsidRPr="00476197" w:rsidRDefault="00542707" w:rsidP="00542707">
      <w:pPr>
        <w:pStyle w:val="PargrafodaLista"/>
        <w:widowControl w:val="0"/>
        <w:tabs>
          <w:tab w:val="left" w:pos="426"/>
        </w:tabs>
        <w:autoSpaceDE w:val="0"/>
        <w:autoSpaceDN w:val="0"/>
        <w:spacing w:before="48" w:after="0" w:line="235" w:lineRule="auto"/>
        <w:ind w:right="-1"/>
        <w:contextualSpacing w:val="0"/>
      </w:pPr>
    </w:p>
    <w:tbl>
      <w:tblPr>
        <w:tblpPr w:leftFromText="141" w:rightFromText="141" w:vertAnchor="text" w:horzAnchor="margin" w:tblpY="435"/>
        <w:tblW w:w="8505" w:type="dxa"/>
        <w:shd w:val="clear" w:color="auto" w:fill="D9D9D9" w:themeFill="background1" w:themeFillShade="D9"/>
        <w:tblLayout w:type="fixed"/>
        <w:tblLook w:val="04A0" w:firstRow="1" w:lastRow="0" w:firstColumn="1" w:lastColumn="0" w:noHBand="0" w:noVBand="1"/>
      </w:tblPr>
      <w:tblGrid>
        <w:gridCol w:w="1134"/>
        <w:gridCol w:w="7371"/>
      </w:tblGrid>
      <w:tr w:rsidR="00542707" w:rsidRPr="00E374C6" w14:paraId="039E8967" w14:textId="77777777" w:rsidTr="00542707">
        <w:trPr>
          <w:trHeight w:val="1415"/>
        </w:trPr>
        <w:tc>
          <w:tcPr>
            <w:tcW w:w="1134" w:type="dxa"/>
            <w:shd w:val="clear" w:color="auto" w:fill="D9D9D9" w:themeFill="background1" w:themeFillShade="D9"/>
            <w:vAlign w:val="center"/>
          </w:tcPr>
          <w:p w14:paraId="5C9C34B5" w14:textId="77777777" w:rsidR="00542707" w:rsidRPr="00E374C6" w:rsidRDefault="00542707" w:rsidP="00542707">
            <w:pPr>
              <w:spacing w:before="240"/>
              <w:jc w:val="center"/>
              <w:rPr>
                <w:rFonts w:eastAsia="Arial Unicode MS"/>
              </w:rPr>
            </w:pPr>
            <w:r w:rsidRPr="001B4396">
              <w:object w:dxaOrig="1245" w:dyaOrig="1860" w14:anchorId="0598F306">
                <v:shape id="_x0000_i1029" type="#_x0000_t75" style="width:29.45pt;height:42.55pt" o:ole="">
                  <v:imagedata r:id="rId26" o:title=""/>
                </v:shape>
                <o:OLEObject Type="Embed" ProgID="CorelPHOTOPAINT.Image.13" ShapeID="_x0000_i1029" DrawAspect="Content" ObjectID="_1679839137" r:id="rId31"/>
              </w:object>
            </w:r>
          </w:p>
        </w:tc>
        <w:tc>
          <w:tcPr>
            <w:tcW w:w="7371" w:type="dxa"/>
            <w:vMerge w:val="restart"/>
            <w:shd w:val="clear" w:color="auto" w:fill="D9D9D9" w:themeFill="background1" w:themeFillShade="D9"/>
          </w:tcPr>
          <w:p w14:paraId="6F9EE562" w14:textId="77777777" w:rsidR="00542707" w:rsidRDefault="00542707" w:rsidP="00542707">
            <w:pPr>
              <w:pStyle w:val="Legenda"/>
            </w:pPr>
          </w:p>
          <w:p w14:paraId="3DD2D471" w14:textId="77777777" w:rsidR="00542707" w:rsidRPr="00F0462A" w:rsidRDefault="00542707" w:rsidP="00542707">
            <w:pPr>
              <w:ind w:right="329"/>
              <w:jc w:val="left"/>
              <w:rPr>
                <w:rFonts w:eastAsia="Arial Unicode MS"/>
                <w:b/>
              </w:rPr>
            </w:pPr>
            <w:r w:rsidRPr="00F0462A">
              <w:t>No capítulo “Operação”, são descritos os passos de ação essenciais para a operação do transportador.</w:t>
            </w:r>
          </w:p>
          <w:p w14:paraId="5C2CC5FF" w14:textId="77777777" w:rsidR="00542707" w:rsidRPr="00F0462A" w:rsidRDefault="00542707" w:rsidP="00542707">
            <w:pPr>
              <w:ind w:right="329"/>
              <w:jc w:val="left"/>
            </w:pPr>
            <w:r w:rsidRPr="00F0462A">
              <w:t>Os passos de ação para a operação de outras máquinas podem ser encontrados nas respectivas instruções de operação. Isso se aplica a:</w:t>
            </w:r>
          </w:p>
          <w:p w14:paraId="3CB4A466" w14:textId="77777777" w:rsidR="00542707" w:rsidRPr="00F0462A" w:rsidRDefault="00542707" w:rsidP="00542707">
            <w:pPr>
              <w:pStyle w:val="PargrafodaLista"/>
              <w:numPr>
                <w:ilvl w:val="0"/>
                <w:numId w:val="26"/>
              </w:numPr>
              <w:ind w:right="329"/>
              <w:jc w:val="left"/>
            </w:pPr>
            <w:r w:rsidRPr="00F0462A">
              <w:t>Máquinas na linha de enchimento que alimentam e controlam os segmentos do transportador</w:t>
            </w:r>
            <w:r>
              <w:t>.</w:t>
            </w:r>
          </w:p>
          <w:p w14:paraId="7913B1F2" w14:textId="77777777" w:rsidR="00542707" w:rsidRPr="00613AD4" w:rsidRDefault="00542707" w:rsidP="00542707">
            <w:pPr>
              <w:pStyle w:val="PargrafodaLista"/>
              <w:numPr>
                <w:ilvl w:val="0"/>
                <w:numId w:val="26"/>
              </w:numPr>
              <w:ind w:right="329"/>
              <w:jc w:val="left"/>
              <w:rPr>
                <w:rFonts w:eastAsia="Arial Unicode MS"/>
                <w:b/>
              </w:rPr>
            </w:pPr>
            <w:r w:rsidRPr="00F0462A">
              <w:t>Máquinas que são montadas como componentes</w:t>
            </w:r>
            <w:r w:rsidRPr="00F0462A">
              <w:rPr>
                <w:spacing w:val="-14"/>
              </w:rPr>
              <w:t xml:space="preserve"> </w:t>
            </w:r>
            <w:r w:rsidRPr="00F0462A">
              <w:t>interligados no transportador;</w:t>
            </w:r>
            <w:r w:rsidRPr="00AC1D29">
              <w:rPr>
                <w:w w:val="105"/>
              </w:rPr>
              <w:t xml:space="preserve"> </w:t>
            </w:r>
          </w:p>
        </w:tc>
      </w:tr>
      <w:tr w:rsidR="00542707" w:rsidRPr="00E374C6" w14:paraId="79AB3C73" w14:textId="77777777" w:rsidTr="00542707">
        <w:trPr>
          <w:trHeight w:val="3117"/>
        </w:trPr>
        <w:tc>
          <w:tcPr>
            <w:tcW w:w="1134" w:type="dxa"/>
            <w:shd w:val="clear" w:color="auto" w:fill="D9D9D9" w:themeFill="background1" w:themeFillShade="D9"/>
            <w:vAlign w:val="center"/>
          </w:tcPr>
          <w:p w14:paraId="7409EAE3" w14:textId="77777777" w:rsidR="00542707" w:rsidRPr="001B4396" w:rsidRDefault="00542707" w:rsidP="00542707">
            <w:pPr>
              <w:spacing w:before="240"/>
              <w:jc w:val="center"/>
            </w:pPr>
          </w:p>
        </w:tc>
        <w:tc>
          <w:tcPr>
            <w:tcW w:w="7371" w:type="dxa"/>
            <w:vMerge/>
            <w:shd w:val="clear" w:color="auto" w:fill="D9D9D9" w:themeFill="background1" w:themeFillShade="D9"/>
            <w:vAlign w:val="bottom"/>
          </w:tcPr>
          <w:p w14:paraId="3B8508B1" w14:textId="77777777" w:rsidR="00542707" w:rsidRPr="00AC1D29" w:rsidRDefault="00542707" w:rsidP="00542707">
            <w:pPr>
              <w:pStyle w:val="PargrafodaLista"/>
              <w:numPr>
                <w:ilvl w:val="0"/>
                <w:numId w:val="26"/>
              </w:numPr>
              <w:spacing w:line="276" w:lineRule="auto"/>
              <w:rPr>
                <w:rFonts w:eastAsia="Arial Unicode MS"/>
              </w:rPr>
            </w:pPr>
          </w:p>
        </w:tc>
      </w:tr>
    </w:tbl>
    <w:p w14:paraId="393AF2ED" w14:textId="77777777" w:rsidR="00542707" w:rsidRPr="00476197" w:rsidRDefault="00542707" w:rsidP="00542707"/>
    <w:p w14:paraId="25863E59" w14:textId="51A1B4B9" w:rsidR="00542707" w:rsidRDefault="00542707" w:rsidP="00542707">
      <w:pPr>
        <w:ind w:firstLine="708"/>
      </w:pPr>
    </w:p>
    <w:p w14:paraId="439F086E" w14:textId="46054265" w:rsidR="00542707" w:rsidRDefault="00542707" w:rsidP="00542707">
      <w:pPr>
        <w:ind w:firstLine="708"/>
      </w:pPr>
    </w:p>
    <w:tbl>
      <w:tblPr>
        <w:tblW w:w="8901"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4A0" w:firstRow="1" w:lastRow="0" w:firstColumn="1" w:lastColumn="0" w:noHBand="0" w:noVBand="1"/>
      </w:tblPr>
      <w:tblGrid>
        <w:gridCol w:w="880"/>
        <w:gridCol w:w="2492"/>
        <w:gridCol w:w="1843"/>
        <w:gridCol w:w="3686"/>
      </w:tblGrid>
      <w:tr w:rsidR="00542707" w:rsidRPr="00476197" w14:paraId="118A903E" w14:textId="77777777" w:rsidTr="00542707">
        <w:trPr>
          <w:trHeight w:val="1358"/>
          <w:tblHeader/>
          <w:jc w:val="center"/>
        </w:trPr>
        <w:tc>
          <w:tcPr>
            <w:tcW w:w="880"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6D793579" w14:textId="77777777" w:rsidR="00542707" w:rsidRPr="00476197" w:rsidRDefault="00542707" w:rsidP="00542707">
            <w:pPr>
              <w:spacing w:line="276" w:lineRule="auto"/>
              <w:jc w:val="center"/>
              <w:rPr>
                <w:b/>
              </w:rPr>
            </w:pPr>
            <w:r w:rsidRPr="00476197">
              <w:rPr>
                <w:b/>
              </w:rPr>
              <w:lastRenderedPageBreak/>
              <w:t>Área</w:t>
            </w:r>
          </w:p>
        </w:tc>
        <w:tc>
          <w:tcPr>
            <w:tcW w:w="2492"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5E0546AF" w14:textId="77777777" w:rsidR="00542707" w:rsidRPr="00476197" w:rsidRDefault="00542707" w:rsidP="00542707">
            <w:pPr>
              <w:spacing w:line="276" w:lineRule="auto"/>
              <w:jc w:val="center"/>
              <w:rPr>
                <w:b/>
              </w:rPr>
            </w:pPr>
            <w:r w:rsidRPr="00476197">
              <w:rPr>
                <w:b/>
              </w:rPr>
              <w:t>Segmentos</w:t>
            </w:r>
          </w:p>
        </w:tc>
        <w:tc>
          <w:tcPr>
            <w:tcW w:w="1843"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0B759ECA" w14:textId="77777777" w:rsidR="00542707" w:rsidRPr="00476197" w:rsidRDefault="00542707" w:rsidP="00542707">
            <w:pPr>
              <w:spacing w:line="276" w:lineRule="auto"/>
              <w:jc w:val="center"/>
              <w:rPr>
                <w:b/>
              </w:rPr>
            </w:pPr>
            <w:r w:rsidRPr="00476197">
              <w:rPr>
                <w:b/>
              </w:rPr>
              <w:t>Painel de controle principal</w:t>
            </w:r>
          </w:p>
        </w:tc>
        <w:tc>
          <w:tcPr>
            <w:tcW w:w="3686"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3A595E7C" w14:textId="77777777" w:rsidR="00542707" w:rsidRPr="00476197" w:rsidRDefault="00542707" w:rsidP="00542707">
            <w:pPr>
              <w:spacing w:line="276" w:lineRule="auto"/>
              <w:jc w:val="center"/>
              <w:rPr>
                <w:b/>
              </w:rPr>
            </w:pPr>
            <w:r w:rsidRPr="00476197">
              <w:rPr>
                <w:b/>
              </w:rPr>
              <w:t>Máquina</w:t>
            </w:r>
          </w:p>
        </w:tc>
      </w:tr>
      <w:tr w:rsidR="00542707" w:rsidRPr="00476197" w14:paraId="2C844AF6" w14:textId="77777777" w:rsidTr="00542707">
        <w:trPr>
          <w:trHeight w:val="205"/>
          <w:jc w:val="center"/>
        </w:trPr>
        <w:tc>
          <w:tcPr>
            <w:tcW w:w="88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BCC6229" w14:textId="7FD4E8D3" w:rsidR="00542707" w:rsidRPr="00476197" w:rsidRDefault="00542707" w:rsidP="00542707">
            <w:pPr>
              <w:jc w:val="center"/>
            </w:pPr>
          </w:p>
        </w:tc>
        <w:tc>
          <w:tcPr>
            <w:tcW w:w="249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ADE64E2" w14:textId="13CECE81" w:rsidR="00542707" w:rsidRPr="00476197" w:rsidRDefault="00542707" w:rsidP="00542707">
            <w:pPr>
              <w:jc w:val="center"/>
            </w:pPr>
          </w:p>
        </w:tc>
        <w:tc>
          <w:tcPr>
            <w:tcW w:w="1843"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0D10F77" w14:textId="09296330" w:rsidR="00542707" w:rsidRPr="00476197" w:rsidRDefault="00542707" w:rsidP="00542707">
            <w:pPr>
              <w:jc w:val="center"/>
            </w:pPr>
          </w:p>
        </w:tc>
        <w:tc>
          <w:tcPr>
            <w:tcW w:w="368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F4B0824" w14:textId="24C087E0" w:rsidR="00542707" w:rsidRPr="00476197" w:rsidRDefault="00542707" w:rsidP="00542707">
            <w:pPr>
              <w:jc w:val="center"/>
            </w:pPr>
          </w:p>
        </w:tc>
      </w:tr>
    </w:tbl>
    <w:p w14:paraId="2C63D636" w14:textId="77777777" w:rsidR="00542707" w:rsidRPr="00476197" w:rsidRDefault="00542707" w:rsidP="00542707"/>
    <w:tbl>
      <w:tblPr>
        <w:tblpPr w:leftFromText="141" w:rightFromText="141" w:vertAnchor="text" w:horzAnchor="margin" w:tblpY="15"/>
        <w:tblW w:w="8505" w:type="dxa"/>
        <w:shd w:val="clear" w:color="auto" w:fill="D9D9D9" w:themeFill="background1" w:themeFillShade="D9"/>
        <w:tblLayout w:type="fixed"/>
        <w:tblLook w:val="04A0" w:firstRow="1" w:lastRow="0" w:firstColumn="1" w:lastColumn="0" w:noHBand="0" w:noVBand="1"/>
      </w:tblPr>
      <w:tblGrid>
        <w:gridCol w:w="1134"/>
        <w:gridCol w:w="7371"/>
      </w:tblGrid>
      <w:tr w:rsidR="00542707" w:rsidRPr="00476197" w14:paraId="5EA80955" w14:textId="77777777" w:rsidTr="00542707">
        <w:trPr>
          <w:trHeight w:val="1415"/>
        </w:trPr>
        <w:tc>
          <w:tcPr>
            <w:tcW w:w="1134" w:type="dxa"/>
            <w:shd w:val="clear" w:color="auto" w:fill="D9D9D9" w:themeFill="background1" w:themeFillShade="D9"/>
            <w:vAlign w:val="center"/>
          </w:tcPr>
          <w:p w14:paraId="2A12A46A" w14:textId="77777777" w:rsidR="00542707" w:rsidRPr="00476197" w:rsidRDefault="00542707" w:rsidP="00542707">
            <w:pPr>
              <w:spacing w:before="240"/>
              <w:jc w:val="center"/>
              <w:rPr>
                <w:rFonts w:eastAsia="Arial Unicode MS"/>
              </w:rPr>
            </w:pPr>
            <w:r w:rsidRPr="00476197">
              <w:object w:dxaOrig="1245" w:dyaOrig="1860" w14:anchorId="57AFE6B9">
                <v:shape id="_x0000_i1030" type="#_x0000_t75" style="width:29.45pt;height:42.55pt" o:ole="">
                  <v:imagedata r:id="rId26" o:title=""/>
                </v:shape>
                <o:OLEObject Type="Embed" ProgID="CorelPHOTOPAINT.Image.13" ShapeID="_x0000_i1030" DrawAspect="Content" ObjectID="_1679839138" r:id="rId32"/>
              </w:object>
            </w:r>
          </w:p>
        </w:tc>
        <w:tc>
          <w:tcPr>
            <w:tcW w:w="7371" w:type="dxa"/>
            <w:shd w:val="clear" w:color="auto" w:fill="D9D9D9" w:themeFill="background1" w:themeFillShade="D9"/>
            <w:vAlign w:val="center"/>
          </w:tcPr>
          <w:p w14:paraId="283A464F" w14:textId="77777777" w:rsidR="00542707" w:rsidRPr="00476197" w:rsidRDefault="00542707" w:rsidP="00542707">
            <w:pPr>
              <w:spacing w:before="240"/>
              <w:ind w:right="176"/>
              <w:rPr>
                <w:b/>
              </w:rPr>
            </w:pPr>
            <w:r w:rsidRPr="00476197">
              <w:t>O painel de controle para o transportador de recipientes se destina simultaneamente à operação do transportador de embalagens. No software do painel de controle principal, ambas as máquinas são selecionáveis como “Componentes” separados.</w:t>
            </w:r>
          </w:p>
        </w:tc>
      </w:tr>
    </w:tbl>
    <w:p w14:paraId="6F7AEA67" w14:textId="77777777" w:rsidR="00542707" w:rsidRPr="00476197" w:rsidRDefault="00542707" w:rsidP="00542707">
      <w:pPr>
        <w:pStyle w:val="PargrafodaLista"/>
        <w:widowControl w:val="0"/>
        <w:tabs>
          <w:tab w:val="left" w:pos="426"/>
        </w:tabs>
        <w:autoSpaceDE w:val="0"/>
        <w:autoSpaceDN w:val="0"/>
        <w:spacing w:before="48" w:after="0" w:line="235" w:lineRule="auto"/>
        <w:ind w:right="-1"/>
        <w:contextualSpacing w:val="0"/>
        <w:rPr>
          <w:b/>
          <w:bCs/>
        </w:rPr>
      </w:pPr>
    </w:p>
    <w:p w14:paraId="597F5A2B" w14:textId="77777777" w:rsidR="00542707" w:rsidRPr="00476197" w:rsidRDefault="00542707" w:rsidP="00542707">
      <w:pPr>
        <w:pStyle w:val="PargrafodaLista"/>
        <w:widowControl w:val="0"/>
        <w:tabs>
          <w:tab w:val="left" w:pos="426"/>
        </w:tabs>
        <w:autoSpaceDE w:val="0"/>
        <w:autoSpaceDN w:val="0"/>
        <w:spacing w:before="48" w:after="0" w:line="235" w:lineRule="auto"/>
        <w:ind w:right="-1"/>
        <w:contextualSpacing w:val="0"/>
        <w:rPr>
          <w:b/>
          <w:bCs/>
        </w:rPr>
      </w:pPr>
    </w:p>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542707" w:rsidRPr="00476197" w14:paraId="14BA7006" w14:textId="77777777" w:rsidTr="00542707">
        <w:trPr>
          <w:trHeight w:val="1415"/>
        </w:trPr>
        <w:tc>
          <w:tcPr>
            <w:tcW w:w="1134" w:type="dxa"/>
            <w:shd w:val="clear" w:color="auto" w:fill="D9D9D9" w:themeFill="background1" w:themeFillShade="D9"/>
            <w:vAlign w:val="center"/>
          </w:tcPr>
          <w:p w14:paraId="05B2FB11" w14:textId="77777777" w:rsidR="00542707" w:rsidRPr="00476197" w:rsidRDefault="00542707" w:rsidP="00542707">
            <w:pPr>
              <w:spacing w:before="240"/>
              <w:jc w:val="center"/>
              <w:rPr>
                <w:rFonts w:eastAsia="Arial Unicode MS"/>
              </w:rPr>
            </w:pPr>
            <w:r w:rsidRPr="00476197">
              <w:object w:dxaOrig="1245" w:dyaOrig="1860" w14:anchorId="1233343B">
                <v:shape id="_x0000_i1031" type="#_x0000_t75" style="width:29.45pt;height:42.55pt" o:ole="">
                  <v:imagedata r:id="rId26" o:title=""/>
                </v:shape>
                <o:OLEObject Type="Embed" ProgID="CorelPHOTOPAINT.Image.13" ShapeID="_x0000_i1031" DrawAspect="Content" ObjectID="_1679839139" r:id="rId33"/>
              </w:object>
            </w:r>
          </w:p>
        </w:tc>
        <w:tc>
          <w:tcPr>
            <w:tcW w:w="7371" w:type="dxa"/>
            <w:shd w:val="clear" w:color="auto" w:fill="D9D9D9" w:themeFill="background1" w:themeFillShade="D9"/>
            <w:vAlign w:val="center"/>
          </w:tcPr>
          <w:p w14:paraId="3E566DAE" w14:textId="77777777" w:rsidR="00542707" w:rsidRPr="00476197" w:rsidRDefault="00542707" w:rsidP="00542707">
            <w:pPr>
              <w:spacing w:before="240"/>
              <w:ind w:right="174"/>
              <w:rPr>
                <w:b/>
              </w:rPr>
            </w:pPr>
            <w:r w:rsidRPr="00476197">
              <w:rPr>
                <w:rFonts w:eastAsia="Arial Unicode MS"/>
              </w:rPr>
              <w:t>O capítulo “Conservação”, seção “Desligar e proteger”, contém uma vista geral gráfica das áreas.</w:t>
            </w:r>
          </w:p>
        </w:tc>
      </w:tr>
    </w:tbl>
    <w:p w14:paraId="1D108E6C" w14:textId="66ABB290" w:rsidR="00542707" w:rsidRDefault="00542707" w:rsidP="00542707">
      <w:pPr>
        <w:spacing w:after="0" w:line="240" w:lineRule="auto"/>
        <w:jc w:val="left"/>
        <w:rPr>
          <w:b/>
          <w:bCs/>
        </w:rPr>
      </w:pPr>
    </w:p>
    <w:p w14:paraId="63EE3466" w14:textId="77777777" w:rsidR="00542707" w:rsidRDefault="00542707">
      <w:pPr>
        <w:spacing w:after="0" w:line="240" w:lineRule="auto"/>
        <w:jc w:val="left"/>
        <w:rPr>
          <w:b/>
          <w:bCs/>
        </w:rPr>
      </w:pPr>
      <w:r>
        <w:rPr>
          <w:b/>
          <w:bCs/>
        </w:rPr>
        <w:br w:type="page"/>
      </w:r>
    </w:p>
    <w:p w14:paraId="7848D9E1" w14:textId="77777777" w:rsidR="00542707" w:rsidRDefault="00542707" w:rsidP="00542707">
      <w:pPr>
        <w:pStyle w:val="Ttulo2"/>
        <w:spacing w:line="360" w:lineRule="auto"/>
      </w:pPr>
      <w:bookmarkStart w:id="85" w:name="_Toc44082671"/>
      <w:bookmarkStart w:id="86" w:name="_Toc31783239"/>
      <w:bookmarkStart w:id="87" w:name="_Toc16252967"/>
      <w:r>
        <w:lastRenderedPageBreak/>
        <w:t>Segmentos Modulares de transporte</w:t>
      </w:r>
      <w:bookmarkEnd w:id="85"/>
      <w:bookmarkEnd w:id="86"/>
      <w:bookmarkEnd w:id="87"/>
    </w:p>
    <w:p w14:paraId="1DDB7C75" w14:textId="77777777" w:rsidR="00542707" w:rsidRPr="003E7B33" w:rsidRDefault="00542707" w:rsidP="00542707"/>
    <w:p w14:paraId="084267C1" w14:textId="77777777" w:rsidR="00542707" w:rsidRDefault="00542707" w:rsidP="00542707">
      <w:r>
        <w:rPr>
          <w:noProof/>
        </w:rPr>
        <w:drawing>
          <wp:anchor distT="0" distB="0" distL="0" distR="0" simplePos="0" relativeHeight="251661312" behindDoc="0" locked="0" layoutInCell="1" allowOverlap="1" wp14:anchorId="23003885" wp14:editId="5A851092">
            <wp:simplePos x="0" y="0"/>
            <wp:positionH relativeFrom="margin">
              <wp:align>left</wp:align>
            </wp:positionH>
            <wp:positionV relativeFrom="paragraph">
              <wp:posOffset>1193165</wp:posOffset>
            </wp:positionV>
            <wp:extent cx="4965065" cy="1873250"/>
            <wp:effectExtent l="0" t="0" r="6985" b="0"/>
            <wp:wrapTopAndBottom/>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65065" cy="1873250"/>
                    </a:xfrm>
                    <a:prstGeom prst="rect">
                      <a:avLst/>
                    </a:prstGeom>
                    <a:noFill/>
                  </pic:spPr>
                </pic:pic>
              </a:graphicData>
            </a:graphic>
            <wp14:sizeRelH relativeFrom="page">
              <wp14:pctWidth>0</wp14:pctWidth>
            </wp14:sizeRelH>
            <wp14:sizeRelV relativeFrom="page">
              <wp14:pctHeight>0</wp14:pctHeight>
            </wp14:sizeRelV>
          </wp:anchor>
        </w:drawing>
      </w:r>
      <w:r>
        <w:t>Em um sistema de transporte de recipientes, os seguimentos modulares formam o caminho de interligação entre as máquinas de processamento de recipientes. São utilizados diversos seguimentos modulares de transporte, cujo tipo pode se repetir no decorrer da linha, de acordo com a necessidade de deslocamento do recipiente.</w:t>
      </w:r>
    </w:p>
    <w:p w14:paraId="76930305" w14:textId="630CE388" w:rsidR="00542707" w:rsidRPr="00E86579" w:rsidRDefault="00542707" w:rsidP="00542707">
      <w:pPr>
        <w:pStyle w:val="Legenda"/>
      </w:pPr>
      <w:bookmarkStart w:id="88" w:name="_Toc45035222"/>
      <w:bookmarkStart w:id="89" w:name="_Toc45035258"/>
      <w:bookmarkStart w:id="90" w:name="_Toc49437645"/>
      <w:bookmarkStart w:id="91" w:name="_Toc49518373"/>
      <w:bookmarkStart w:id="92" w:name="_Toc50040371"/>
      <w:r w:rsidRPr="00E86579">
        <w:t xml:space="preserve">Figura </w:t>
      </w:r>
      <w:r w:rsidR="00601717">
        <w:fldChar w:fldCharType="begin"/>
      </w:r>
      <w:r w:rsidR="00601717">
        <w:instrText xml:space="preserve"> STYLEREF 1 \s </w:instrText>
      </w:r>
      <w:r w:rsidR="00601717">
        <w:fldChar w:fldCharType="separate"/>
      </w:r>
      <w:r w:rsidR="00406401">
        <w:rPr>
          <w:noProof/>
        </w:rPr>
        <w:t>3</w:t>
      </w:r>
      <w:r w:rsidR="00601717">
        <w:rPr>
          <w:noProof/>
        </w:rPr>
        <w:fldChar w:fldCharType="end"/>
      </w:r>
      <w:r w:rsidR="00406401">
        <w:noBreakHyphen/>
      </w:r>
      <w:r w:rsidR="00601717">
        <w:fldChar w:fldCharType="begin"/>
      </w:r>
      <w:r w:rsidR="00601717">
        <w:instrText xml:space="preserve"> SEQ Figura \* ARABIC \s 1 </w:instrText>
      </w:r>
      <w:r w:rsidR="00601717">
        <w:fldChar w:fldCharType="separate"/>
      </w:r>
      <w:r w:rsidR="00406401">
        <w:rPr>
          <w:noProof/>
        </w:rPr>
        <w:t>12</w:t>
      </w:r>
      <w:r w:rsidR="00601717">
        <w:rPr>
          <w:noProof/>
        </w:rPr>
        <w:fldChar w:fldCharType="end"/>
      </w:r>
      <w:r w:rsidRPr="00E86579">
        <w:t xml:space="preserve">: </w:t>
      </w:r>
      <w:proofErr w:type="spellStart"/>
      <w:r w:rsidRPr="00E86579">
        <w:t>Ejemplo</w:t>
      </w:r>
      <w:proofErr w:type="spellEnd"/>
      <w:r w:rsidRPr="00E86579">
        <w:t xml:space="preserve"> de segmentos de transporte</w:t>
      </w:r>
      <w:bookmarkEnd w:id="88"/>
      <w:bookmarkEnd w:id="89"/>
      <w:bookmarkEnd w:id="90"/>
      <w:bookmarkEnd w:id="91"/>
      <w:bookmarkEnd w:id="92"/>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542707" w:rsidRPr="00E86579" w14:paraId="1D915DAA"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0E7C198" w14:textId="77777777" w:rsidR="00542707" w:rsidRPr="00E86579" w:rsidRDefault="00542707"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5FA918D" w14:textId="77777777" w:rsidR="00542707" w:rsidRPr="00E86579" w:rsidRDefault="00542707" w:rsidP="00542707">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8AEA3F2" w14:textId="77777777" w:rsidR="00542707" w:rsidRPr="00E86579" w:rsidRDefault="00542707" w:rsidP="00542707">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ED43210" w14:textId="77777777" w:rsidR="00542707" w:rsidRPr="00E86579" w:rsidRDefault="00542707" w:rsidP="00542707">
            <w:pPr>
              <w:spacing w:before="60" w:after="60"/>
              <w:jc w:val="center"/>
              <w:rPr>
                <w:rFonts w:cs="Arial"/>
                <w:b/>
              </w:rPr>
            </w:pPr>
            <w:r>
              <w:rPr>
                <w:rFonts w:cs="Arial"/>
                <w:b/>
              </w:rPr>
              <w:t>Descrição</w:t>
            </w:r>
          </w:p>
        </w:tc>
      </w:tr>
      <w:tr w:rsidR="00542707" w:rsidRPr="00E86579" w14:paraId="6B700178"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CC31208" w14:textId="77777777" w:rsidR="00542707" w:rsidRPr="00E86579" w:rsidRDefault="00542707" w:rsidP="00542707">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tcPr>
          <w:p w14:paraId="12979D7E" w14:textId="77777777" w:rsidR="00542707" w:rsidRPr="00F856BB" w:rsidRDefault="00542707" w:rsidP="00542707">
            <w:pPr>
              <w:rPr>
                <w:rFonts w:cs="Arial"/>
                <w:szCs w:val="24"/>
              </w:rPr>
            </w:pPr>
            <w:r w:rsidRPr="00F856BB">
              <w:rPr>
                <w:rFonts w:cs="Arial"/>
                <w:szCs w:val="24"/>
              </w:rPr>
              <w:t>Mesa de transferência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D81A37E" w14:textId="77777777" w:rsidR="00542707" w:rsidRPr="00E86579" w:rsidRDefault="00542707" w:rsidP="00542707">
            <w:pPr>
              <w:spacing w:after="0"/>
              <w:jc w:val="center"/>
              <w:rPr>
                <w:rFonts w:cs="Arial"/>
              </w:rPr>
            </w:pPr>
            <w:r w:rsidRPr="00E86579">
              <w:rPr>
                <w:rFonts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16A05DE" w14:textId="77777777" w:rsidR="00542707" w:rsidRPr="00E86579" w:rsidRDefault="00542707" w:rsidP="00542707">
            <w:pPr>
              <w:rPr>
                <w:rFonts w:cs="Arial"/>
              </w:rPr>
            </w:pPr>
            <w:r w:rsidRPr="00E86579">
              <w:rPr>
                <w:rFonts w:eastAsia="ArialUnicodeMS" w:cs="Arial"/>
              </w:rPr>
              <w:t>Curva</w:t>
            </w:r>
          </w:p>
        </w:tc>
      </w:tr>
      <w:tr w:rsidR="00542707" w:rsidRPr="00E86579" w14:paraId="7249D1AD"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F5410B" w14:textId="77777777" w:rsidR="00542707" w:rsidRPr="00E86579" w:rsidRDefault="00542707" w:rsidP="00542707">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tcPr>
          <w:p w14:paraId="55CD24ED" w14:textId="77777777" w:rsidR="00542707" w:rsidRPr="00F856BB" w:rsidRDefault="00542707" w:rsidP="00542707">
            <w:pPr>
              <w:rPr>
                <w:rFonts w:cs="Arial"/>
                <w:szCs w:val="24"/>
              </w:rPr>
            </w:pPr>
            <w:r w:rsidRPr="00F856BB">
              <w:rPr>
                <w:rFonts w:cs="Arial"/>
                <w:szCs w:val="24"/>
              </w:rPr>
              <w:t>Estrutura reto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0E8173" w14:textId="77777777" w:rsidR="00542707" w:rsidRPr="00E86579" w:rsidRDefault="00542707" w:rsidP="00542707">
            <w:pPr>
              <w:spacing w:after="0"/>
              <w:jc w:val="center"/>
              <w:rPr>
                <w:rFonts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988DB16" w14:textId="77777777" w:rsidR="00542707" w:rsidRPr="00E86579" w:rsidRDefault="00542707" w:rsidP="00542707"/>
        </w:tc>
      </w:tr>
    </w:tbl>
    <w:p w14:paraId="14FDCF43" w14:textId="77777777" w:rsidR="00542707" w:rsidRPr="00E86579" w:rsidRDefault="00542707" w:rsidP="00542707"/>
    <w:p w14:paraId="68050917" w14:textId="77777777" w:rsidR="00542707" w:rsidRDefault="00542707" w:rsidP="00542707">
      <w:pPr>
        <w:rPr>
          <w:b/>
          <w:bCs/>
        </w:rPr>
      </w:pPr>
      <w:r>
        <w:rPr>
          <w:b/>
          <w:bCs/>
        </w:rPr>
        <w:t>União de segmentos</w:t>
      </w:r>
    </w:p>
    <w:p w14:paraId="243AA9B3" w14:textId="77777777" w:rsidR="00542707" w:rsidRDefault="00542707" w:rsidP="00542707">
      <w:pPr>
        <w:rPr>
          <w:rFonts w:cs="Arial"/>
        </w:rPr>
      </w:pPr>
      <w:r>
        <w:t xml:space="preserve">A </w:t>
      </w:r>
      <w:r>
        <w:rPr>
          <w:rFonts w:cs="Arial"/>
        </w:rPr>
        <w:t xml:space="preserve">fixação entre segmentos modulares de transporte é realizada através da utilização de parafusos de fixação, conforme os padrões descritos a seguir: </w:t>
      </w:r>
    </w:p>
    <w:p w14:paraId="798CF28B" w14:textId="77777777" w:rsidR="00542707" w:rsidRDefault="00542707" w:rsidP="00542707">
      <w:pPr>
        <w:numPr>
          <w:ilvl w:val="0"/>
          <w:numId w:val="25"/>
        </w:numPr>
        <w:spacing w:after="0"/>
        <w:ind w:left="680" w:hanging="340"/>
      </w:pPr>
      <w:r>
        <w:t xml:space="preserve">A corrente/esteira termina no segmento modular que antecede máquina e a transição do recipiente para máquina. </w:t>
      </w:r>
    </w:p>
    <w:p w14:paraId="2F41B961" w14:textId="77777777" w:rsidR="00542707" w:rsidRDefault="00542707" w:rsidP="00542707">
      <w:pPr>
        <w:numPr>
          <w:ilvl w:val="0"/>
          <w:numId w:val="25"/>
        </w:numPr>
        <w:spacing w:after="0"/>
        <w:ind w:left="680" w:hanging="340"/>
      </w:pPr>
      <w:r>
        <w:t>As correntes/esteiras se estendem através do transportador modular e da máquina.</w:t>
      </w:r>
    </w:p>
    <w:p w14:paraId="077193E3" w14:textId="77777777" w:rsidR="00542707" w:rsidRDefault="00542707" w:rsidP="00542707">
      <w:pPr>
        <w:spacing w:after="0"/>
        <w:ind w:left="340"/>
      </w:pPr>
    </w:p>
    <w:p w14:paraId="2B43102E" w14:textId="77777777" w:rsidR="00542707" w:rsidRPr="004D00F7" w:rsidRDefault="00542707" w:rsidP="00542707">
      <w:pPr>
        <w:rPr>
          <w:b/>
          <w:bCs/>
        </w:rPr>
      </w:pPr>
      <w:r w:rsidRPr="004D00F7">
        <w:rPr>
          <w:b/>
          <w:bCs/>
        </w:rPr>
        <w:t>Acionamento e deflexão</w:t>
      </w:r>
    </w:p>
    <w:p w14:paraId="46D08EB3" w14:textId="77777777" w:rsidR="00542707" w:rsidRDefault="00542707" w:rsidP="00542707">
      <w:pPr>
        <w:numPr>
          <w:ilvl w:val="0"/>
          <w:numId w:val="25"/>
        </w:numPr>
        <w:spacing w:after="0"/>
        <w:ind w:left="680" w:hanging="340"/>
      </w:pPr>
      <w:r>
        <w:t>Estruturas e curvas não têm acionamento motorizado e deflexão. Os recipientes são movimentados na direção das correntes/esteiras e conforme a direção determinada no segmento anterior.</w:t>
      </w:r>
    </w:p>
    <w:p w14:paraId="49FF48A3" w14:textId="77777777" w:rsidR="00542707" w:rsidRDefault="00542707" w:rsidP="00542707">
      <w:pPr>
        <w:numPr>
          <w:ilvl w:val="0"/>
          <w:numId w:val="25"/>
        </w:numPr>
        <w:spacing w:after="0"/>
        <w:ind w:left="680" w:hanging="340"/>
      </w:pPr>
      <w:r>
        <w:lastRenderedPageBreak/>
        <w:t xml:space="preserve">Estações de movimento não têm deflexão. As correntes/esteiras são desviadas no segmento anterior do transportador.  </w:t>
      </w:r>
    </w:p>
    <w:p w14:paraId="6192665C" w14:textId="77777777" w:rsidR="00542707" w:rsidRDefault="00542707" w:rsidP="00542707">
      <w:pPr>
        <w:numPr>
          <w:ilvl w:val="0"/>
          <w:numId w:val="25"/>
        </w:numPr>
        <w:spacing w:after="0"/>
        <w:ind w:left="680" w:hanging="340"/>
      </w:pPr>
      <w:r>
        <w:t>Estações de deflexão não têm acionamento motorizado. As correntes/esteiras são movimentadas pelo motor de acionamento do segmento modular subsequente.</w:t>
      </w:r>
    </w:p>
    <w:p w14:paraId="486DCCC2" w14:textId="67F8E7B6" w:rsidR="00542707" w:rsidRDefault="00542707" w:rsidP="00542707">
      <w:pPr>
        <w:numPr>
          <w:ilvl w:val="0"/>
          <w:numId w:val="25"/>
        </w:numPr>
        <w:spacing w:after="0"/>
        <w:ind w:left="680" w:hanging="340"/>
      </w:pPr>
      <w:r>
        <w:t>Os demais segmentos modulares de transporte são equipados com um motor e um defletor.</w:t>
      </w:r>
    </w:p>
    <w:p w14:paraId="52DE15F8" w14:textId="4CA0B349" w:rsidR="00897C74" w:rsidRDefault="00897C74" w:rsidP="00897C74">
      <w:pPr>
        <w:spacing w:after="0"/>
      </w:pPr>
    </w:p>
    <w:p w14:paraId="14933325" w14:textId="77777777" w:rsidR="00897C74" w:rsidRPr="00897C74" w:rsidRDefault="00897C74" w:rsidP="00897C74">
      <w:pPr>
        <w:spacing w:after="0"/>
        <w:rPr>
          <w:b/>
          <w:highlight w:val="yellow"/>
        </w:rPr>
      </w:pPr>
      <w:r w:rsidRPr="00897C74">
        <w:rPr>
          <w:b/>
          <w:highlight w:val="yellow"/>
        </w:rPr>
        <w:t>Funcionamento</w:t>
      </w:r>
    </w:p>
    <w:p w14:paraId="4C0ADF4B" w14:textId="6CC1951B" w:rsidR="00897C74" w:rsidRDefault="00897C74" w:rsidP="00897C74">
      <w:pPr>
        <w:spacing w:after="0"/>
        <w:rPr>
          <w:highlight w:val="yellow"/>
        </w:rPr>
      </w:pPr>
      <w:r w:rsidRPr="00897C74">
        <w:rPr>
          <w:highlight w:val="yellow"/>
        </w:rPr>
        <w:t>Todos os segmentos do transportador transportam recipientes. Além disso, eles têm outras funções especiais.</w:t>
      </w:r>
    </w:p>
    <w:p w14:paraId="0C3E6168" w14:textId="7DD5D54E" w:rsidR="00542707" w:rsidRPr="004D33A0" w:rsidRDefault="00F838E4" w:rsidP="00F838E4">
      <w:pPr>
        <w:spacing w:after="0" w:line="240" w:lineRule="auto"/>
        <w:jc w:val="left"/>
      </w:pPr>
      <w:r>
        <w:br w:type="page"/>
      </w:r>
    </w:p>
    <w:p w14:paraId="502B982A" w14:textId="77777777" w:rsidR="00542707" w:rsidRDefault="00542707" w:rsidP="00542707">
      <w:pPr>
        <w:pStyle w:val="Ttulo3"/>
        <w:spacing w:line="360" w:lineRule="auto"/>
      </w:pPr>
      <w:bookmarkStart w:id="93" w:name="_Toc44082672"/>
      <w:bookmarkStart w:id="94" w:name="_Toc31783243"/>
      <w:bookmarkStart w:id="95" w:name="_Toc29804879"/>
      <w:bookmarkStart w:id="96" w:name="_Toc16252971"/>
      <w:r>
        <w:lastRenderedPageBreak/>
        <w:t>Tipos de segmentos modulares de transportes</w:t>
      </w:r>
      <w:bookmarkStart w:id="97" w:name="_GoBack"/>
      <w:bookmarkEnd w:id="93"/>
      <w:bookmarkEnd w:id="94"/>
      <w:bookmarkEnd w:id="95"/>
      <w:bookmarkEnd w:id="96"/>
      <w:bookmarkEnd w:id="97"/>
    </w:p>
    <w:sectPr w:rsidR="00542707" w:rsidSect="007C1AB3">
      <w:headerReference w:type="default" r:id="rId35"/>
      <w:footerReference w:type="default" r:id="rId36"/>
      <w:pgSz w:w="11906" w:h="16838"/>
      <w:pgMar w:top="1417" w:right="1701" w:bottom="1417" w:left="1701" w:header="708" w:footer="51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542707" w:rsidRDefault="00542707" w:rsidP="00847E4D">
      <w:pPr>
        <w:spacing w:after="0" w:line="240" w:lineRule="auto"/>
      </w:pPr>
      <w:r>
        <w:separator/>
      </w:r>
    </w:p>
  </w:endnote>
  <w:endnote w:type="continuationSeparator" w:id="0">
    <w:p w14:paraId="3820B9AC" w14:textId="77777777" w:rsidR="00542707" w:rsidRDefault="00542707"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UnicodeM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auto"/>
      </w:tblBorders>
      <w:tblLook w:val="04A0" w:firstRow="1" w:lastRow="0" w:firstColumn="1" w:lastColumn="0" w:noHBand="0" w:noVBand="1"/>
    </w:tblPr>
    <w:tblGrid>
      <w:gridCol w:w="2838"/>
      <w:gridCol w:w="2830"/>
      <w:gridCol w:w="2836"/>
    </w:tblGrid>
    <w:tr w:rsidR="00542707" w:rsidRPr="00241255" w14:paraId="4027B921" w14:textId="77777777" w:rsidTr="00241255">
      <w:trPr>
        <w:trHeight w:val="454"/>
      </w:trPr>
      <w:tc>
        <w:tcPr>
          <w:tcW w:w="2881" w:type="dxa"/>
          <w:shd w:val="clear" w:color="auto" w:fill="auto"/>
          <w:vAlign w:val="center"/>
        </w:tcPr>
        <w:p w14:paraId="2EA84276" w14:textId="71ED3699" w:rsidR="00542707" w:rsidRPr="007C1AB3" w:rsidRDefault="00542707" w:rsidP="00241255">
          <w:pPr>
            <w:pStyle w:val="Rodap"/>
            <w:jc w:val="left"/>
            <w:rPr>
              <w:rFonts w:eastAsiaTheme="minorHAnsi" w:cs="Arial"/>
              <w:b/>
              <w:bCs/>
              <w:color w:val="808080" w:themeColor="background1" w:themeShade="80"/>
              <w:sz w:val="18"/>
              <w:szCs w:val="18"/>
            </w:rPr>
          </w:pPr>
          <w:r w:rsidRPr="007C1AB3">
            <w:rPr>
              <w:rFonts w:eastAsiaTheme="minorHAnsi" w:cs="Arial"/>
              <w:b/>
              <w:bCs/>
              <w:color w:val="808080" w:themeColor="background1" w:themeShade="80"/>
              <w:sz w:val="18"/>
              <w:szCs w:val="18"/>
            </w:rPr>
            <w:t>KHS │Revisão: 00│</w:t>
          </w:r>
          <w:r w:rsidRPr="007C1AB3">
            <w:rPr>
              <w:rFonts w:eastAsiaTheme="minorHAnsi" w:cs="Arial"/>
              <w:b/>
              <w:bCs/>
              <w:color w:val="808080" w:themeColor="background1" w:themeShade="80"/>
              <w:sz w:val="18"/>
              <w:szCs w:val="18"/>
            </w:rPr>
            <w:fldChar w:fldCharType="begin"/>
          </w:r>
          <w:r w:rsidRPr="007C1AB3">
            <w:rPr>
              <w:rFonts w:eastAsiaTheme="minorHAnsi" w:cs="Arial"/>
              <w:b/>
              <w:bCs/>
              <w:color w:val="808080" w:themeColor="background1" w:themeShade="80"/>
              <w:sz w:val="18"/>
              <w:szCs w:val="18"/>
            </w:rPr>
            <w:instrText xml:space="preserve"> TIME \@ "MM/yyyy" </w:instrText>
          </w:r>
          <w:r w:rsidRPr="007C1AB3">
            <w:rPr>
              <w:rFonts w:eastAsiaTheme="minorHAnsi" w:cs="Arial"/>
              <w:b/>
              <w:bCs/>
              <w:color w:val="808080" w:themeColor="background1" w:themeShade="80"/>
              <w:sz w:val="18"/>
              <w:szCs w:val="18"/>
            </w:rPr>
            <w:fldChar w:fldCharType="separate"/>
          </w:r>
          <w:r w:rsidR="00601717">
            <w:rPr>
              <w:rFonts w:eastAsiaTheme="minorHAnsi" w:cs="Arial"/>
              <w:b/>
              <w:bCs/>
              <w:noProof/>
              <w:color w:val="808080" w:themeColor="background1" w:themeShade="80"/>
              <w:sz w:val="18"/>
              <w:szCs w:val="18"/>
            </w:rPr>
            <w:t>04/2021</w:t>
          </w:r>
          <w:r w:rsidRPr="007C1AB3">
            <w:rPr>
              <w:rFonts w:eastAsiaTheme="minorHAnsi" w:cs="Arial"/>
              <w:b/>
              <w:bCs/>
              <w:color w:val="808080" w:themeColor="background1" w:themeShade="80"/>
              <w:sz w:val="18"/>
              <w:szCs w:val="18"/>
            </w:rPr>
            <w:fldChar w:fldCharType="end"/>
          </w:r>
        </w:p>
      </w:tc>
      <w:tc>
        <w:tcPr>
          <w:tcW w:w="2881" w:type="dxa"/>
          <w:shd w:val="clear" w:color="auto" w:fill="auto"/>
          <w:vAlign w:val="center"/>
        </w:tcPr>
        <w:p w14:paraId="080A67E3" w14:textId="77777777" w:rsidR="00542707" w:rsidRPr="007C1AB3" w:rsidRDefault="00542707" w:rsidP="00241255">
          <w:pPr>
            <w:pStyle w:val="Rodap"/>
            <w:jc w:val="center"/>
            <w:rPr>
              <w:rFonts w:eastAsiaTheme="minorHAnsi" w:cs="Arial"/>
              <w:b/>
              <w:bCs/>
              <w:color w:val="808080" w:themeColor="background1" w:themeShade="80"/>
              <w:sz w:val="18"/>
              <w:szCs w:val="18"/>
            </w:rPr>
          </w:pPr>
          <w:r w:rsidRPr="007C1AB3">
            <w:rPr>
              <w:rFonts w:eastAsiaTheme="minorHAnsi" w:cs="Arial"/>
              <w:b/>
              <w:bCs/>
              <w:color w:val="808080" w:themeColor="background1" w:themeShade="80"/>
              <w:sz w:val="18"/>
              <w:szCs w:val="18"/>
            </w:rPr>
            <w:t xml:space="preserve">Página: </w:t>
          </w:r>
          <w:r w:rsidRPr="007C1AB3">
            <w:rPr>
              <w:rFonts w:eastAsiaTheme="minorHAnsi" w:cs="Arial"/>
              <w:b/>
              <w:bCs/>
              <w:color w:val="808080" w:themeColor="background1" w:themeShade="80"/>
              <w:sz w:val="18"/>
              <w:szCs w:val="18"/>
            </w:rPr>
            <w:fldChar w:fldCharType="begin"/>
          </w:r>
          <w:r w:rsidRPr="007C1AB3">
            <w:rPr>
              <w:rFonts w:eastAsiaTheme="minorHAnsi" w:cs="Arial"/>
              <w:b/>
              <w:bCs/>
              <w:color w:val="808080" w:themeColor="background1" w:themeShade="80"/>
              <w:sz w:val="18"/>
              <w:szCs w:val="18"/>
            </w:rPr>
            <w:instrText>PAGE   \* MERGEFORMAT</w:instrText>
          </w:r>
          <w:r w:rsidRPr="007C1AB3">
            <w:rPr>
              <w:rFonts w:eastAsiaTheme="minorHAnsi" w:cs="Arial"/>
              <w:b/>
              <w:bCs/>
              <w:color w:val="808080" w:themeColor="background1" w:themeShade="80"/>
              <w:sz w:val="18"/>
              <w:szCs w:val="18"/>
            </w:rPr>
            <w:fldChar w:fldCharType="separate"/>
          </w:r>
          <w:r w:rsidRPr="007C1AB3">
            <w:rPr>
              <w:rFonts w:eastAsiaTheme="minorHAnsi" w:cs="Arial"/>
              <w:b/>
              <w:bCs/>
              <w:color w:val="808080" w:themeColor="background1" w:themeShade="80"/>
              <w:sz w:val="18"/>
              <w:szCs w:val="18"/>
            </w:rPr>
            <w:t>2-2</w:t>
          </w:r>
          <w:r w:rsidRPr="007C1AB3">
            <w:rPr>
              <w:rFonts w:eastAsiaTheme="minorHAnsi" w:cs="Arial"/>
              <w:b/>
              <w:bCs/>
              <w:color w:val="808080" w:themeColor="background1" w:themeShade="80"/>
              <w:sz w:val="18"/>
              <w:szCs w:val="18"/>
            </w:rPr>
            <w:fldChar w:fldCharType="end"/>
          </w:r>
        </w:p>
      </w:tc>
      <w:tc>
        <w:tcPr>
          <w:tcW w:w="2882" w:type="dxa"/>
          <w:shd w:val="clear" w:color="auto" w:fill="auto"/>
          <w:vAlign w:val="center"/>
        </w:tcPr>
        <w:p w14:paraId="124019BA" w14:textId="25DCDB31" w:rsidR="00542707" w:rsidRPr="007C1AB3" w:rsidRDefault="00542707" w:rsidP="00697E3E">
          <w:pPr>
            <w:pStyle w:val="Rodap"/>
            <w:jc w:val="right"/>
            <w:rPr>
              <w:rFonts w:eastAsiaTheme="minorHAnsi" w:cs="Arial"/>
              <w:b/>
              <w:bCs/>
              <w:color w:val="808080" w:themeColor="background1" w:themeShade="80"/>
              <w:sz w:val="18"/>
              <w:szCs w:val="18"/>
            </w:rPr>
          </w:pPr>
          <w:r w:rsidRPr="007C1AB3">
            <w:rPr>
              <w:rFonts w:eastAsiaTheme="minorHAnsi" w:cs="Arial"/>
              <w:b/>
              <w:bCs/>
              <w:color w:val="808080" w:themeColor="background1" w:themeShade="80"/>
              <w:sz w:val="18"/>
              <w:szCs w:val="18"/>
            </w:rPr>
            <w:t>INNO</w:t>
          </w:r>
          <w:r>
            <w:rPr>
              <w:rFonts w:eastAsiaTheme="minorHAnsi" w:cs="Arial"/>
              <w:b/>
              <w:bCs/>
              <w:color w:val="808080" w:themeColor="background1" w:themeShade="80"/>
              <w:sz w:val="18"/>
              <w:szCs w:val="18"/>
            </w:rPr>
            <w:t>LINE BTR/DTR</w:t>
          </w:r>
        </w:p>
      </w:tc>
    </w:tr>
  </w:tbl>
  <w:p w14:paraId="4EF6088B" w14:textId="77777777" w:rsidR="00542707" w:rsidRPr="00EF38B6" w:rsidRDefault="00542707" w:rsidP="00847E4D">
    <w:pPr>
      <w:pStyle w:val="Rodap"/>
      <w:jc w:val="left"/>
      <w:rPr>
        <w:rFonts w:cs="Arial"/>
        <w:b/>
        <w:bCs/>
        <w:sz w:val="18"/>
        <w:szCs w:val="18"/>
      </w:rPr>
    </w:pPr>
    <w:r>
      <w:rPr>
        <w:rFonts w:cs="Arial"/>
        <w:sz w:val="18"/>
        <w:szCs w:val="18"/>
      </w:rPr>
      <w:tab/>
    </w:r>
  </w:p>
  <w:p w14:paraId="4FB2A95E" w14:textId="77777777" w:rsidR="00542707" w:rsidRDefault="0054270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542707" w:rsidRDefault="00542707" w:rsidP="00847E4D">
      <w:pPr>
        <w:spacing w:after="0" w:line="240" w:lineRule="auto"/>
      </w:pPr>
      <w:bookmarkStart w:id="0" w:name="_Hlk14162649"/>
      <w:bookmarkEnd w:id="0"/>
      <w:r>
        <w:separator/>
      </w:r>
    </w:p>
  </w:footnote>
  <w:footnote w:type="continuationSeparator" w:id="0">
    <w:p w14:paraId="4A72AB85" w14:textId="77777777" w:rsidR="00542707" w:rsidRDefault="00542707"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sz="4" w:space="0" w:color="auto"/>
      </w:tblBorders>
      <w:tblLook w:val="04A0" w:firstRow="1" w:lastRow="0" w:firstColumn="1" w:lastColumn="0" w:noHBand="0" w:noVBand="1"/>
    </w:tblPr>
    <w:tblGrid>
      <w:gridCol w:w="966"/>
      <w:gridCol w:w="3382"/>
      <w:gridCol w:w="4156"/>
    </w:tblGrid>
    <w:tr w:rsidR="00542707" w:rsidRPr="00241255" w14:paraId="244C35FA" w14:textId="77777777" w:rsidTr="00BB5F28">
      <w:trPr>
        <w:trHeight w:val="369"/>
      </w:trPr>
      <w:tc>
        <w:tcPr>
          <w:tcW w:w="966" w:type="dxa"/>
          <w:vMerge w:val="restart"/>
          <w:shd w:val="clear" w:color="auto" w:fill="auto"/>
        </w:tcPr>
        <w:p w14:paraId="20A96D96" w14:textId="1100D6AD" w:rsidR="00542707" w:rsidRPr="00241255" w:rsidRDefault="00542707" w:rsidP="00241255">
          <w:pPr>
            <w:pStyle w:val="Cabealho"/>
            <w:jc w:val="right"/>
            <w:rPr>
              <w:rFonts w:cs="Arial"/>
              <w:b/>
              <w:bCs/>
            </w:rPr>
          </w:pPr>
          <w:r>
            <w:rPr>
              <w:rFonts w:cs="Arial"/>
              <w:b/>
              <w:bCs/>
              <w:noProof/>
            </w:rPr>
            <w:drawing>
              <wp:inline distT="0" distB="0" distL="0" distR="0" wp14:anchorId="68386EA8" wp14:editId="57FA0BA1">
                <wp:extent cx="429371" cy="429371"/>
                <wp:effectExtent l="0" t="0" r="8890" b="8890"/>
                <wp:docPr id="52" name="Imagem 52" descr="Uma imagem contendo desenho,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 name="TRANSPORT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0743" cy="430743"/>
                        </a:xfrm>
                        <a:prstGeom prst="rect">
                          <a:avLst/>
                        </a:prstGeom>
                      </pic:spPr>
                    </pic:pic>
                  </a:graphicData>
                </a:graphic>
              </wp:inline>
            </w:drawing>
          </w:r>
        </w:p>
      </w:tc>
      <w:tc>
        <w:tcPr>
          <w:tcW w:w="3382" w:type="dxa"/>
          <w:shd w:val="clear" w:color="auto" w:fill="auto"/>
        </w:tcPr>
        <w:p w14:paraId="1EDDD728" w14:textId="77777777" w:rsidR="00542707" w:rsidRPr="00241255" w:rsidRDefault="00542707" w:rsidP="00241255">
          <w:pPr>
            <w:pStyle w:val="Cabealho"/>
            <w:jc w:val="right"/>
            <w:rPr>
              <w:rFonts w:cs="Arial"/>
              <w:b/>
              <w:bCs/>
              <w:color w:val="808080"/>
            </w:rPr>
          </w:pPr>
        </w:p>
      </w:tc>
      <w:tc>
        <w:tcPr>
          <w:tcW w:w="4156" w:type="dxa"/>
          <w:shd w:val="clear" w:color="auto" w:fill="auto"/>
          <w:vAlign w:val="center"/>
        </w:tcPr>
        <w:p w14:paraId="3F93CDD5" w14:textId="250E6A6C" w:rsidR="00542707" w:rsidRPr="00241255" w:rsidRDefault="00542707" w:rsidP="00241255">
          <w:pPr>
            <w:pStyle w:val="Cabealho"/>
            <w:jc w:val="right"/>
            <w:rPr>
              <w:rFonts w:cs="Arial"/>
              <w:b/>
              <w:bCs/>
            </w:rPr>
          </w:pPr>
          <w:r w:rsidRPr="00241255">
            <w:rPr>
              <w:rFonts w:cs="Arial"/>
              <w:b/>
              <w:bCs/>
              <w:color w:val="808080"/>
            </w:rPr>
            <w:t xml:space="preserve">Manual de </w:t>
          </w:r>
          <w:r>
            <w:rPr>
              <w:rFonts w:cs="Arial"/>
              <w:b/>
              <w:bCs/>
              <w:color w:val="808080"/>
            </w:rPr>
            <w:t>Instruções</w:t>
          </w:r>
        </w:p>
      </w:tc>
    </w:tr>
    <w:tr w:rsidR="00542707" w:rsidRPr="00241255" w14:paraId="397F17D4" w14:textId="77777777" w:rsidTr="00BB5F28">
      <w:trPr>
        <w:trHeight w:val="369"/>
      </w:trPr>
      <w:tc>
        <w:tcPr>
          <w:tcW w:w="966" w:type="dxa"/>
          <w:vMerge/>
          <w:shd w:val="clear" w:color="auto" w:fill="auto"/>
        </w:tcPr>
        <w:p w14:paraId="1ABF8A3E" w14:textId="77777777" w:rsidR="00542707" w:rsidRPr="00241255" w:rsidRDefault="00542707" w:rsidP="00241255">
          <w:pPr>
            <w:pStyle w:val="Cabealho"/>
            <w:jc w:val="right"/>
            <w:rPr>
              <w:rFonts w:cs="Arial"/>
              <w:b/>
              <w:bCs/>
            </w:rPr>
          </w:pPr>
        </w:p>
      </w:tc>
      <w:tc>
        <w:tcPr>
          <w:tcW w:w="3382" w:type="dxa"/>
          <w:shd w:val="clear" w:color="auto" w:fill="F2F2F2"/>
        </w:tcPr>
        <w:p w14:paraId="41273EDF" w14:textId="77777777" w:rsidR="00542707" w:rsidRPr="00241255" w:rsidRDefault="00542707"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6E5AE878" w:rsidR="00542707" w:rsidRPr="00241255" w:rsidRDefault="00542707" w:rsidP="00241255">
          <w:pPr>
            <w:pStyle w:val="Cabealho"/>
            <w:jc w:val="right"/>
            <w:rPr>
              <w:rFonts w:cs="Arial"/>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601717">
            <w:rPr>
              <w:rFonts w:eastAsia="Times New Roman" w:cs="Helv"/>
              <w:b/>
              <w:noProof/>
              <w:szCs w:val="20"/>
              <w:lang w:val="de-DE" w:eastAsia="pt-BR"/>
            </w:rPr>
            <w:t>Estrutura e Funcionamento</w:t>
          </w:r>
          <w:r w:rsidRPr="00241255">
            <w:rPr>
              <w:rFonts w:eastAsia="Times New Roman" w:cs="Helv"/>
              <w:b/>
              <w:szCs w:val="20"/>
              <w:lang w:val="de-DE" w:eastAsia="pt-BR"/>
            </w:rPr>
            <w:fldChar w:fldCharType="end"/>
          </w:r>
        </w:p>
      </w:tc>
    </w:tr>
  </w:tbl>
  <w:p w14:paraId="5BC1EF23" w14:textId="77777777" w:rsidR="00542707" w:rsidRPr="00847E4D" w:rsidRDefault="00542707" w:rsidP="009E3459">
    <w:pPr>
      <w:pStyle w:val="Cabealho"/>
      <w:ind w:firstLine="708"/>
      <w:rPr>
        <w:rFonts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B7126"/>
    <w:multiLevelType w:val="hybridMultilevel"/>
    <w:tmpl w:val="283A9352"/>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 w15:restartNumberingAfterBreak="0">
    <w:nsid w:val="15ED556B"/>
    <w:multiLevelType w:val="hybridMultilevel"/>
    <w:tmpl w:val="83FA794E"/>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EA96008"/>
    <w:multiLevelType w:val="hybridMultilevel"/>
    <w:tmpl w:val="B72C96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D72428"/>
    <w:multiLevelType w:val="hybridMultilevel"/>
    <w:tmpl w:val="7A3CEB4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4FE5E78"/>
    <w:multiLevelType w:val="hybridMultilevel"/>
    <w:tmpl w:val="8FE60F72"/>
    <w:lvl w:ilvl="0" w:tplc="FE384742">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6874797"/>
    <w:multiLevelType w:val="hybridMultilevel"/>
    <w:tmpl w:val="C0E82630"/>
    <w:lvl w:ilvl="0" w:tplc="6478CCD6">
      <w:numFmt w:val="bullet"/>
      <w:lvlText w:val="–"/>
      <w:lvlJc w:val="left"/>
      <w:pPr>
        <w:ind w:left="893"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8"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6D3970"/>
    <w:multiLevelType w:val="hybridMultilevel"/>
    <w:tmpl w:val="6004FDDC"/>
    <w:lvl w:ilvl="0" w:tplc="04160005">
      <w:start w:val="1"/>
      <w:numFmt w:val="bullet"/>
      <w:lvlText w:val=""/>
      <w:lvlJc w:val="left"/>
      <w:pPr>
        <w:ind w:left="1069" w:hanging="360"/>
      </w:pPr>
      <w:rPr>
        <w:rFonts w:ascii="Wingdings" w:hAnsi="Wingdings"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0" w15:restartNumberingAfterBreak="0">
    <w:nsid w:val="39F521F4"/>
    <w:multiLevelType w:val="hybridMultilevel"/>
    <w:tmpl w:val="7CEA87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C1A0251"/>
    <w:multiLevelType w:val="hybridMultilevel"/>
    <w:tmpl w:val="F06CFD1C"/>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CF12443"/>
    <w:multiLevelType w:val="hybridMultilevel"/>
    <w:tmpl w:val="9230BB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CE82AD5"/>
    <w:multiLevelType w:val="hybridMultilevel"/>
    <w:tmpl w:val="ABB2640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32B5A5B"/>
    <w:multiLevelType w:val="hybridMultilevel"/>
    <w:tmpl w:val="2ABCE03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B8C4676"/>
    <w:multiLevelType w:val="hybridMultilevel"/>
    <w:tmpl w:val="AC6C3B90"/>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5DB94A97"/>
    <w:multiLevelType w:val="hybridMultilevel"/>
    <w:tmpl w:val="75DA8928"/>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581497D"/>
    <w:multiLevelType w:val="hybridMultilevel"/>
    <w:tmpl w:val="48D46658"/>
    <w:lvl w:ilvl="0" w:tplc="0416000D">
      <w:start w:val="1"/>
      <w:numFmt w:val="bullet"/>
      <w:lvlText w:val=""/>
      <w:lvlJc w:val="left"/>
      <w:pPr>
        <w:ind w:left="2138" w:hanging="360"/>
      </w:pPr>
      <w:rPr>
        <w:rFonts w:ascii="Wingdings" w:hAnsi="Wingdings" w:hint="default"/>
      </w:rPr>
    </w:lvl>
    <w:lvl w:ilvl="1" w:tplc="04160003">
      <w:start w:val="1"/>
      <w:numFmt w:val="bullet"/>
      <w:lvlText w:val="o"/>
      <w:lvlJc w:val="left"/>
      <w:pPr>
        <w:ind w:left="2858" w:hanging="360"/>
      </w:pPr>
      <w:rPr>
        <w:rFonts w:ascii="Courier New" w:hAnsi="Courier New" w:cs="Courier New" w:hint="default"/>
      </w:rPr>
    </w:lvl>
    <w:lvl w:ilvl="2" w:tplc="04160005">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8" w15:restartNumberingAfterBreak="0">
    <w:nsid w:val="6732394D"/>
    <w:multiLevelType w:val="hybridMultilevel"/>
    <w:tmpl w:val="F49A3B78"/>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6B44699D"/>
    <w:multiLevelType w:val="hybridMultilevel"/>
    <w:tmpl w:val="14649C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2103267"/>
    <w:multiLevelType w:val="multilevel"/>
    <w:tmpl w:val="DB2255F0"/>
    <w:lvl w:ilvl="0">
      <w:start w:val="3"/>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1" w15:restartNumberingAfterBreak="0">
    <w:nsid w:val="73B54204"/>
    <w:multiLevelType w:val="hybridMultilevel"/>
    <w:tmpl w:val="B55E8728"/>
    <w:lvl w:ilvl="0" w:tplc="04160005">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2" w15:restartNumberingAfterBreak="0">
    <w:nsid w:val="7CC037F2"/>
    <w:multiLevelType w:val="hybridMultilevel"/>
    <w:tmpl w:val="D5828FD2"/>
    <w:lvl w:ilvl="0" w:tplc="04160005">
      <w:start w:val="1"/>
      <w:numFmt w:val="bullet"/>
      <w:lvlText w:val=""/>
      <w:lvlJc w:val="left"/>
      <w:pPr>
        <w:ind w:left="1068" w:hanging="360"/>
      </w:pPr>
      <w:rPr>
        <w:rFonts w:ascii="Wingdings" w:hAnsi="Wingdings"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3" w15:restartNumberingAfterBreak="0">
    <w:nsid w:val="7F220E79"/>
    <w:multiLevelType w:val="hybridMultilevel"/>
    <w:tmpl w:val="F6AEF30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20"/>
  </w:num>
  <w:num w:numId="4">
    <w:abstractNumId w:val="5"/>
    <w:lvlOverride w:ilvl="0">
      <w:startOverride w:val="2"/>
    </w:lvlOverride>
    <w:lvlOverride w:ilvl="1">
      <w:startOverride w:val="2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2"/>
    </w:lvlOverride>
    <w:lvlOverride w:ilvl="1">
      <w:startOverride w:val="2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
  </w:num>
  <w:num w:numId="8">
    <w:abstractNumId w:val="17"/>
  </w:num>
  <w:num w:numId="9">
    <w:abstractNumId w:val="12"/>
  </w:num>
  <w:num w:numId="10">
    <w:abstractNumId w:val="7"/>
  </w:num>
  <w:num w:numId="11">
    <w:abstractNumId w:val="22"/>
  </w:num>
  <w:num w:numId="12">
    <w:abstractNumId w:val="23"/>
  </w:num>
  <w:num w:numId="13">
    <w:abstractNumId w:val="9"/>
  </w:num>
  <w:num w:numId="14">
    <w:abstractNumId w:val="2"/>
  </w:num>
  <w:num w:numId="15">
    <w:abstractNumId w:val="21"/>
  </w:num>
  <w:num w:numId="16">
    <w:abstractNumId w:val="18"/>
  </w:num>
  <w:num w:numId="17">
    <w:abstractNumId w:val="14"/>
  </w:num>
  <w:num w:numId="18">
    <w:abstractNumId w:val="4"/>
  </w:num>
  <w:num w:numId="19">
    <w:abstractNumId w:val="13"/>
  </w:num>
  <w:num w:numId="20">
    <w:abstractNumId w:val="10"/>
  </w:num>
  <w:num w:numId="21">
    <w:abstractNumId w:val="15"/>
  </w:num>
  <w:num w:numId="22">
    <w:abstractNumId w:val="19"/>
  </w:num>
  <w:num w:numId="23">
    <w:abstractNumId w:val="0"/>
  </w:num>
  <w:num w:numId="24">
    <w:abstractNumId w:val="3"/>
  </w:num>
  <w:num w:numId="25">
    <w:abstractNumId w:val="6"/>
  </w:num>
  <w:num w:numId="2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B594B"/>
    <w:rsid w:val="000B69D9"/>
    <w:rsid w:val="000E037A"/>
    <w:rsid w:val="000F1D30"/>
    <w:rsid w:val="001203E2"/>
    <w:rsid w:val="00122668"/>
    <w:rsid w:val="00133325"/>
    <w:rsid w:val="00153D39"/>
    <w:rsid w:val="00166100"/>
    <w:rsid w:val="0017203E"/>
    <w:rsid w:val="00181A15"/>
    <w:rsid w:val="00184A4E"/>
    <w:rsid w:val="001C40E0"/>
    <w:rsid w:val="001C7F4D"/>
    <w:rsid w:val="001D7FA7"/>
    <w:rsid w:val="001F10BA"/>
    <w:rsid w:val="00212717"/>
    <w:rsid w:val="00222B5C"/>
    <w:rsid w:val="002234E1"/>
    <w:rsid w:val="00224747"/>
    <w:rsid w:val="00231076"/>
    <w:rsid w:val="00231363"/>
    <w:rsid w:val="00241255"/>
    <w:rsid w:val="00254F6E"/>
    <w:rsid w:val="00256E32"/>
    <w:rsid w:val="0026282B"/>
    <w:rsid w:val="00262E1F"/>
    <w:rsid w:val="00267DD7"/>
    <w:rsid w:val="002A31BA"/>
    <w:rsid w:val="002B6458"/>
    <w:rsid w:val="002C5024"/>
    <w:rsid w:val="002C7887"/>
    <w:rsid w:val="002D20D8"/>
    <w:rsid w:val="002D4DEE"/>
    <w:rsid w:val="002F45F9"/>
    <w:rsid w:val="00324B40"/>
    <w:rsid w:val="00331065"/>
    <w:rsid w:val="00365AF7"/>
    <w:rsid w:val="003775AA"/>
    <w:rsid w:val="003907E9"/>
    <w:rsid w:val="003C2DC0"/>
    <w:rsid w:val="003C3EB3"/>
    <w:rsid w:val="003D55B2"/>
    <w:rsid w:val="003E1F9D"/>
    <w:rsid w:val="003F59B5"/>
    <w:rsid w:val="00401E81"/>
    <w:rsid w:val="00406401"/>
    <w:rsid w:val="004224E8"/>
    <w:rsid w:val="004304FE"/>
    <w:rsid w:val="00432947"/>
    <w:rsid w:val="0044073F"/>
    <w:rsid w:val="00451F9A"/>
    <w:rsid w:val="004602FD"/>
    <w:rsid w:val="004642C2"/>
    <w:rsid w:val="004658F1"/>
    <w:rsid w:val="004A4C8C"/>
    <w:rsid w:val="004A6173"/>
    <w:rsid w:val="004E2881"/>
    <w:rsid w:val="005004D3"/>
    <w:rsid w:val="00512DE6"/>
    <w:rsid w:val="00513D6A"/>
    <w:rsid w:val="00540C0C"/>
    <w:rsid w:val="00542707"/>
    <w:rsid w:val="00552D9E"/>
    <w:rsid w:val="005634C8"/>
    <w:rsid w:val="00591237"/>
    <w:rsid w:val="0059238C"/>
    <w:rsid w:val="00597E7B"/>
    <w:rsid w:val="005C487F"/>
    <w:rsid w:val="005C6C04"/>
    <w:rsid w:val="00601717"/>
    <w:rsid w:val="00605AC3"/>
    <w:rsid w:val="00615864"/>
    <w:rsid w:val="006169E1"/>
    <w:rsid w:val="00634F03"/>
    <w:rsid w:val="006817B3"/>
    <w:rsid w:val="00697E3E"/>
    <w:rsid w:val="006E21FB"/>
    <w:rsid w:val="006F26D8"/>
    <w:rsid w:val="006F642E"/>
    <w:rsid w:val="006F75A2"/>
    <w:rsid w:val="00714961"/>
    <w:rsid w:val="007214CD"/>
    <w:rsid w:val="00737FE4"/>
    <w:rsid w:val="007430DB"/>
    <w:rsid w:val="00744728"/>
    <w:rsid w:val="0075531A"/>
    <w:rsid w:val="007C144C"/>
    <w:rsid w:val="007C1AB3"/>
    <w:rsid w:val="007C47A1"/>
    <w:rsid w:val="007D0DDC"/>
    <w:rsid w:val="007E5947"/>
    <w:rsid w:val="00813BEA"/>
    <w:rsid w:val="00836377"/>
    <w:rsid w:val="00846FCA"/>
    <w:rsid w:val="00847E4D"/>
    <w:rsid w:val="008633D2"/>
    <w:rsid w:val="00874890"/>
    <w:rsid w:val="00882241"/>
    <w:rsid w:val="008828DC"/>
    <w:rsid w:val="00897C74"/>
    <w:rsid w:val="008A3E2D"/>
    <w:rsid w:val="008A5628"/>
    <w:rsid w:val="008A5E61"/>
    <w:rsid w:val="00901B9D"/>
    <w:rsid w:val="0090205E"/>
    <w:rsid w:val="009231B1"/>
    <w:rsid w:val="00954905"/>
    <w:rsid w:val="00956241"/>
    <w:rsid w:val="00957CA6"/>
    <w:rsid w:val="00961CFB"/>
    <w:rsid w:val="00966F83"/>
    <w:rsid w:val="00981502"/>
    <w:rsid w:val="0099054A"/>
    <w:rsid w:val="0099169F"/>
    <w:rsid w:val="009E3459"/>
    <w:rsid w:val="009F64EB"/>
    <w:rsid w:val="00A06BEF"/>
    <w:rsid w:val="00A2369E"/>
    <w:rsid w:val="00A40709"/>
    <w:rsid w:val="00A5299E"/>
    <w:rsid w:val="00A56D09"/>
    <w:rsid w:val="00A737CB"/>
    <w:rsid w:val="00AA4B8F"/>
    <w:rsid w:val="00AB7816"/>
    <w:rsid w:val="00AD5DDE"/>
    <w:rsid w:val="00AE1042"/>
    <w:rsid w:val="00AE1C7B"/>
    <w:rsid w:val="00AF0DF4"/>
    <w:rsid w:val="00AF1DC4"/>
    <w:rsid w:val="00B12D40"/>
    <w:rsid w:val="00B258A2"/>
    <w:rsid w:val="00B55DCC"/>
    <w:rsid w:val="00B62183"/>
    <w:rsid w:val="00B82612"/>
    <w:rsid w:val="00B86660"/>
    <w:rsid w:val="00BA6783"/>
    <w:rsid w:val="00BB5F28"/>
    <w:rsid w:val="00C1566F"/>
    <w:rsid w:val="00C17222"/>
    <w:rsid w:val="00C42936"/>
    <w:rsid w:val="00C46BD6"/>
    <w:rsid w:val="00C52C3D"/>
    <w:rsid w:val="00C7273C"/>
    <w:rsid w:val="00C81827"/>
    <w:rsid w:val="00C914BB"/>
    <w:rsid w:val="00C91B22"/>
    <w:rsid w:val="00CB1A94"/>
    <w:rsid w:val="00CD3E99"/>
    <w:rsid w:val="00D20EA6"/>
    <w:rsid w:val="00D27789"/>
    <w:rsid w:val="00D4270F"/>
    <w:rsid w:val="00D44405"/>
    <w:rsid w:val="00D55FDC"/>
    <w:rsid w:val="00D86E20"/>
    <w:rsid w:val="00D96C60"/>
    <w:rsid w:val="00DB7A34"/>
    <w:rsid w:val="00DE7628"/>
    <w:rsid w:val="00E0391E"/>
    <w:rsid w:val="00E140AC"/>
    <w:rsid w:val="00E21A62"/>
    <w:rsid w:val="00E25B68"/>
    <w:rsid w:val="00E33994"/>
    <w:rsid w:val="00E554D1"/>
    <w:rsid w:val="00E5697E"/>
    <w:rsid w:val="00E6404D"/>
    <w:rsid w:val="00EA1EB7"/>
    <w:rsid w:val="00EB0698"/>
    <w:rsid w:val="00ED0F3E"/>
    <w:rsid w:val="00ED55D5"/>
    <w:rsid w:val="00ED6C2D"/>
    <w:rsid w:val="00EE0C90"/>
    <w:rsid w:val="00EF0FCF"/>
    <w:rsid w:val="00EF38B6"/>
    <w:rsid w:val="00F1189E"/>
    <w:rsid w:val="00F26BB7"/>
    <w:rsid w:val="00F33B9E"/>
    <w:rsid w:val="00F77A5A"/>
    <w:rsid w:val="00F838E4"/>
    <w:rsid w:val="00F8785F"/>
    <w:rsid w:val="00FA3BC1"/>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22"/>
    <w:pPr>
      <w:spacing w:after="160" w:line="360" w:lineRule="auto"/>
      <w:jc w:val="both"/>
    </w:pPr>
    <w:rPr>
      <w:rFonts w:ascii="Arial" w:hAnsi="Arial"/>
      <w:sz w:val="22"/>
      <w:szCs w:val="22"/>
      <w:lang w:eastAsia="en-US"/>
    </w:rPr>
  </w:style>
  <w:style w:type="paragraph" w:styleId="Ttulo1">
    <w:name w:val="heading 1"/>
    <w:basedOn w:val="Normal"/>
    <w:next w:val="Normal"/>
    <w:link w:val="Ttulo1Char"/>
    <w:uiPriority w:val="9"/>
    <w:qFormat/>
    <w:rsid w:val="00E25B68"/>
    <w:pPr>
      <w:keepNext/>
      <w:keepLines/>
      <w:numPr>
        <w:numId w:val="3"/>
      </w:numPr>
      <w:spacing w:before="240" w:after="0" w:line="259" w:lineRule="auto"/>
      <w:outlineLvl w:val="0"/>
    </w:pPr>
    <w:rPr>
      <w:rFonts w:eastAsiaTheme="majorEastAsia" w:cstheme="majorBidi"/>
      <w:b/>
      <w:sz w:val="28"/>
      <w:szCs w:val="32"/>
    </w:rPr>
  </w:style>
  <w:style w:type="paragraph" w:styleId="Ttulo2">
    <w:name w:val="heading 2"/>
    <w:basedOn w:val="Normal"/>
    <w:next w:val="Normal"/>
    <w:link w:val="Ttulo2Char"/>
    <w:uiPriority w:val="9"/>
    <w:unhideWhenUsed/>
    <w:qFormat/>
    <w:rsid w:val="00E25B68"/>
    <w:pPr>
      <w:keepNext/>
      <w:keepLines/>
      <w:numPr>
        <w:ilvl w:val="1"/>
        <w:numId w:val="3"/>
      </w:numPr>
      <w:spacing w:before="40" w:after="0" w:line="259" w:lineRule="auto"/>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E25B68"/>
    <w:pPr>
      <w:keepNext/>
      <w:keepLines/>
      <w:numPr>
        <w:ilvl w:val="2"/>
        <w:numId w:val="3"/>
      </w:numPr>
      <w:spacing w:before="40" w:after="0" w:line="259" w:lineRule="auto"/>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E25B68"/>
    <w:pPr>
      <w:keepNext/>
      <w:keepLines/>
      <w:numPr>
        <w:ilvl w:val="3"/>
        <w:numId w:val="3"/>
      </w:numPr>
      <w:spacing w:before="40" w:after="0" w:line="259" w:lineRule="auto"/>
      <w:outlineLvl w:val="3"/>
    </w:pPr>
    <w:rPr>
      <w:rFonts w:eastAsiaTheme="majorEastAsia" w:cstheme="majorBidi"/>
      <w:b/>
    </w:rPr>
  </w:style>
  <w:style w:type="paragraph" w:styleId="Ttulo5">
    <w:name w:val="heading 5"/>
    <w:basedOn w:val="Normal"/>
    <w:next w:val="Normal"/>
    <w:link w:val="Ttulo5Char"/>
    <w:uiPriority w:val="9"/>
    <w:unhideWhenUsed/>
    <w:qFormat/>
    <w:rsid w:val="00E25B68"/>
    <w:pPr>
      <w:keepNext/>
      <w:keepLines/>
      <w:numPr>
        <w:ilvl w:val="4"/>
        <w:numId w:val="3"/>
      </w:numPr>
      <w:spacing w:before="40" w:after="0" w:line="259" w:lineRule="auto"/>
      <w:outlineLvl w:val="4"/>
    </w:pPr>
    <w:rPr>
      <w:rFonts w:eastAsiaTheme="majorEastAsia" w:cstheme="majorBidi"/>
      <w:b/>
    </w:rPr>
  </w:style>
  <w:style w:type="paragraph" w:styleId="Ttulo6">
    <w:name w:val="heading 6"/>
    <w:basedOn w:val="Normal"/>
    <w:next w:val="Normal"/>
    <w:link w:val="Ttulo6Char"/>
    <w:uiPriority w:val="9"/>
    <w:unhideWhenUsed/>
    <w:qFormat/>
    <w:rsid w:val="00E25B68"/>
    <w:pPr>
      <w:keepNext/>
      <w:keepLines/>
      <w:numPr>
        <w:ilvl w:val="5"/>
        <w:numId w:val="3"/>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3"/>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3"/>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3"/>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hAnsi="Arial" w:cs="Arial"/>
      <w:i/>
      <w:sz w:val="18"/>
      <w:szCs w:val="22"/>
      <w:lang w:val="de-DE" w:eastAsia="en-US"/>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25B68"/>
    <w:rPr>
      <w:rFonts w:ascii="Arial" w:eastAsiaTheme="majorEastAsia" w:hAnsi="Arial" w:cstheme="majorBidi"/>
      <w:b/>
      <w:sz w:val="28"/>
      <w:szCs w:val="32"/>
      <w:lang w:eastAsia="en-US"/>
    </w:rPr>
  </w:style>
  <w:style w:type="character" w:customStyle="1" w:styleId="Ttulo2Char">
    <w:name w:val="Título 2 Char"/>
    <w:link w:val="Ttulo2"/>
    <w:uiPriority w:val="9"/>
    <w:rsid w:val="00E25B68"/>
    <w:rPr>
      <w:rFonts w:ascii="Arial" w:eastAsiaTheme="majorEastAsia" w:hAnsi="Arial" w:cstheme="majorBidi"/>
      <w:b/>
      <w:sz w:val="22"/>
      <w:szCs w:val="26"/>
      <w:lang w:eastAsia="en-US"/>
    </w:rPr>
  </w:style>
  <w:style w:type="character" w:customStyle="1" w:styleId="Ttulo3Char">
    <w:name w:val="Título 3 Char"/>
    <w:link w:val="Ttulo3"/>
    <w:uiPriority w:val="9"/>
    <w:rsid w:val="00E25B68"/>
    <w:rPr>
      <w:rFonts w:ascii="Arial" w:eastAsiaTheme="majorEastAsia" w:hAnsi="Arial" w:cstheme="majorBidi"/>
      <w:b/>
      <w:sz w:val="22"/>
      <w:szCs w:val="24"/>
      <w:lang w:eastAsia="en-US"/>
    </w:rPr>
  </w:style>
  <w:style w:type="character" w:customStyle="1" w:styleId="Ttulo4Char">
    <w:name w:val="Título 4 Char"/>
    <w:link w:val="Ttulo4"/>
    <w:uiPriority w:val="9"/>
    <w:rsid w:val="00E25B68"/>
    <w:rPr>
      <w:rFonts w:ascii="Arial" w:eastAsiaTheme="majorEastAsia" w:hAnsi="Arial" w:cstheme="majorBidi"/>
      <w:b/>
      <w:sz w:val="22"/>
      <w:szCs w:val="22"/>
      <w:lang w:eastAsia="en-US"/>
    </w:rPr>
  </w:style>
  <w:style w:type="character" w:customStyle="1" w:styleId="Ttulo5Char">
    <w:name w:val="Título 5 Char"/>
    <w:link w:val="Ttulo5"/>
    <w:uiPriority w:val="9"/>
    <w:rsid w:val="00E25B68"/>
    <w:rPr>
      <w:rFonts w:ascii="Arial" w:eastAsiaTheme="majorEastAsia" w:hAnsi="Arial" w:cstheme="majorBidi"/>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rsid w:val="00EF38B6"/>
    <w:rPr>
      <w:rFonts w:ascii="Calibri Light" w:eastAsia="Times New Roman" w:hAnsi="Calibri Light"/>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after="120" w:line="240" w:lineRule="auto"/>
      <w:jc w:val="left"/>
    </w:pPr>
    <w:rPr>
      <w:rFonts w:cs="Arial"/>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FIGURA2019"/>
    <w:autoRedefine/>
    <w:uiPriority w:val="35"/>
    <w:unhideWhenUsed/>
    <w:qFormat/>
    <w:rsid w:val="00E25B68"/>
    <w:pPr>
      <w:spacing w:after="200" w:line="240" w:lineRule="auto"/>
      <w:jc w:val="center"/>
    </w:pPr>
    <w:rPr>
      <w:rFonts w:eastAsiaTheme="minorHAnsi" w:cstheme="minorBidi"/>
      <w:i/>
      <w:iCs/>
      <w:sz w:val="18"/>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jc w:val="left"/>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 w:type="paragraph" w:styleId="Textodebalo">
    <w:name w:val="Balloon Text"/>
    <w:basedOn w:val="Normal"/>
    <w:link w:val="TextodebaloChar"/>
    <w:uiPriority w:val="99"/>
    <w:semiHidden/>
    <w:unhideWhenUsed/>
    <w:rsid w:val="00F77A5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77A5A"/>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oleObject" Target="embeddings/oleObject7.bin"/><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5.jpeg"/><Relationship Id="rId32" Type="http://schemas.openxmlformats.org/officeDocument/2006/relationships/oleObject" Target="embeddings/oleObject6.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oleObject" Target="embeddings/oleObject3.bin"/><Relationship Id="rId30" Type="http://schemas.openxmlformats.org/officeDocument/2006/relationships/oleObject" Target="embeddings/oleObject4.bin"/><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CBE61-42A1-4C75-A281-9E13853EE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1771</Words>
  <Characters>9569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Alves, Thiago</cp:lastModifiedBy>
  <cp:revision>10</cp:revision>
  <cp:lastPrinted>2020-06-26T20:45:00Z</cp:lastPrinted>
  <dcterms:created xsi:type="dcterms:W3CDTF">2021-02-17T19:27:00Z</dcterms:created>
  <dcterms:modified xsi:type="dcterms:W3CDTF">2021-04-13T20:12:00Z</dcterms:modified>
</cp:coreProperties>
</file>