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501F6F64" w:rsidR="00DE68C0" w:rsidRDefault="00DE68C0" w:rsidP="00DE68C0">
      <w:pPr>
        <w:pStyle w:val="Ttulo2"/>
      </w:pPr>
      <w:r w:rsidRPr="00DE68C0">
        <w:t>Estabelecer prontidão operacional</w:t>
      </w:r>
    </w:p>
    <w:p w14:paraId="61014124" w14:textId="269EC4DE" w:rsidR="00E87B5C" w:rsidRDefault="00E87B5C" w:rsidP="00E87B5C"/>
    <w:tbl>
      <w:tblPr>
        <w:tblW w:w="8363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1100"/>
        <w:gridCol w:w="7263"/>
      </w:tblGrid>
      <w:tr w:rsidR="00E87B5C" w:rsidRPr="00423AD7" w14:paraId="74F8676D" w14:textId="77777777" w:rsidTr="00100FBA">
        <w:trPr>
          <w:trHeight w:val="850"/>
        </w:trPr>
        <w:tc>
          <w:tcPr>
            <w:tcW w:w="1100" w:type="dxa"/>
            <w:shd w:val="clear" w:color="auto" w:fill="D9D9D9"/>
            <w:vAlign w:val="center"/>
          </w:tcPr>
          <w:p w14:paraId="3F64A229" w14:textId="77777777" w:rsidR="00E87B5C" w:rsidRPr="00423AD7" w:rsidRDefault="00E87B5C" w:rsidP="00100FB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57B7150F" wp14:editId="6E912801">
                  <wp:extent cx="252000" cy="666582"/>
                  <wp:effectExtent l="0" t="0" r="0" b="63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911" b="93496" l="8602" r="88172">
                                        <a14:foregroundMark x1="53763" y1="83740" x2="53763" y2="83740"/>
                                        <a14:foregroundMark x1="52688" y1="93902" x2="52688" y2="93902"/>
                                        <a14:foregroundMark x1="18280" y1="83740" x2="18280" y2="83740"/>
                                        <a14:foregroundMark x1="21505" y1="88211" x2="21505" y2="88211"/>
                                        <a14:foregroundMark x1="23656" y1="79675" x2="23656" y2="79675"/>
                                        <a14:foregroundMark x1="19355" y1="87805" x2="19355" y2="87805"/>
                                        <a14:foregroundMark x1="30108" y1="76016" x2="30108" y2="76016"/>
                                        <a14:foregroundMark x1="55914" y1="55285" x2="55914" y2="55285"/>
                                        <a14:foregroundMark x1="52688" y1="6911" x2="52688" y2="69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6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3" w:type="dxa"/>
            <w:shd w:val="clear" w:color="auto" w:fill="D9D9D9"/>
          </w:tcPr>
          <w:p w14:paraId="12ADCD1F" w14:textId="77777777" w:rsidR="00E87B5C" w:rsidRDefault="00E87B5C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</w:t>
            </w:r>
            <w:r>
              <w:rPr>
                <w:rFonts w:eastAsia="Arial Unicode MS"/>
                <w:b/>
              </w:rPr>
              <w:t>VISO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30A2EA04" w14:textId="6B771708" w:rsidR="00E87B5C" w:rsidRPr="00E75FE1" w:rsidRDefault="00E87B5C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</w:tc>
      </w:tr>
      <w:tr w:rsidR="00E87B5C" w:rsidRPr="00423AD7" w14:paraId="4348B791" w14:textId="77777777" w:rsidTr="00100FBA">
        <w:trPr>
          <w:trHeight w:val="2807"/>
        </w:trPr>
        <w:tc>
          <w:tcPr>
            <w:tcW w:w="1100" w:type="dxa"/>
            <w:shd w:val="clear" w:color="auto" w:fill="D9D9D9"/>
          </w:tcPr>
          <w:p w14:paraId="78A4C7D7" w14:textId="77777777" w:rsidR="00E87B5C" w:rsidRPr="00423AD7" w:rsidRDefault="00E87B5C" w:rsidP="00E62FDD">
            <w:pPr>
              <w:spacing w:line="240" w:lineRule="auto"/>
              <w:jc w:val="center"/>
            </w:pPr>
          </w:p>
        </w:tc>
        <w:tc>
          <w:tcPr>
            <w:tcW w:w="7263" w:type="dxa"/>
            <w:shd w:val="clear" w:color="auto" w:fill="D9D9D9"/>
          </w:tcPr>
          <w:p w14:paraId="0462D35B" w14:textId="44E0EA3A" w:rsidR="00E87B5C" w:rsidRPr="00E87B5C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0129FFD8" w14:textId="67461BB1" w:rsidR="00E87B5C" w:rsidRPr="00F51845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</w:tr>
    </w:tbl>
    <w:p w14:paraId="488283BC" w14:textId="77777777" w:rsidR="00DE68C0" w:rsidRDefault="00DE68C0" w:rsidP="00DE68C0">
      <w:pPr>
        <w:pStyle w:val="FIGURA2019"/>
      </w:pPr>
    </w:p>
    <w:tbl>
      <w:tblPr>
        <w:tblpPr w:leftFromText="141" w:rightFromText="141" w:vertAnchor="text" w:horzAnchor="margin" w:tblpX="142" w:tblpY="75"/>
        <w:tblW w:w="8363" w:type="dxa"/>
        <w:shd w:val="clear" w:color="auto" w:fill="D9D9D9" w:themeFill="background1" w:themeFillShade="D9"/>
        <w:tblLayout w:type="fixed"/>
        <w:tblCellMar>
          <w:top w:w="142" w:type="dxa"/>
        </w:tblCellMar>
        <w:tblLook w:val="04A0" w:firstRow="1" w:lastRow="0" w:firstColumn="1" w:lastColumn="0" w:noHBand="0" w:noVBand="1"/>
      </w:tblPr>
      <w:tblGrid>
        <w:gridCol w:w="992"/>
        <w:gridCol w:w="7371"/>
      </w:tblGrid>
      <w:tr w:rsidR="00DE68C0" w:rsidRPr="00E374C6" w14:paraId="3313DCE3" w14:textId="77777777" w:rsidTr="00100FBA">
        <w:trPr>
          <w:trHeight w:val="4535"/>
        </w:trPr>
        <w:tc>
          <w:tcPr>
            <w:tcW w:w="992" w:type="dxa"/>
            <w:shd w:val="clear" w:color="auto" w:fill="D9D9D9" w:themeFill="background1" w:themeFillShade="D9"/>
          </w:tcPr>
          <w:p w14:paraId="520494BE" w14:textId="44C5877D" w:rsidR="00DE68C0" w:rsidRPr="00E374C6" w:rsidRDefault="00100FBA" w:rsidP="00100FBA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8EB9E99" wp14:editId="51E25872">
                  <wp:extent cx="607388" cy="540000"/>
                  <wp:effectExtent l="0" t="0" r="0" b="0"/>
                  <wp:docPr id="93" name="Bild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8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14CB27E0" w14:textId="77777777" w:rsidR="00DE68C0" w:rsidRPr="00100FBA" w:rsidRDefault="00DE68C0" w:rsidP="00100FBA">
            <w:pPr>
              <w:spacing w:before="216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Em seguida, são descritos os passos de ação essenciais para a operação do transportador.</w:t>
            </w:r>
          </w:p>
          <w:p w14:paraId="50C57099" w14:textId="77777777" w:rsidR="00DE68C0" w:rsidRPr="00100FBA" w:rsidRDefault="00DE68C0" w:rsidP="00100FBA">
            <w:pPr>
              <w:spacing w:before="120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Os passos de ação para a operação de outras máquinas podem ser encontrados nas respectivas instruções de operação. Isso se aplica a:</w:t>
            </w:r>
          </w:p>
          <w:p w14:paraId="417D8E9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1" w:after="0" w:line="360" w:lineRule="auto"/>
              <w:ind w:right="318"/>
              <w:jc w:val="both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Máquinas na linha de enchimento que alimentam e controlam os segmentos do transportador; ver “capítulo Estrutura” e função, seção</w:t>
            </w:r>
            <w:r w:rsidRPr="00100FBA">
              <w:rPr>
                <w:i/>
                <w:iCs/>
                <w:spacing w:val="37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“Áreas.”</w:t>
            </w:r>
          </w:p>
          <w:p w14:paraId="08D373F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  <w:rPr>
                <w:i/>
                <w:iCs/>
                <w:sz w:val="23"/>
              </w:rPr>
            </w:pPr>
            <w:r w:rsidRPr="00100FBA">
              <w:rPr>
                <w:i/>
                <w:iCs/>
                <w:szCs w:val="20"/>
              </w:rPr>
              <w:t>Máquinas que são montadas como componentes</w:t>
            </w:r>
            <w:r w:rsidRPr="00100FBA">
              <w:rPr>
                <w:i/>
                <w:iCs/>
                <w:spacing w:val="-14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integrados no transportador; ver</w:t>
            </w:r>
            <w:r w:rsidRPr="00100FBA">
              <w:rPr>
                <w:i/>
                <w:iCs/>
                <w:spacing w:val="13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capítulo “Informações gerais”, seção “Componentes integrados”.</w:t>
            </w:r>
          </w:p>
        </w:tc>
      </w:tr>
    </w:tbl>
    <w:p w14:paraId="1C0DBF5E" w14:textId="77777777" w:rsidR="00DE68C0" w:rsidRDefault="00DE68C0" w:rsidP="00DE68C0">
      <w:pPr>
        <w:pStyle w:val="FIGURA2019"/>
      </w:pPr>
    </w:p>
    <w:p w14:paraId="567336E3" w14:textId="2A3804FE" w:rsidR="00DE68C0" w:rsidRDefault="00DE68C0" w:rsidP="00DE68C0">
      <w:pPr>
        <w:pStyle w:val="FIGURA2019"/>
      </w:pPr>
    </w:p>
    <w:p w14:paraId="5BAB6F69" w14:textId="6B0FE21D" w:rsidR="00DE68C0" w:rsidRDefault="00DE68C0" w:rsidP="00DE68C0">
      <w:pPr>
        <w:pStyle w:val="FIGURA2019"/>
      </w:pPr>
    </w:p>
    <w:p w14:paraId="5B626600" w14:textId="04A92A3D" w:rsidR="00100FBA" w:rsidRDefault="00100FBA" w:rsidP="00DE68C0">
      <w:pPr>
        <w:pStyle w:val="FIGURA2019"/>
      </w:pPr>
    </w:p>
    <w:p w14:paraId="5636865D" w14:textId="1152D605" w:rsidR="00100FBA" w:rsidRDefault="00100FBA" w:rsidP="00DE68C0">
      <w:pPr>
        <w:pStyle w:val="FIGURA2019"/>
      </w:pPr>
    </w:p>
    <w:p w14:paraId="31E92ED2" w14:textId="77777777" w:rsidR="00100FBA" w:rsidRDefault="00100FBA" w:rsidP="00DE68C0">
      <w:pPr>
        <w:pStyle w:val="FIGURA2019"/>
      </w:pP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DE68C0" w:rsidRPr="00423AD7" w14:paraId="149B6E6B" w14:textId="77777777" w:rsidTr="00100FBA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33569B28" w14:textId="48C36E2B" w:rsidR="00DE68C0" w:rsidRPr="00423AD7" w:rsidRDefault="00DE68C0" w:rsidP="00100FB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663207" wp14:editId="72943BA4">
                  <wp:extent cx="598805" cy="539750"/>
                  <wp:effectExtent l="0" t="0" r="0" b="0"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1C8B255A" w14:textId="3ECB48F7" w:rsidR="00DE68C0" w:rsidRDefault="00DE68C0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21249CAD" w14:textId="51256D01" w:rsidR="00DE68C0" w:rsidRPr="00E75FE1" w:rsidRDefault="00DE68C0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DE68C0">
              <w:rPr>
                <w:rFonts w:eastAsia="Arial Unicode MS"/>
                <w:b/>
              </w:rPr>
              <w:t>Risco de morte causado por uma partida da máquina que não está pronta para a operação!</w:t>
            </w:r>
          </w:p>
        </w:tc>
      </w:tr>
      <w:tr w:rsidR="00DE68C0" w:rsidRPr="00423AD7" w14:paraId="2FBD4D84" w14:textId="77777777" w:rsidTr="007F067A">
        <w:trPr>
          <w:trHeight w:val="3182"/>
        </w:trPr>
        <w:tc>
          <w:tcPr>
            <w:tcW w:w="1134" w:type="dxa"/>
            <w:shd w:val="clear" w:color="auto" w:fill="D9D9D9"/>
          </w:tcPr>
          <w:p w14:paraId="29E7C2FC" w14:textId="77777777" w:rsidR="00DE68C0" w:rsidRPr="00423AD7" w:rsidRDefault="00DE68C0" w:rsidP="00E62FDD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27E5FF11" w14:textId="77777777" w:rsidR="00DE68C0" w:rsidRPr="003E066C" w:rsidRDefault="00DE68C0" w:rsidP="00DE68C0">
            <w:pPr>
              <w:spacing w:before="62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3D76F47C" w14:textId="77777777" w:rsidR="00DE68C0" w:rsidRPr="003E066C" w:rsidRDefault="00DE68C0" w:rsidP="00DE68C0">
            <w:pPr>
              <w:spacing w:before="123"/>
              <w:ind w:right="318"/>
            </w:pPr>
            <w:r w:rsidRPr="003E066C">
              <w:t>Há risco de lesões por dispositivos de segurança desligados ou inoperantes.</w:t>
            </w:r>
          </w:p>
          <w:p w14:paraId="4F133AA3" w14:textId="178E1390" w:rsidR="00DE68C0" w:rsidRPr="00F51845" w:rsidRDefault="00DE68C0" w:rsidP="00DE68C0">
            <w:pPr>
              <w:spacing w:before="120" w:after="0"/>
              <w:ind w:right="175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3E066C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3E066C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</w:tr>
    </w:tbl>
    <w:p w14:paraId="75BB7E44" w14:textId="77777777" w:rsidR="00DE68C0" w:rsidRDefault="00DE68C0" w:rsidP="00DE68C0">
      <w:pPr>
        <w:pStyle w:val="FIGURA2019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77777777" w:rsidR="00DE68C0" w:rsidRDefault="00DE68C0" w:rsidP="00E62FDD">
            <w:pPr>
              <w:spacing w:before="240"/>
            </w:pPr>
            <w:bookmarkStart w:id="1" w:name="_Hlk44079454"/>
            <w:r>
              <w:t>Público Alvo:</w:t>
            </w:r>
          </w:p>
        </w:tc>
        <w:tc>
          <w:tcPr>
            <w:tcW w:w="5093" w:type="dxa"/>
          </w:tcPr>
          <w:p w14:paraId="1036E697" w14:textId="6298A899" w:rsidR="00DE68C0" w:rsidRDefault="00DE68C0" w:rsidP="00DE68C0">
            <w:pPr>
              <w:pStyle w:val="PargrafodaLista"/>
              <w:numPr>
                <w:ilvl w:val="0"/>
                <w:numId w:val="41"/>
              </w:numPr>
              <w:spacing w:before="240" w:after="0" w:line="360" w:lineRule="auto"/>
              <w:jc w:val="both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1"/>
    <w:p w14:paraId="491572EE" w14:textId="296B85F0" w:rsidR="00DE68C0" w:rsidRPr="00305BBF" w:rsidRDefault="00305BBF" w:rsidP="00305BBF">
      <w:pPr>
        <w:pStyle w:val="PargrafodaLista"/>
        <w:numPr>
          <w:ilvl w:val="0"/>
          <w:numId w:val="37"/>
        </w:numPr>
        <w:spacing w:afterLines="160" w:after="384" w:line="360" w:lineRule="auto"/>
        <w:ind w:left="567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Certificar-se de que os dispositivos de segurança, os elementos de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controle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e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de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aviso</w:t>
      </w:r>
      <w:r w:rsidR="00DE68C0" w:rsidRPr="003E066C">
        <w:rPr>
          <w:rFonts w:cs="Arial"/>
          <w:spacing w:val="-8"/>
        </w:rPr>
        <w:t xml:space="preserve"> </w:t>
      </w:r>
      <w:r w:rsidR="00DE68C0" w:rsidRPr="003E066C">
        <w:rPr>
          <w:rFonts w:cs="Arial"/>
        </w:rPr>
        <w:t>sejam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montados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de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forma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eficiente</w:t>
      </w:r>
      <w:r w:rsidR="00DE68C0" w:rsidRPr="003E066C">
        <w:rPr>
          <w:rFonts w:cs="Arial"/>
          <w:spacing w:val="-8"/>
        </w:rPr>
        <w:t xml:space="preserve"> </w:t>
      </w:r>
      <w:r w:rsidR="00DE68C0" w:rsidRPr="003E066C">
        <w:rPr>
          <w:rFonts w:cs="Arial"/>
        </w:rPr>
        <w:t>e</w:t>
      </w:r>
      <w:r w:rsidR="00DE68C0" w:rsidRPr="003E066C">
        <w:rPr>
          <w:rFonts w:cs="Arial"/>
          <w:spacing w:val="-9"/>
        </w:rPr>
        <w:t xml:space="preserve"> </w:t>
      </w:r>
      <w:r w:rsidR="00DE68C0" w:rsidRPr="003E066C">
        <w:rPr>
          <w:rFonts w:cs="Arial"/>
        </w:rPr>
        <w:t>funcional.</w:t>
      </w:r>
    </w:p>
    <w:p w14:paraId="72C1439E" w14:textId="5C099069" w:rsidR="00DE68C0" w:rsidRPr="00305BBF" w:rsidRDefault="00305BBF" w:rsidP="00305BBF">
      <w:pPr>
        <w:pStyle w:val="PargrafodaLista"/>
        <w:numPr>
          <w:ilvl w:val="0"/>
          <w:numId w:val="37"/>
        </w:numPr>
        <w:spacing w:afterLines="160" w:after="384" w:line="360" w:lineRule="auto"/>
        <w:ind w:left="567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Certificar-se de que todos os trabalhos necessários para a conservação sejam</w:t>
      </w:r>
      <w:r w:rsidR="00DE68C0" w:rsidRPr="003E066C">
        <w:rPr>
          <w:rFonts w:cs="Arial"/>
          <w:spacing w:val="13"/>
        </w:rPr>
        <w:t xml:space="preserve"> </w:t>
      </w:r>
      <w:r w:rsidR="00DE68C0" w:rsidRPr="003E066C">
        <w:rPr>
          <w:rFonts w:cs="Arial"/>
        </w:rPr>
        <w:t>realizados.</w:t>
      </w:r>
    </w:p>
    <w:p w14:paraId="379715B9" w14:textId="3DFA4C9C" w:rsidR="00305BBF" w:rsidRPr="00305BBF" w:rsidRDefault="00305BBF" w:rsidP="00305BBF">
      <w:pPr>
        <w:pStyle w:val="PargrafodaLista"/>
        <w:numPr>
          <w:ilvl w:val="0"/>
          <w:numId w:val="37"/>
        </w:numPr>
        <w:spacing w:afterLines="160" w:after="384" w:line="360" w:lineRule="auto"/>
        <w:ind w:left="567"/>
        <w:jc w:val="both"/>
        <w:rPr>
          <w:rFonts w:cs="Arial"/>
        </w:rPr>
      </w:pPr>
      <w:r>
        <w:rPr>
          <w:rFonts w:cs="Arial"/>
        </w:rPr>
        <w:t>→</w:t>
      </w:r>
      <w:r>
        <w:t xml:space="preserve"> </w:t>
      </w:r>
      <w:r w:rsidR="00DE68C0" w:rsidRPr="003E066C">
        <w:t>Certificar-se de</w:t>
      </w:r>
      <w:r w:rsidR="00DE68C0" w:rsidRPr="003E066C">
        <w:rPr>
          <w:spacing w:val="-8"/>
        </w:rPr>
        <w:t xml:space="preserve"> </w:t>
      </w:r>
      <w:r w:rsidR="00DE68C0" w:rsidRPr="003E066C">
        <w:t>que</w:t>
      </w:r>
      <w:r w:rsidR="00DE68C0" w:rsidRPr="003E066C">
        <w:rPr>
          <w:spacing w:val="-7"/>
        </w:rPr>
        <w:t xml:space="preserve"> </w:t>
      </w:r>
      <w:r w:rsidR="00DE68C0" w:rsidRPr="003E066C">
        <w:t>os</w:t>
      </w:r>
      <w:r w:rsidR="00DE68C0" w:rsidRPr="003E066C">
        <w:rPr>
          <w:spacing w:val="-7"/>
        </w:rPr>
        <w:t xml:space="preserve"> </w:t>
      </w:r>
      <w:r w:rsidR="00DE68C0" w:rsidRPr="003E066C">
        <w:t>transportadores</w:t>
      </w:r>
      <w:r w:rsidR="00DE68C0" w:rsidRPr="003E066C">
        <w:rPr>
          <w:spacing w:val="-7"/>
        </w:rPr>
        <w:t xml:space="preserve"> </w:t>
      </w:r>
      <w:r w:rsidR="00DE68C0" w:rsidRPr="003E066C">
        <w:t>de</w:t>
      </w:r>
      <w:r w:rsidR="00DE68C0" w:rsidRPr="003E066C">
        <w:rPr>
          <w:spacing w:val="-7"/>
        </w:rPr>
        <w:t xml:space="preserve"> </w:t>
      </w:r>
      <w:r w:rsidR="00DE68C0" w:rsidRPr="003E066C">
        <w:t>recipientes</w:t>
      </w:r>
      <w:r w:rsidR="00DE68C0" w:rsidRPr="003E066C">
        <w:rPr>
          <w:spacing w:val="-7"/>
        </w:rPr>
        <w:t xml:space="preserve"> </w:t>
      </w:r>
      <w:r w:rsidR="00DE68C0" w:rsidRPr="003E066C">
        <w:t>sejam</w:t>
      </w:r>
      <w:r w:rsidR="00DE68C0" w:rsidRPr="003E066C">
        <w:rPr>
          <w:spacing w:val="-7"/>
        </w:rPr>
        <w:t xml:space="preserve"> </w:t>
      </w:r>
      <w:r w:rsidR="00DE68C0" w:rsidRPr="003E066C">
        <w:t>alimentados com</w:t>
      </w:r>
      <w:r>
        <w:t xml:space="preserve"> </w:t>
      </w:r>
      <w:r w:rsidR="00DE68C0" w:rsidRPr="003E066C">
        <w:t>os fluidos, ar comprimido e energia elétrica necessários.</w:t>
      </w:r>
    </w:p>
    <w:p w14:paraId="0B8EA617" w14:textId="768D6FE7" w:rsidR="00DE68C0" w:rsidRPr="00305BBF" w:rsidRDefault="00305BBF" w:rsidP="00305BBF">
      <w:pPr>
        <w:pStyle w:val="PargrafodaLista"/>
        <w:numPr>
          <w:ilvl w:val="0"/>
          <w:numId w:val="37"/>
        </w:numPr>
        <w:spacing w:after="160" w:line="360" w:lineRule="auto"/>
        <w:ind w:left="567"/>
        <w:jc w:val="both"/>
        <w:rPr>
          <w:rFonts w:cs="Arial"/>
        </w:rPr>
      </w:pPr>
      <w:r>
        <w:rPr>
          <w:rFonts w:cs="Arial"/>
        </w:rPr>
        <w:t>→</w:t>
      </w:r>
      <w:r>
        <w:t xml:space="preserve"> </w:t>
      </w:r>
      <w:r w:rsidR="00DE68C0" w:rsidRPr="003E066C">
        <w:t>Certificar-se não há nenhuma pessoa em cima ou do lado dos transportadores de</w:t>
      </w:r>
      <w:r w:rsidR="00DE68C0" w:rsidRPr="003E066C">
        <w:rPr>
          <w:spacing w:val="19"/>
        </w:rPr>
        <w:t xml:space="preserve"> </w:t>
      </w:r>
      <w:r w:rsidR="00DE68C0" w:rsidRPr="003E066C">
        <w:t>recipientes.</w:t>
      </w:r>
    </w:p>
    <w:p w14:paraId="31437386" w14:textId="5D46CDFB" w:rsidR="007F067A" w:rsidRPr="00305BBF" w:rsidRDefault="00305BBF" w:rsidP="007F067A">
      <w:pPr>
        <w:pStyle w:val="PargrafodaLista"/>
        <w:numPr>
          <w:ilvl w:val="0"/>
          <w:numId w:val="37"/>
        </w:numPr>
        <w:spacing w:after="160" w:line="360" w:lineRule="auto"/>
        <w:ind w:left="567"/>
        <w:jc w:val="both"/>
        <w:rPr>
          <w:rFonts w:cs="Arial"/>
        </w:rPr>
      </w:pPr>
      <w:r>
        <w:rPr>
          <w:rFonts w:cs="Arial"/>
        </w:rPr>
        <w:t>→</w:t>
      </w:r>
      <w:r>
        <w:t xml:space="preserve"> Remover</w:t>
      </w:r>
      <w:r w:rsidR="00DE68C0" w:rsidRPr="003E066C">
        <w:rPr>
          <w:spacing w:val="-10"/>
        </w:rPr>
        <w:t xml:space="preserve"> </w:t>
      </w:r>
      <w:r w:rsidR="00DE68C0" w:rsidRPr="003E066C">
        <w:t>quaisquer</w:t>
      </w:r>
      <w:r w:rsidR="00DE68C0" w:rsidRPr="003E066C">
        <w:rPr>
          <w:spacing w:val="-9"/>
        </w:rPr>
        <w:t xml:space="preserve"> </w:t>
      </w:r>
      <w:r w:rsidR="00DE68C0" w:rsidRPr="003E066C">
        <w:t>corpos</w:t>
      </w:r>
      <w:r w:rsidR="00DE68C0" w:rsidRPr="003E066C">
        <w:rPr>
          <w:spacing w:val="-10"/>
        </w:rPr>
        <w:t xml:space="preserve"> </w:t>
      </w:r>
      <w:r w:rsidR="00DE68C0" w:rsidRPr="003E066C">
        <w:t>estranhos</w:t>
      </w:r>
      <w:r w:rsidR="00DE68C0" w:rsidRPr="003E066C">
        <w:rPr>
          <w:spacing w:val="-9"/>
        </w:rPr>
        <w:t xml:space="preserve"> </w:t>
      </w:r>
      <w:r w:rsidR="00DE68C0" w:rsidRPr="003E066C">
        <w:t>(por</w:t>
      </w:r>
      <w:r w:rsidR="00DE68C0" w:rsidRPr="003E066C">
        <w:rPr>
          <w:spacing w:val="-10"/>
        </w:rPr>
        <w:t xml:space="preserve"> </w:t>
      </w:r>
      <w:r w:rsidR="00DE68C0" w:rsidRPr="003E066C">
        <w:t>exemplo,</w:t>
      </w:r>
      <w:r w:rsidR="00DE68C0" w:rsidRPr="003E066C">
        <w:rPr>
          <w:spacing w:val="-9"/>
        </w:rPr>
        <w:t xml:space="preserve"> </w:t>
      </w:r>
      <w:r w:rsidR="00DE68C0" w:rsidRPr="003E066C">
        <w:t>ferramentas</w:t>
      </w:r>
      <w:r w:rsidR="00DE68C0" w:rsidRPr="003E066C">
        <w:rPr>
          <w:spacing w:val="-6"/>
        </w:rPr>
        <w:t xml:space="preserve"> </w:t>
      </w:r>
      <w:r w:rsidR="00DE68C0" w:rsidRPr="003E066C">
        <w:t>ou</w:t>
      </w:r>
      <w:r w:rsidR="00DE68C0" w:rsidRPr="003E066C">
        <w:rPr>
          <w:spacing w:val="-6"/>
        </w:rPr>
        <w:t xml:space="preserve"> </w:t>
      </w:r>
      <w:r w:rsidR="00DE68C0" w:rsidRPr="003E066C">
        <w:t>panos</w:t>
      </w:r>
      <w:r w:rsidR="00DE68C0" w:rsidRPr="003E066C">
        <w:rPr>
          <w:spacing w:val="-5"/>
        </w:rPr>
        <w:t xml:space="preserve"> </w:t>
      </w:r>
      <w:r w:rsidR="00DE68C0" w:rsidRPr="003E066C">
        <w:t>de</w:t>
      </w:r>
      <w:r w:rsidR="00DE68C0" w:rsidRPr="003E066C">
        <w:rPr>
          <w:spacing w:val="-6"/>
        </w:rPr>
        <w:t xml:space="preserve"> </w:t>
      </w:r>
      <w:r w:rsidR="00DE68C0" w:rsidRPr="003E066C">
        <w:t>limpeza)</w:t>
      </w:r>
      <w:r w:rsidR="00DE68C0" w:rsidRPr="003E066C">
        <w:rPr>
          <w:spacing w:val="-5"/>
        </w:rPr>
        <w:t xml:space="preserve"> </w:t>
      </w:r>
      <w:r w:rsidR="00DE68C0" w:rsidRPr="003E066C">
        <w:t>dos</w:t>
      </w:r>
      <w:r w:rsidR="00DE68C0" w:rsidRPr="003E066C">
        <w:rPr>
          <w:spacing w:val="-6"/>
        </w:rPr>
        <w:t xml:space="preserve"> </w:t>
      </w:r>
      <w:r w:rsidR="00DE68C0" w:rsidRPr="003E066C">
        <w:t>transportadores</w:t>
      </w:r>
      <w:r w:rsidR="00DE68C0" w:rsidRPr="003E066C">
        <w:rPr>
          <w:spacing w:val="-5"/>
        </w:rPr>
        <w:t xml:space="preserve"> </w:t>
      </w:r>
      <w:r w:rsidR="00DE68C0" w:rsidRPr="003E066C">
        <w:t>de</w:t>
      </w:r>
      <w:r w:rsidR="00DE68C0" w:rsidRPr="003E066C">
        <w:rPr>
          <w:spacing w:val="-6"/>
        </w:rPr>
        <w:t xml:space="preserve"> </w:t>
      </w:r>
      <w:r w:rsidR="00DE68C0" w:rsidRPr="003E066C">
        <w:t>recipientes.</w:t>
      </w:r>
    </w:p>
    <w:p w14:paraId="0058F2E0" w14:textId="544DA1DB" w:rsidR="00305BBF" w:rsidRDefault="00305BBF" w:rsidP="00305BBF">
      <w:pPr>
        <w:rPr>
          <w:rFonts w:cs="Arial"/>
        </w:rPr>
      </w:pPr>
    </w:p>
    <w:p w14:paraId="41473044" w14:textId="68B27DFA" w:rsidR="00305BBF" w:rsidRDefault="00305BBF" w:rsidP="00305BBF">
      <w:pPr>
        <w:rPr>
          <w:rFonts w:cs="Arial"/>
        </w:rPr>
      </w:pPr>
    </w:p>
    <w:p w14:paraId="2297D17D" w14:textId="0782733A" w:rsidR="00305BBF" w:rsidRDefault="00305BBF" w:rsidP="00305BBF">
      <w:pPr>
        <w:rPr>
          <w:rFonts w:cs="Arial"/>
        </w:rPr>
      </w:pPr>
    </w:p>
    <w:p w14:paraId="328B1B70" w14:textId="15E4E1DA" w:rsidR="00305BBF" w:rsidRDefault="00305BBF" w:rsidP="00305BBF">
      <w:pPr>
        <w:rPr>
          <w:rFonts w:cs="Arial"/>
        </w:rPr>
      </w:pPr>
    </w:p>
    <w:p w14:paraId="08B92CD5" w14:textId="77777777" w:rsidR="00305BBF" w:rsidRPr="00305BBF" w:rsidRDefault="00305BBF" w:rsidP="00305BBF">
      <w:pPr>
        <w:rPr>
          <w:rFonts w:cs="Arial"/>
        </w:rPr>
      </w:pPr>
    </w:p>
    <w:p w14:paraId="149A9298" w14:textId="77777777" w:rsidR="00DE68C0" w:rsidRPr="00875685" w:rsidRDefault="00DE68C0" w:rsidP="00DE68C0">
      <w:pPr>
        <w:pStyle w:val="PargrafodaLista"/>
        <w:rPr>
          <w:rFonts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09E535D9" w14:textId="77777777" w:rsidTr="00E62FDD">
        <w:tc>
          <w:tcPr>
            <w:tcW w:w="3402" w:type="dxa"/>
          </w:tcPr>
          <w:p w14:paraId="08F6976E" w14:textId="77777777" w:rsidR="00DE68C0" w:rsidRDefault="00DE68C0" w:rsidP="00E62FDD">
            <w:pPr>
              <w:spacing w:before="240"/>
            </w:pPr>
            <w:bookmarkStart w:id="2" w:name="_Hlk44079493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771C1200" w14:textId="77777777" w:rsidR="00DE68C0" w:rsidRDefault="00DE68C0" w:rsidP="00DE68C0">
            <w:pPr>
              <w:pStyle w:val="PargrafodaLista"/>
              <w:numPr>
                <w:ilvl w:val="0"/>
                <w:numId w:val="4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0AEB8F4D" w14:textId="77777777" w:rsidR="00DE68C0" w:rsidRDefault="00DE68C0" w:rsidP="00E62FDD"/>
        </w:tc>
      </w:tr>
    </w:tbl>
    <w:bookmarkEnd w:id="2"/>
    <w:p w14:paraId="3827464C" w14:textId="61795145" w:rsidR="00DE68C0" w:rsidRPr="00305BBF" w:rsidRDefault="00DE68C0" w:rsidP="00305BBF">
      <w:r w:rsidRPr="00305BBF">
        <w:t>Estado operacional - Máquina</w:t>
      </w:r>
      <w:r w:rsidRPr="00305BBF">
        <w:rPr>
          <w:spacing w:val="15"/>
        </w:rPr>
        <w:t xml:space="preserve"> </w:t>
      </w:r>
      <w:r w:rsidRPr="00305BBF">
        <w:t>desbloqueada</w:t>
      </w:r>
    </w:p>
    <w:p w14:paraId="55C09472" w14:textId="37C4859D" w:rsidR="00DE68C0" w:rsidRPr="003E066C" w:rsidRDefault="00305BBF" w:rsidP="00DE68C0">
      <w:pPr>
        <w:pStyle w:val="PargrafodaLista"/>
        <w:numPr>
          <w:ilvl w:val="0"/>
          <w:numId w:val="38"/>
        </w:numPr>
        <w:spacing w:after="160" w:line="360" w:lineRule="auto"/>
        <w:ind w:left="567" w:hanging="425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Executar as atividades necessárias para a</w:t>
      </w:r>
      <w:r w:rsidR="00DE68C0" w:rsidRPr="003E066C">
        <w:rPr>
          <w:rFonts w:cs="Arial"/>
          <w:spacing w:val="-8"/>
        </w:rPr>
        <w:t xml:space="preserve"> </w:t>
      </w:r>
      <w:r w:rsidR="00DE68C0" w:rsidRPr="003E066C">
        <w:rPr>
          <w:rFonts w:cs="Arial"/>
        </w:rPr>
        <w:t>manutenção.</w:t>
      </w:r>
    </w:p>
    <w:p w14:paraId="580BB427" w14:textId="16FB01C2" w:rsidR="00DE68C0" w:rsidRPr="003E066C" w:rsidRDefault="00305BBF" w:rsidP="00DE68C0">
      <w:pPr>
        <w:pStyle w:val="PargrafodaLista"/>
        <w:numPr>
          <w:ilvl w:val="0"/>
          <w:numId w:val="38"/>
        </w:numPr>
        <w:spacing w:after="160" w:line="360" w:lineRule="auto"/>
        <w:ind w:left="567" w:hanging="425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Remover todos os resíduos de produtos processados e corpos estranhos da área da</w:t>
      </w:r>
      <w:r w:rsidR="00DE68C0" w:rsidRPr="003E066C">
        <w:rPr>
          <w:rFonts w:cs="Arial"/>
          <w:spacing w:val="21"/>
        </w:rPr>
        <w:t xml:space="preserve"> </w:t>
      </w:r>
      <w:r w:rsidR="00DE68C0" w:rsidRPr="003E066C">
        <w:rPr>
          <w:rFonts w:cs="Arial"/>
        </w:rPr>
        <w:t>máquina.</w:t>
      </w:r>
    </w:p>
    <w:p w14:paraId="540B14BB" w14:textId="031CBA28" w:rsidR="00DE68C0" w:rsidRPr="003E066C" w:rsidRDefault="00305BBF" w:rsidP="00DE68C0">
      <w:pPr>
        <w:pStyle w:val="PargrafodaLista"/>
        <w:numPr>
          <w:ilvl w:val="0"/>
          <w:numId w:val="38"/>
        </w:numPr>
        <w:spacing w:after="160" w:line="360" w:lineRule="auto"/>
        <w:ind w:left="567" w:hanging="425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Assegurar o abastecimento da máquina com os meios de produção</w:t>
      </w:r>
      <w:r w:rsidR="00DE68C0" w:rsidRPr="003E066C">
        <w:rPr>
          <w:rFonts w:cs="Arial"/>
          <w:spacing w:val="6"/>
        </w:rPr>
        <w:t xml:space="preserve"> </w:t>
      </w:r>
      <w:r w:rsidR="00DE68C0" w:rsidRPr="003E066C">
        <w:rPr>
          <w:rFonts w:cs="Arial"/>
        </w:rPr>
        <w:t>necessários.</w:t>
      </w:r>
    </w:p>
    <w:p w14:paraId="48273E99" w14:textId="5E87A39D" w:rsidR="00DE68C0" w:rsidRPr="003E066C" w:rsidRDefault="00305BBF" w:rsidP="00DE68C0">
      <w:pPr>
        <w:pStyle w:val="PargrafodaLista"/>
        <w:numPr>
          <w:ilvl w:val="0"/>
          <w:numId w:val="38"/>
        </w:numPr>
        <w:spacing w:after="160" w:line="360" w:lineRule="auto"/>
        <w:ind w:left="567" w:right="-143" w:hanging="425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Ligar a alimentação de tensão</w:t>
      </w:r>
      <w:r w:rsidR="00DE68C0" w:rsidRPr="003E066C">
        <w:rPr>
          <w:rFonts w:cs="Arial"/>
          <w:spacing w:val="25"/>
        </w:rPr>
        <w:t xml:space="preserve"> </w:t>
      </w:r>
      <w:r w:rsidR="00DE68C0" w:rsidRPr="003E066C">
        <w:rPr>
          <w:rFonts w:cs="Arial"/>
        </w:rPr>
        <w:t>elétrica.</w:t>
      </w:r>
    </w:p>
    <w:p w14:paraId="2499464E" w14:textId="059F72DF" w:rsidR="00DE68C0" w:rsidRPr="003E066C" w:rsidRDefault="00305BBF" w:rsidP="00DE68C0">
      <w:pPr>
        <w:pStyle w:val="PargrafodaLista"/>
        <w:numPr>
          <w:ilvl w:val="0"/>
          <w:numId w:val="38"/>
        </w:numPr>
        <w:spacing w:after="160" w:line="360" w:lineRule="auto"/>
        <w:ind w:left="567" w:hanging="425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Estabelecer a</w:t>
      </w:r>
      <w:r w:rsidR="00DE68C0" w:rsidRPr="003E066C">
        <w:rPr>
          <w:rFonts w:cs="Arial"/>
          <w:spacing w:val="-14"/>
        </w:rPr>
        <w:t xml:space="preserve"> </w:t>
      </w:r>
      <w:r w:rsidR="00DE68C0" w:rsidRPr="003E066C">
        <w:rPr>
          <w:rFonts w:cs="Arial"/>
        </w:rPr>
        <w:t>prontidão</w:t>
      </w:r>
      <w:r w:rsidR="00DE68C0" w:rsidRPr="003E066C">
        <w:rPr>
          <w:rFonts w:cs="Arial"/>
          <w:spacing w:val="-13"/>
        </w:rPr>
        <w:t xml:space="preserve"> </w:t>
      </w:r>
      <w:r w:rsidR="00DE68C0" w:rsidRPr="003E066C">
        <w:rPr>
          <w:rFonts w:cs="Arial"/>
        </w:rPr>
        <w:t>operacional</w:t>
      </w:r>
      <w:r w:rsidR="00DE68C0" w:rsidRPr="003E066C">
        <w:rPr>
          <w:rFonts w:cs="Arial"/>
          <w:spacing w:val="-14"/>
        </w:rPr>
        <w:t xml:space="preserve"> </w:t>
      </w:r>
      <w:r w:rsidR="00DE68C0" w:rsidRPr="003E066C">
        <w:rPr>
          <w:rFonts w:cs="Arial"/>
        </w:rPr>
        <w:t>dos</w:t>
      </w:r>
      <w:r w:rsidR="00DE68C0" w:rsidRPr="003E066C">
        <w:rPr>
          <w:rFonts w:cs="Arial"/>
          <w:spacing w:val="-13"/>
        </w:rPr>
        <w:t xml:space="preserve"> </w:t>
      </w:r>
      <w:r w:rsidR="00DE68C0" w:rsidRPr="003E066C">
        <w:rPr>
          <w:rFonts w:cs="Arial"/>
        </w:rPr>
        <w:t>componentes</w:t>
      </w:r>
      <w:r w:rsidR="00DE68C0" w:rsidRPr="003E066C">
        <w:rPr>
          <w:rFonts w:cs="Arial"/>
          <w:spacing w:val="-14"/>
        </w:rPr>
        <w:t xml:space="preserve"> </w:t>
      </w:r>
      <w:r w:rsidR="00DE68C0" w:rsidRPr="003E066C">
        <w:rPr>
          <w:rFonts w:cs="Arial"/>
        </w:rPr>
        <w:t>integrados.</w:t>
      </w:r>
    </w:p>
    <w:p w14:paraId="272AE632" w14:textId="77777777" w:rsidR="00DE68C0" w:rsidRPr="003E066C" w:rsidRDefault="00DE68C0" w:rsidP="00DE68C0">
      <w:pPr>
        <w:rPr>
          <w:rFonts w:cs="Arial"/>
        </w:rPr>
      </w:pPr>
      <w:r w:rsidRPr="003E066C">
        <w:rPr>
          <w:rFonts w:cs="Arial"/>
        </w:rPr>
        <w:t>Ver o manual de instruções dos componentes integrados.</w:t>
      </w:r>
    </w:p>
    <w:p w14:paraId="33CDC70F" w14:textId="49267970" w:rsidR="00DE68C0" w:rsidRDefault="00305BBF" w:rsidP="00DE68C0">
      <w:pPr>
        <w:pStyle w:val="PargrafodaLista"/>
        <w:numPr>
          <w:ilvl w:val="0"/>
          <w:numId w:val="38"/>
        </w:numPr>
        <w:spacing w:after="160" w:line="360" w:lineRule="auto"/>
        <w:ind w:left="567" w:hanging="425"/>
        <w:jc w:val="both"/>
        <w:rPr>
          <w:rFonts w:cs="Arial"/>
        </w:rPr>
      </w:pPr>
      <w:r>
        <w:rPr>
          <w:rFonts w:cs="Arial"/>
        </w:rPr>
        <w:t xml:space="preserve">→ </w:t>
      </w:r>
      <w:r w:rsidR="00DE68C0" w:rsidRPr="003E066C">
        <w:rPr>
          <w:rFonts w:cs="Arial"/>
        </w:rPr>
        <w:t>Verificar</w:t>
      </w:r>
      <w:r w:rsidR="00DE68C0" w:rsidRPr="003E066C">
        <w:rPr>
          <w:rFonts w:cs="Arial"/>
          <w:spacing w:val="-5"/>
        </w:rPr>
        <w:t xml:space="preserve"> </w:t>
      </w:r>
      <w:r w:rsidR="00DE68C0" w:rsidRPr="003E066C">
        <w:rPr>
          <w:rFonts w:cs="Arial"/>
        </w:rPr>
        <w:t>todos</w:t>
      </w:r>
      <w:r w:rsidR="00DE68C0" w:rsidRPr="003E066C">
        <w:rPr>
          <w:rFonts w:cs="Arial"/>
          <w:spacing w:val="-4"/>
        </w:rPr>
        <w:t xml:space="preserve"> </w:t>
      </w:r>
      <w:r w:rsidR="00DE68C0" w:rsidRPr="003E066C">
        <w:rPr>
          <w:rFonts w:cs="Arial"/>
        </w:rPr>
        <w:t>os</w:t>
      </w:r>
      <w:r w:rsidR="00DE68C0" w:rsidRPr="003E066C">
        <w:rPr>
          <w:rFonts w:cs="Arial"/>
          <w:spacing w:val="-5"/>
        </w:rPr>
        <w:t xml:space="preserve"> </w:t>
      </w:r>
      <w:r w:rsidR="00DE68C0" w:rsidRPr="003E066C">
        <w:rPr>
          <w:rFonts w:cs="Arial"/>
        </w:rPr>
        <w:t>dispositivos</w:t>
      </w:r>
      <w:r w:rsidR="00DE68C0" w:rsidRPr="003E066C">
        <w:rPr>
          <w:rFonts w:cs="Arial"/>
          <w:spacing w:val="-4"/>
        </w:rPr>
        <w:t xml:space="preserve"> </w:t>
      </w:r>
      <w:r w:rsidR="00DE68C0" w:rsidRPr="003E066C">
        <w:rPr>
          <w:rFonts w:cs="Arial"/>
        </w:rPr>
        <w:t>de</w:t>
      </w:r>
      <w:r w:rsidR="00DE68C0" w:rsidRPr="003E066C">
        <w:rPr>
          <w:rFonts w:cs="Arial"/>
          <w:spacing w:val="-5"/>
        </w:rPr>
        <w:t xml:space="preserve"> </w:t>
      </w:r>
      <w:r w:rsidR="00DE68C0" w:rsidRPr="003E066C">
        <w:rPr>
          <w:rFonts w:cs="Arial"/>
        </w:rPr>
        <w:t>proteção,</w:t>
      </w:r>
      <w:r w:rsidR="00DE68C0" w:rsidRPr="003E066C">
        <w:rPr>
          <w:rFonts w:cs="Arial"/>
          <w:spacing w:val="-4"/>
        </w:rPr>
        <w:t xml:space="preserve"> </w:t>
      </w:r>
      <w:r w:rsidR="00DE68C0" w:rsidRPr="003E066C">
        <w:rPr>
          <w:rFonts w:cs="Arial"/>
        </w:rPr>
        <w:t>de</w:t>
      </w:r>
      <w:r w:rsidR="00DE68C0" w:rsidRPr="003E066C">
        <w:rPr>
          <w:rFonts w:cs="Arial"/>
          <w:spacing w:val="-4"/>
        </w:rPr>
        <w:t xml:space="preserve"> </w:t>
      </w:r>
      <w:r w:rsidR="00DE68C0" w:rsidRPr="003E066C">
        <w:rPr>
          <w:rFonts w:cs="Arial"/>
        </w:rPr>
        <w:t>aviso</w:t>
      </w:r>
      <w:r w:rsidR="00DE68C0" w:rsidRPr="003E066C">
        <w:rPr>
          <w:rFonts w:cs="Arial"/>
          <w:spacing w:val="-5"/>
        </w:rPr>
        <w:t xml:space="preserve"> </w:t>
      </w:r>
      <w:r w:rsidR="00DE68C0" w:rsidRPr="003E066C">
        <w:rPr>
          <w:rFonts w:cs="Arial"/>
        </w:rPr>
        <w:t>e</w:t>
      </w:r>
      <w:r w:rsidR="00DE68C0" w:rsidRPr="003E066C">
        <w:rPr>
          <w:rFonts w:cs="Arial"/>
          <w:spacing w:val="-4"/>
        </w:rPr>
        <w:t xml:space="preserve"> </w:t>
      </w:r>
      <w:r w:rsidR="00DE68C0" w:rsidRPr="003E066C">
        <w:rPr>
          <w:rFonts w:cs="Arial"/>
        </w:rPr>
        <w:t>de</w:t>
      </w:r>
      <w:r w:rsidR="00DE68C0" w:rsidRPr="003E066C">
        <w:rPr>
          <w:rFonts w:cs="Arial"/>
          <w:spacing w:val="-5"/>
        </w:rPr>
        <w:t xml:space="preserve"> </w:t>
      </w:r>
      <w:r w:rsidR="00DE68C0" w:rsidRPr="003E066C">
        <w:rPr>
          <w:rFonts w:cs="Arial"/>
        </w:rPr>
        <w:t>operação quanto à montagem correta e ao</w:t>
      </w:r>
      <w:r w:rsidR="00DE68C0" w:rsidRPr="003E066C">
        <w:rPr>
          <w:rFonts w:cs="Arial"/>
          <w:spacing w:val="-16"/>
        </w:rPr>
        <w:t xml:space="preserve"> </w:t>
      </w:r>
      <w:r w:rsidR="00DE68C0" w:rsidRPr="003E066C">
        <w:rPr>
          <w:rFonts w:cs="Arial"/>
        </w:rPr>
        <w:t>funcionamento.</w:t>
      </w:r>
    </w:p>
    <w:p w14:paraId="7035B687" w14:textId="21521039" w:rsidR="00305BBF" w:rsidRDefault="00305BBF" w:rsidP="00DE68C0">
      <w:pPr>
        <w:pStyle w:val="Corpodetexto"/>
        <w:tabs>
          <w:tab w:val="left" w:pos="3544"/>
        </w:tabs>
        <w:spacing w:before="70"/>
        <w:rPr>
          <w:lang w:val="pt-BR"/>
        </w:rPr>
      </w:pP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305BBF" w:rsidRPr="00423AD7" w14:paraId="7F51DA8D" w14:textId="77777777" w:rsidTr="00E62FDD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441F3E80" w14:textId="77777777" w:rsidR="00305BBF" w:rsidRPr="00423AD7" w:rsidRDefault="00305BBF" w:rsidP="00E62FDD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277093FA" wp14:editId="24E9927F">
                  <wp:extent cx="598805" cy="539750"/>
                  <wp:effectExtent l="0" t="0" r="0" b="0"/>
                  <wp:docPr id="9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7DAD8CC3" w14:textId="3FED2513" w:rsidR="00305BBF" w:rsidRDefault="00305BBF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05FE13FF" w14:textId="590C0815" w:rsidR="00305BBF" w:rsidRPr="00E75FE1" w:rsidRDefault="00305BBF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305BBF" w:rsidRPr="00423AD7" w14:paraId="76293F5C" w14:textId="77777777" w:rsidTr="00305BBF">
        <w:trPr>
          <w:trHeight w:val="2318"/>
        </w:trPr>
        <w:tc>
          <w:tcPr>
            <w:tcW w:w="1134" w:type="dxa"/>
            <w:shd w:val="clear" w:color="auto" w:fill="D9D9D9"/>
          </w:tcPr>
          <w:p w14:paraId="023A46EB" w14:textId="77777777" w:rsidR="00305BBF" w:rsidRPr="00423AD7" w:rsidRDefault="00305BBF" w:rsidP="00E62FDD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0B5CB270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E3625DC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2A8CC9DF" w14:textId="7E576B72" w:rsidR="00305BBF" w:rsidRPr="00305BBF" w:rsidRDefault="00305BBF" w:rsidP="00305BBF">
            <w:pPr>
              <w:pStyle w:val="PargrafodaLista"/>
              <w:numPr>
                <w:ilvl w:val="0"/>
                <w:numId w:val="36"/>
              </w:numPr>
              <w:spacing w:before="120" w:after="0"/>
              <w:ind w:right="175"/>
              <w:rPr>
                <w:rFonts w:eastAsia="Arial Unicode MS"/>
              </w:rPr>
            </w:pPr>
            <w:r w:rsidRPr="003E066C">
              <w:t>Se necessário, informar o</w:t>
            </w:r>
            <w:r w:rsidRPr="00305BB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159C011F" w14:textId="5DCD06E8" w:rsidR="00DE68C0" w:rsidRDefault="00DE68C0" w:rsidP="00DE68C0">
      <w:pPr>
        <w:pStyle w:val="FIGURA2019"/>
        <w:rPr>
          <w:rFonts w:eastAsia="Times New Roman" w:cs="Times New Roman"/>
          <w:b w:val="0"/>
          <w:color w:val="0000FF"/>
          <w:sz w:val="22"/>
          <w:szCs w:val="20"/>
          <w:lang w:eastAsia="pt-BR"/>
        </w:rPr>
      </w:pPr>
    </w:p>
    <w:p w14:paraId="1D8ECB4C" w14:textId="34299D7C" w:rsidR="00305BBF" w:rsidRDefault="00305BBF" w:rsidP="00DE68C0">
      <w:pPr>
        <w:pStyle w:val="FIGURA2019"/>
        <w:rPr>
          <w:lang w:val="pt-PT"/>
        </w:rPr>
      </w:pPr>
    </w:p>
    <w:p w14:paraId="3B8B7258" w14:textId="514B6432" w:rsidR="00305BBF" w:rsidRDefault="00305BBF" w:rsidP="00DE68C0">
      <w:pPr>
        <w:pStyle w:val="FIGURA2019"/>
        <w:rPr>
          <w:lang w:val="pt-PT"/>
        </w:rPr>
      </w:pPr>
    </w:p>
    <w:p w14:paraId="544FB2F8" w14:textId="7B7BC9EB" w:rsidR="00305BBF" w:rsidRDefault="00305BBF" w:rsidP="00DE68C0">
      <w:pPr>
        <w:pStyle w:val="FIGURA2019"/>
        <w:rPr>
          <w:lang w:val="pt-PT"/>
        </w:rPr>
      </w:pPr>
    </w:p>
    <w:p w14:paraId="56FE2D70" w14:textId="241E1B4A" w:rsidR="00305BBF" w:rsidRDefault="00305BBF" w:rsidP="00DE68C0">
      <w:pPr>
        <w:pStyle w:val="FIGURA2019"/>
        <w:rPr>
          <w:lang w:val="pt-PT"/>
        </w:rPr>
      </w:pPr>
    </w:p>
    <w:p w14:paraId="3209A9EB" w14:textId="0F9B3987" w:rsidR="00305BBF" w:rsidRDefault="00305BBF" w:rsidP="00DE68C0">
      <w:pPr>
        <w:pStyle w:val="FIGURA2019"/>
        <w:rPr>
          <w:lang w:val="pt-PT"/>
        </w:rPr>
      </w:pPr>
    </w:p>
    <w:p w14:paraId="50FA9F79" w14:textId="77777777" w:rsidR="00305BBF" w:rsidRPr="003E066C" w:rsidRDefault="00305BBF" w:rsidP="00DE68C0">
      <w:pPr>
        <w:pStyle w:val="FIGURA2019"/>
        <w:rPr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77777777" w:rsidR="00DE68C0" w:rsidRDefault="00DE68C0" w:rsidP="00E62FDD">
            <w:pPr>
              <w:spacing w:before="240"/>
            </w:pPr>
            <w:bookmarkStart w:id="3" w:name="_Hlk4407956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66BFE554" w14:textId="77777777" w:rsidR="00DE68C0" w:rsidRDefault="00DE68C0" w:rsidP="00DE68C0">
            <w:pPr>
              <w:pStyle w:val="PargrafodaLista"/>
              <w:numPr>
                <w:ilvl w:val="0"/>
                <w:numId w:val="4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6ACDC744" w14:textId="77777777" w:rsidR="00DE68C0" w:rsidRDefault="00DE68C0" w:rsidP="00E62FDD"/>
        </w:tc>
      </w:tr>
    </w:tbl>
    <w:bookmarkEnd w:id="3"/>
    <w:p w14:paraId="4DE40B20" w14:textId="5163810A" w:rsidR="00DB7D7E" w:rsidRPr="00E84261" w:rsidRDefault="00305BBF" w:rsidP="00E84261">
      <w:pPr>
        <w:pStyle w:val="PargrafodaLista"/>
        <w:numPr>
          <w:ilvl w:val="0"/>
          <w:numId w:val="39"/>
        </w:numPr>
        <w:spacing w:line="360" w:lineRule="auto"/>
        <w:rPr>
          <w:rFonts w:cs="Arial"/>
        </w:rPr>
      </w:pPr>
      <w:r>
        <w:rPr>
          <w:rFonts w:cs="Arial"/>
        </w:rPr>
        <w:t xml:space="preserve">→ </w:t>
      </w:r>
      <w:r w:rsidR="00E84261" w:rsidRPr="00E84261">
        <w:rPr>
          <w:rFonts w:cs="Arial"/>
        </w:rPr>
        <w:t>Ligar a alimentação de tensão elétrica da máquina através do</w:t>
      </w:r>
      <w:r w:rsidR="00E84261">
        <w:rPr>
          <w:rFonts w:cs="Arial"/>
        </w:rPr>
        <w:t xml:space="preserve"> </w:t>
      </w:r>
      <w:r w:rsidR="00E84261" w:rsidRPr="00E84261">
        <w:rPr>
          <w:rFonts w:cs="Arial"/>
        </w:rPr>
        <w:t>acionamento remoto para o interruptor principal/interruptor UPS</w:t>
      </w:r>
      <w:r w:rsidR="00E84261">
        <w:rPr>
          <w:rFonts w:cs="Arial"/>
        </w:rPr>
        <w:t xml:space="preserve"> </w:t>
      </w:r>
      <w:r w:rsidR="00E84261" w:rsidRPr="00E84261">
        <w:rPr>
          <w:rFonts w:cs="Arial"/>
        </w:rPr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DB7D7E" w14:paraId="15E0D870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08BA510" w14:textId="77777777" w:rsidR="00DB7D7E" w:rsidRPr="00E84261" w:rsidRDefault="00DB7D7E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84839DE" w14:textId="77777777" w:rsidR="00DB7D7E" w:rsidRPr="00E84261" w:rsidRDefault="00DB7D7E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DB7D7E" w14:paraId="4E693598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DDBEB8B" w14:textId="1714A94E" w:rsidR="00DB7D7E" w:rsidRPr="00E84261" w:rsidRDefault="00E84261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0EAFD40E" wp14:editId="0A66D1D7">
                  <wp:extent cx="2675831" cy="2886075"/>
                  <wp:effectExtent l="0" t="0" r="0" b="0"/>
                  <wp:docPr id="2" name="Imagem 2" descr="Uma imagem contendo no interior, microondas, forno, pequen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82FCE" w14:textId="1402102F" w:rsidR="00DB7D7E" w:rsidRPr="00E84261" w:rsidRDefault="00E84261" w:rsidP="00E84261">
            <w:pPr>
              <w:pStyle w:val="Tt"/>
              <w:jc w:val="both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interruptor principal/UPS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motorizados no armário de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E7EB27F" w14:textId="77777777" w:rsidR="00DB7D7E" w:rsidRPr="00E84261" w:rsidRDefault="00DB7D7E" w:rsidP="00C85C3A">
            <w:pPr>
              <w:pStyle w:val="Tt01Aufzhlung"/>
              <w:spacing w:line="360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0D92A8FA" w14:textId="77777777" w:rsidR="00DB7D7E" w:rsidRPr="00E84261" w:rsidRDefault="00DB7D7E" w:rsidP="00DB7D7E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043709B1" w:rsidR="00DE68C0" w:rsidRPr="003E066C" w:rsidRDefault="00E84261" w:rsidP="00E8426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715D54A8" w14:textId="23FBD551" w:rsidR="00E84261" w:rsidRPr="00E84261" w:rsidRDefault="00305BBF" w:rsidP="00985CAA">
      <w:pPr>
        <w:pStyle w:val="PargrafodaLista"/>
        <w:numPr>
          <w:ilvl w:val="0"/>
          <w:numId w:val="39"/>
        </w:numPr>
        <w:spacing w:line="360" w:lineRule="auto"/>
      </w:pPr>
      <w:r>
        <w:rPr>
          <w:rFonts w:cs="Arial"/>
        </w:rPr>
        <w:t>→</w:t>
      </w:r>
      <w:r>
        <w:t xml:space="preserve"> </w:t>
      </w:r>
      <w:r w:rsidR="00E84261">
        <w:t>Se estiverem disponíveis mais consoles digitais com acionamentos</w:t>
      </w:r>
      <w:r w:rsidR="00E84261">
        <w:t xml:space="preserve"> </w:t>
      </w:r>
      <w:r w:rsidR="00E84261">
        <w:t>remotos atribuídos, ligar todos os acionamentos</w:t>
      </w:r>
      <w:r w:rsidR="00E84261">
        <w:t xml:space="preserve"> </w:t>
      </w:r>
      <w:r w:rsidR="00E84261">
        <w:t>remotos para ligar completamente a máquina.</w:t>
      </w:r>
    </w:p>
    <w:p w14:paraId="454087F3" w14:textId="495AF4DF" w:rsidR="00E84261" w:rsidRDefault="00E84261" w:rsidP="00985CAA">
      <w:pPr>
        <w:rPr>
          <w:bCs/>
        </w:rPr>
      </w:pPr>
    </w:p>
    <w:p w14:paraId="4170F9C9" w14:textId="5A40CD03" w:rsidR="00E84261" w:rsidRDefault="00E84261" w:rsidP="00985CAA">
      <w:pPr>
        <w:rPr>
          <w:bCs/>
        </w:rPr>
      </w:pPr>
    </w:p>
    <w:p w14:paraId="34FDFA28" w14:textId="506FCAE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  <w:bookmarkStart w:id="4" w:name="_GoBack"/>
      <w:bookmarkEnd w:id="4"/>
    </w:p>
    <w:sectPr w:rsidR="00E84261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EE1AE4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B7D7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E8426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88E33B7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8426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45E25"/>
    <w:multiLevelType w:val="hybridMultilevel"/>
    <w:tmpl w:val="F6303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04B41"/>
    <w:multiLevelType w:val="hybridMultilevel"/>
    <w:tmpl w:val="98520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701D3"/>
    <w:multiLevelType w:val="hybridMultilevel"/>
    <w:tmpl w:val="56521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264391"/>
    <w:multiLevelType w:val="hybridMultilevel"/>
    <w:tmpl w:val="D1368FC4"/>
    <w:lvl w:ilvl="0" w:tplc="EFE4C1AA">
      <w:start w:val="1"/>
      <w:numFmt w:val="decimal"/>
      <w:lvlText w:val="%1."/>
      <w:lvlJc w:val="left"/>
      <w:pPr>
        <w:ind w:left="1621" w:hanging="360"/>
      </w:pPr>
      <w:rPr>
        <w:rFonts w:hint="default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4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7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9611CD"/>
    <w:multiLevelType w:val="hybridMultilevel"/>
    <w:tmpl w:val="446674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6"/>
  </w:num>
  <w:num w:numId="4">
    <w:abstractNumId w:val="20"/>
  </w:num>
  <w:num w:numId="5">
    <w:abstractNumId w:val="34"/>
  </w:num>
  <w:num w:numId="6">
    <w:abstractNumId w:val="18"/>
  </w:num>
  <w:num w:numId="7">
    <w:abstractNumId w:val="23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7"/>
  </w:num>
  <w:num w:numId="10">
    <w:abstractNumId w:val="29"/>
  </w:num>
  <w:num w:numId="11">
    <w:abstractNumId w:val="33"/>
  </w:num>
  <w:num w:numId="12">
    <w:abstractNumId w:val="17"/>
  </w:num>
  <w:num w:numId="13">
    <w:abstractNumId w:val="9"/>
  </w:num>
  <w:num w:numId="14">
    <w:abstractNumId w:val="11"/>
  </w:num>
  <w:num w:numId="15">
    <w:abstractNumId w:val="6"/>
  </w:num>
  <w:num w:numId="16">
    <w:abstractNumId w:val="2"/>
  </w:num>
  <w:num w:numId="17">
    <w:abstractNumId w:val="43"/>
  </w:num>
  <w:num w:numId="18">
    <w:abstractNumId w:val="31"/>
  </w:num>
  <w:num w:numId="19">
    <w:abstractNumId w:val="5"/>
  </w:num>
  <w:num w:numId="20">
    <w:abstractNumId w:val="0"/>
  </w:num>
  <w:num w:numId="21">
    <w:abstractNumId w:val="44"/>
  </w:num>
  <w:num w:numId="22">
    <w:abstractNumId w:val="30"/>
  </w:num>
  <w:num w:numId="23">
    <w:abstractNumId w:val="3"/>
  </w:num>
  <w:num w:numId="24">
    <w:abstractNumId w:val="38"/>
  </w:num>
  <w:num w:numId="25">
    <w:abstractNumId w:val="28"/>
  </w:num>
  <w:num w:numId="26">
    <w:abstractNumId w:val="42"/>
  </w:num>
  <w:num w:numId="27">
    <w:abstractNumId w:val="19"/>
  </w:num>
  <w:num w:numId="28">
    <w:abstractNumId w:val="25"/>
  </w:num>
  <w:num w:numId="29">
    <w:abstractNumId w:val="41"/>
  </w:num>
  <w:num w:numId="30">
    <w:abstractNumId w:val="40"/>
  </w:num>
  <w:num w:numId="31">
    <w:abstractNumId w:val="35"/>
  </w:num>
  <w:num w:numId="32">
    <w:abstractNumId w:val="24"/>
  </w:num>
  <w:num w:numId="33">
    <w:abstractNumId w:val="36"/>
  </w:num>
  <w:num w:numId="34">
    <w:abstractNumId w:val="45"/>
  </w:num>
  <w:num w:numId="35">
    <w:abstractNumId w:val="21"/>
  </w:num>
  <w:num w:numId="36">
    <w:abstractNumId w:val="12"/>
  </w:num>
  <w:num w:numId="37">
    <w:abstractNumId w:val="13"/>
  </w:num>
  <w:num w:numId="38">
    <w:abstractNumId w:val="8"/>
  </w:num>
  <w:num w:numId="39">
    <w:abstractNumId w:val="39"/>
  </w:num>
  <w:num w:numId="40">
    <w:abstractNumId w:val="27"/>
  </w:num>
  <w:num w:numId="41">
    <w:abstractNumId w:val="26"/>
  </w:num>
  <w:num w:numId="42">
    <w:abstractNumId w:val="22"/>
  </w:num>
  <w:num w:numId="43">
    <w:abstractNumId w:val="1"/>
  </w:num>
  <w:num w:numId="44">
    <w:abstractNumId w:val="7"/>
  </w:num>
  <w:num w:numId="45">
    <w:abstractNumId w:val="4"/>
  </w:num>
  <w:num w:numId="46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hyphenationZone w:val="425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07A9B-60C2-476B-BFED-3C7F52756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3031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20</cp:revision>
  <cp:lastPrinted>2020-07-13T12:32:00Z</cp:lastPrinted>
  <dcterms:created xsi:type="dcterms:W3CDTF">2021-02-17T17:01:00Z</dcterms:created>
  <dcterms:modified xsi:type="dcterms:W3CDTF">2021-03-11T12:18:00Z</dcterms:modified>
</cp:coreProperties>
</file>