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6CB5E419" w14:textId="277FD4A8" w:rsidR="00C16DD1" w:rsidRDefault="00C16DD1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7B383FD1" w:rsidR="00E84CD7" w:rsidRDefault="00321775" w:rsidP="00E84CD7">
      <w:pPr>
        <w:keepNext/>
        <w:jc w:val="center"/>
      </w:pPr>
      <w:r>
        <w:rPr>
          <w:b/>
          <w:noProof/>
        </w:rPr>
        <w:drawing>
          <wp:inline distT="0" distB="0" distL="0" distR="0" wp14:anchorId="37F539A0" wp14:editId="11513134">
            <wp:extent cx="5400040" cy="4142888"/>
            <wp:effectExtent l="0" t="0" r="0" b="0"/>
            <wp:docPr id="5" name="Imagem 5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CA7387" w:rsidRPr="00AB60FA" w14:paraId="66B25804" w14:textId="77777777" w:rsidTr="00873C6D">
        <w:trPr>
          <w:trHeight w:val="64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CA7387" w:rsidRPr="009F5807" w:rsidRDefault="00CA7387" w:rsidP="00CA738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18DDA3AB" w:rsidR="00CA7387" w:rsidRPr="00664ED4" w:rsidRDefault="00CA7387" w:rsidP="00CA7387">
            <w:pPr>
              <w:spacing w:after="0"/>
              <w:jc w:val="left"/>
            </w:pPr>
            <w:r w:rsidRPr="00B47406">
              <w:t>Tanque de água recuperada</w:t>
            </w:r>
            <w:r>
              <w:t xml:space="preserve"> ou Solução Acida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595831A9" w:rsidR="00CA7387" w:rsidRPr="00AB60FA" w:rsidRDefault="00CA7387" w:rsidP="00CA738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2775FE82" w:rsidR="00CA7387" w:rsidRPr="00AB60FA" w:rsidRDefault="00CA7387" w:rsidP="00CA7387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CA7387" w:rsidRPr="00AB60FA" w14:paraId="485A5AB4" w14:textId="77777777" w:rsidTr="00873C6D">
        <w:trPr>
          <w:trHeight w:val="65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65ED849" w:rsidR="00CA7387" w:rsidRDefault="00CA7387" w:rsidP="00CA738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0F9C595D" w:rsidR="00CA7387" w:rsidRPr="007E3D69" w:rsidRDefault="00CA7387" w:rsidP="00CA7387">
            <w:pPr>
              <w:spacing w:after="0"/>
              <w:jc w:val="left"/>
            </w:pPr>
            <w:r w:rsidRPr="00B47406">
              <w:t>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74C46D28" w:rsidR="00CA7387" w:rsidRDefault="00CA7387" w:rsidP="00CA7387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16880F80" w:rsidR="00CA7387" w:rsidRPr="007E3D69" w:rsidRDefault="00CA7387" w:rsidP="00CA7387">
            <w:pPr>
              <w:spacing w:after="0"/>
              <w:jc w:val="left"/>
            </w:pPr>
            <w:r w:rsidRPr="00B47406">
              <w:t>Armário Elétrico</w:t>
            </w:r>
          </w:p>
        </w:tc>
      </w:tr>
      <w:tr w:rsidR="00CA7387" w:rsidRPr="00AB60FA" w14:paraId="057BE6B6" w14:textId="77777777" w:rsidTr="00CA7387">
        <w:trPr>
          <w:trHeight w:val="10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046255A6" w:rsidR="00CA7387" w:rsidRDefault="00CA7387" w:rsidP="00CA738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819DA73" w:rsidR="00CA7387" w:rsidRPr="00B47406" w:rsidRDefault="00CA7387" w:rsidP="00CA7387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2E03DC6A" w:rsidR="00CA7387" w:rsidRDefault="00CA7387" w:rsidP="00CA7387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7A3713E9" w:rsidR="00CA7387" w:rsidRPr="007E3D69" w:rsidRDefault="00CA7387" w:rsidP="00CA7387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0FF1B0D7" w14:textId="05DCA01A" w:rsidR="00E84CD7" w:rsidRDefault="00E84CD7" w:rsidP="00E84CD7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53A3A719" w14:textId="77777777" w:rsidR="00E84CD7" w:rsidRPr="00765C0D" w:rsidRDefault="00E84CD7" w:rsidP="00FB28EF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227C4097" w14:textId="5DC03E53" w:rsidR="00E84CD7" w:rsidRDefault="00321775" w:rsidP="00E84CD7">
      <w:pPr>
        <w:keepNext/>
        <w:jc w:val="center"/>
      </w:pPr>
      <w:bookmarkStart w:id="10" w:name="_Hlk93566925"/>
      <w:r>
        <w:rPr>
          <w:b/>
          <w:noProof/>
        </w:rPr>
        <w:drawing>
          <wp:inline distT="0" distB="0" distL="0" distR="0" wp14:anchorId="3323EF03" wp14:editId="2EB1C09E">
            <wp:extent cx="4590000" cy="3240000"/>
            <wp:effectExtent l="0" t="0" r="1270" b="0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3203"/>
                    <a:stretch/>
                  </pic:blipFill>
                  <pic:spPr bwMode="auto">
                    <a:xfrm>
                      <a:off x="0" y="0"/>
                      <a:ext cx="459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AF15" w14:textId="081163A4" w:rsidR="00E84CD7" w:rsidRDefault="00E84CD7" w:rsidP="00E84CD7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9B1CC6">
        <w:t xml:space="preserve">Sistema de Limpeza CIP </w:t>
      </w:r>
      <w:r w:rsidR="00836C7F">
        <w:t>–</w:t>
      </w:r>
      <w:r w:rsidRPr="009B1CC6">
        <w:t xml:space="preserve"> </w:t>
      </w:r>
      <w:r w:rsidR="00836C7F">
        <w:t>Vista 1</w:t>
      </w:r>
    </w:p>
    <w:p w14:paraId="1E283AC2" w14:textId="12361E89" w:rsidR="00836C7F" w:rsidRDefault="00836C7F" w:rsidP="00836C7F"/>
    <w:p w14:paraId="3678193B" w14:textId="77777777" w:rsidR="00836C7F" w:rsidRDefault="00836C7F" w:rsidP="00836C7F">
      <w:pPr>
        <w:keepNext/>
        <w:jc w:val="center"/>
      </w:pPr>
      <w:r>
        <w:rPr>
          <w:b/>
          <w:noProof/>
        </w:rPr>
        <w:drawing>
          <wp:inline distT="0" distB="0" distL="0" distR="0" wp14:anchorId="407AD78A" wp14:editId="28985822">
            <wp:extent cx="4640400" cy="3240000"/>
            <wp:effectExtent l="0" t="0" r="825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8" b="3895"/>
                    <a:stretch/>
                  </pic:blipFill>
                  <pic:spPr bwMode="auto">
                    <a:xfrm>
                      <a:off x="0" y="0"/>
                      <a:ext cx="4640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CC97F" w14:textId="2645C93A" w:rsidR="00836C7F" w:rsidRDefault="00836C7F" w:rsidP="00836C7F">
      <w:pPr>
        <w:pStyle w:val="Legenda"/>
        <w:rPr>
          <w:b/>
        </w:rPr>
      </w:pPr>
      <w:r>
        <w:t xml:space="preserve">Figura </w:t>
      </w:r>
      <w:r w:rsidR="0069085D">
        <w:fldChar w:fldCharType="begin"/>
      </w:r>
      <w:r w:rsidR="0069085D">
        <w:instrText xml:space="preserve"> STYLEREF 1 \s </w:instrText>
      </w:r>
      <w:r w:rsidR="0069085D">
        <w:fldChar w:fldCharType="separate"/>
      </w:r>
      <w:r>
        <w:rPr>
          <w:noProof/>
        </w:rPr>
        <w:t>3</w:t>
      </w:r>
      <w:r w:rsidR="0069085D">
        <w:rPr>
          <w:noProof/>
        </w:rPr>
        <w:fldChar w:fldCharType="end"/>
      </w:r>
      <w:r>
        <w:noBreakHyphen/>
      </w:r>
      <w:r w:rsidR="0069085D">
        <w:fldChar w:fldCharType="begin"/>
      </w:r>
      <w:r w:rsidR="0069085D">
        <w:instrText xml:space="preserve"> SEQ Figura \* ARABIC \s 1 </w:instrText>
      </w:r>
      <w:r w:rsidR="0069085D">
        <w:fldChar w:fldCharType="separate"/>
      </w:r>
      <w:r>
        <w:rPr>
          <w:noProof/>
        </w:rPr>
        <w:t>3</w:t>
      </w:r>
      <w:r w:rsidR="0069085D">
        <w:rPr>
          <w:noProof/>
        </w:rPr>
        <w:fldChar w:fldCharType="end"/>
      </w:r>
      <w:r>
        <w:t xml:space="preserve">: </w:t>
      </w:r>
      <w:r w:rsidRPr="009B1CC6">
        <w:t xml:space="preserve">Sistema de Limpeza CIP </w:t>
      </w:r>
      <w:r>
        <w:t>–</w:t>
      </w:r>
      <w:r w:rsidRPr="009B1CC6">
        <w:t xml:space="preserve"> </w:t>
      </w:r>
      <w:r>
        <w:t>Vista 2</w:t>
      </w:r>
    </w:p>
    <w:p w14:paraId="413E1DCC" w14:textId="77777777" w:rsidR="00836C7F" w:rsidRPr="00836C7F" w:rsidRDefault="00836C7F" w:rsidP="00836C7F">
      <w:pPr>
        <w:spacing w:after="0"/>
      </w:pPr>
    </w:p>
    <w:p w14:paraId="48378462" w14:textId="4BC6BAC1" w:rsidR="00321775" w:rsidRDefault="00321775" w:rsidP="00836C7F">
      <w:pPr>
        <w:spacing w:after="0"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DE6F95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</w:tr>
      <w:tr w:rsidR="001A53B9" w:rsidRPr="00164639" w14:paraId="3100E8E7" w14:textId="77777777" w:rsidTr="001D2831">
        <w:trPr>
          <w:trHeight w:val="7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1B813B40" w:rsidR="001A53B9" w:rsidRPr="001D2831" w:rsidRDefault="001A53B9" w:rsidP="001A53B9">
            <w:pPr>
              <w:spacing w:after="0"/>
              <w:jc w:val="center"/>
            </w:pPr>
            <w:r w:rsidRPr="00086F7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62825043" w:rsidR="001A53B9" w:rsidRPr="001D2831" w:rsidRDefault="001A53B9" w:rsidP="001A53B9">
            <w:pPr>
              <w:spacing w:after="0"/>
              <w:jc w:val="left"/>
            </w:pPr>
            <w:r w:rsidRPr="00086F73">
              <w:t>Retorno do produto de limpeza ao tanque de água recuperada</w:t>
            </w:r>
            <w:r w:rsidR="00836C7F">
              <w:t xml:space="preserve"> ou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229562F5" w:rsidR="001A53B9" w:rsidRPr="001D2831" w:rsidRDefault="001A53B9" w:rsidP="001A53B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1E898114" w:rsidR="001A53B9" w:rsidRPr="001D2831" w:rsidRDefault="001A53B9" w:rsidP="001A53B9">
            <w:pPr>
              <w:spacing w:after="0"/>
              <w:jc w:val="left"/>
            </w:pPr>
            <w:r w:rsidRPr="00086F73">
              <w:t>Envio de solução de limpeza através do spray-ball do tanque de água recuperada</w:t>
            </w:r>
            <w:r w:rsidR="00836C7F">
              <w:t xml:space="preserve"> ou ácido</w:t>
            </w:r>
            <w:r w:rsidRPr="00086F73">
              <w:t>.</w:t>
            </w:r>
          </w:p>
        </w:tc>
      </w:tr>
      <w:tr w:rsidR="001A53B9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16234302" w:rsidR="001A53B9" w:rsidRPr="001D2831" w:rsidRDefault="00836C7F" w:rsidP="001A53B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7F83EBF3" w:rsidR="001A53B9" w:rsidRPr="001D2831" w:rsidRDefault="001A53B9" w:rsidP="001A53B9">
            <w:pPr>
              <w:spacing w:after="0"/>
              <w:jc w:val="left"/>
            </w:pPr>
            <w:r w:rsidRPr="00086F73">
              <w:t>Retorno de solução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3792EB42" w:rsidR="001A53B9" w:rsidRPr="001D2831" w:rsidRDefault="00836C7F" w:rsidP="001A53B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5CB7830D" w:rsidR="001A53B9" w:rsidRPr="001D2831" w:rsidRDefault="001A53B9" w:rsidP="001A53B9">
            <w:pPr>
              <w:spacing w:after="0"/>
              <w:jc w:val="left"/>
            </w:pPr>
            <w:r w:rsidRPr="00086F73">
              <w:t>Envio de solução de limpeza através do spray-ball do tanque de solução de soda cáustica.</w:t>
            </w:r>
          </w:p>
        </w:tc>
      </w:tr>
      <w:tr w:rsidR="001A53B9" w:rsidRPr="00164639" w14:paraId="6041161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0BCD292B" w:rsidR="001A53B9" w:rsidRDefault="00836C7F" w:rsidP="001A53B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2CDDA54A" w:rsidR="001A53B9" w:rsidRPr="001D2831" w:rsidRDefault="001A53B9" w:rsidP="001A53B9">
            <w:pPr>
              <w:spacing w:after="0"/>
              <w:jc w:val="left"/>
            </w:pPr>
            <w:r w:rsidRPr="00086F73">
              <w:t>Retorno da solução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34E97706" w:rsidR="001A53B9" w:rsidRDefault="00836C7F" w:rsidP="001A53B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17CC0A01" w:rsidR="001A53B9" w:rsidRPr="001D2831" w:rsidRDefault="001A53B9" w:rsidP="001A53B9">
            <w:pPr>
              <w:spacing w:after="0"/>
              <w:jc w:val="left"/>
            </w:pPr>
            <w:r w:rsidRPr="00086F73">
              <w:t>Envio de solução de limpeza através do spray-ball do tanque de água quente.</w:t>
            </w:r>
          </w:p>
        </w:tc>
      </w:tr>
      <w:tr w:rsidR="001A53B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249597FE" w:rsidR="001A53B9" w:rsidRDefault="00836C7F" w:rsidP="001A53B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5CA5D69" w:rsidR="001A53B9" w:rsidRPr="001D2831" w:rsidRDefault="001A53B9" w:rsidP="001A53B9">
            <w:pPr>
              <w:spacing w:after="0"/>
              <w:jc w:val="left"/>
            </w:pPr>
            <w:r w:rsidRPr="00086F73">
              <w:t>Avanço do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01F998F1" w:rsidR="001A53B9" w:rsidRDefault="00836C7F" w:rsidP="001A53B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24B26416" w:rsidR="001A53B9" w:rsidRPr="001D2831" w:rsidRDefault="001A53B9" w:rsidP="001A53B9">
            <w:pPr>
              <w:spacing w:after="0"/>
              <w:jc w:val="left"/>
            </w:pPr>
            <w:r w:rsidRPr="00086F73">
              <w:t>Retorno do CIP</w:t>
            </w:r>
          </w:p>
        </w:tc>
      </w:tr>
      <w:tr w:rsidR="001A53B9" w:rsidRPr="00164639" w14:paraId="13E960C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FE8216" w14:textId="0F978D48" w:rsidR="001A53B9" w:rsidRDefault="00836C7F" w:rsidP="001A53B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D176C2" w14:textId="09BD036E" w:rsidR="001A53B9" w:rsidRPr="00086F73" w:rsidRDefault="001A53B9" w:rsidP="001A53B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C5D87A" w14:textId="7213DF60" w:rsidR="001A53B9" w:rsidRDefault="00836C7F" w:rsidP="001A53B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0E9EA7" w14:textId="364A7421" w:rsidR="001A53B9" w:rsidRPr="00086F73" w:rsidRDefault="001A53B9" w:rsidP="001A53B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  <w:bookmarkEnd w:id="10"/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1" w:name="_Toc13576920"/>
      <w:bookmarkStart w:id="12" w:name="_Toc45281966"/>
      <w:bookmarkStart w:id="13" w:name="_Toc55981167"/>
      <w:r w:rsidRPr="00E84CD7">
        <w:t>Dosagem de concentrado de produto de limpeza</w:t>
      </w:r>
      <w:bookmarkEnd w:id="11"/>
      <w:bookmarkEnd w:id="12"/>
      <w:bookmarkEnd w:id="13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22E0E" w14:textId="77777777" w:rsidR="00733576" w:rsidRDefault="007335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9085D">
      <w:trPr>
        <w:trHeight w:val="454"/>
      </w:trPr>
      <w:tc>
        <w:tcPr>
          <w:tcW w:w="2838" w:type="dxa"/>
          <w:vAlign w:val="center"/>
        </w:tcPr>
        <w:p w14:paraId="6016363D" w14:textId="64AE2A4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085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9085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BA2C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12FE" w14:textId="77777777" w:rsidR="00733576" w:rsidRDefault="007335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5CE64" w14:textId="77777777" w:rsidR="00733576" w:rsidRDefault="007335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69085D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9085D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671CDF0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085D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244D3" w14:textId="77777777" w:rsidR="00733576" w:rsidRDefault="007335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53B9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085D"/>
    <w:rsid w:val="006E21FB"/>
    <w:rsid w:val="00702EEB"/>
    <w:rsid w:val="007214CD"/>
    <w:rsid w:val="007236A2"/>
    <w:rsid w:val="00733576"/>
    <w:rsid w:val="0076112A"/>
    <w:rsid w:val="00792E91"/>
    <w:rsid w:val="007A66B2"/>
    <w:rsid w:val="007C1C63"/>
    <w:rsid w:val="007E1954"/>
    <w:rsid w:val="00806418"/>
    <w:rsid w:val="00827F36"/>
    <w:rsid w:val="008333F7"/>
    <w:rsid w:val="00836C7F"/>
    <w:rsid w:val="00847E4D"/>
    <w:rsid w:val="008572A0"/>
    <w:rsid w:val="008609F9"/>
    <w:rsid w:val="00861966"/>
    <w:rsid w:val="00871EE8"/>
    <w:rsid w:val="008727FA"/>
    <w:rsid w:val="00873C6D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6DD1"/>
    <w:rsid w:val="00C17222"/>
    <w:rsid w:val="00C3073B"/>
    <w:rsid w:val="00C50541"/>
    <w:rsid w:val="00C6797E"/>
    <w:rsid w:val="00C757AC"/>
    <w:rsid w:val="00C91B22"/>
    <w:rsid w:val="00CA6E07"/>
    <w:rsid w:val="00CA738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53EA"/>
    <w:rsid w:val="00FB27A5"/>
    <w:rsid w:val="00FB28EF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52E5A-743D-46C0-9793-5606948B1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12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