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5E0DC" w14:textId="77777777" w:rsidR="00094382" w:rsidRPr="00360422" w:rsidRDefault="00094382" w:rsidP="00094382">
      <w:pPr>
        <w:spacing w:before="120" w:after="120"/>
        <w:rPr>
          <w:b/>
          <w:bCs/>
        </w:rPr>
      </w:pPr>
      <w:bookmarkStart w:id="1" w:name="_GoBack"/>
      <w:bookmarkEnd w:id="1"/>
      <w:r w:rsidRPr="00360422">
        <w:rPr>
          <w:b/>
          <w:bCs/>
        </w:rPr>
        <w:t>Avançar o produto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94382" w14:paraId="6A5A1F43" w14:textId="77777777" w:rsidTr="00CF4E4B">
        <w:tc>
          <w:tcPr>
            <w:tcW w:w="3402" w:type="dxa"/>
            <w:hideMark/>
          </w:tcPr>
          <w:p w14:paraId="57B0391A" w14:textId="77777777" w:rsidR="00094382" w:rsidRDefault="00094382" w:rsidP="00CF4E4B">
            <w:pPr>
              <w:spacing w:before="240"/>
            </w:pPr>
            <w:r>
              <w:t>Pessoal:</w:t>
            </w:r>
          </w:p>
        </w:tc>
        <w:tc>
          <w:tcPr>
            <w:tcW w:w="5093" w:type="dxa"/>
            <w:hideMark/>
          </w:tcPr>
          <w:p w14:paraId="1E8B8AD7" w14:textId="77777777" w:rsidR="00094382" w:rsidRDefault="00094382" w:rsidP="00094382">
            <w:pPr>
              <w:pStyle w:val="PargrafodaLista"/>
              <w:numPr>
                <w:ilvl w:val="0"/>
                <w:numId w:val="4"/>
              </w:numPr>
            </w:pPr>
            <w:r>
              <w:t xml:space="preserve"> Pessoal do laboratório</w:t>
            </w:r>
          </w:p>
        </w:tc>
      </w:tr>
    </w:tbl>
    <w:p w14:paraId="1E6E4048" w14:textId="77777777" w:rsidR="00094382" w:rsidRDefault="00094382" w:rsidP="00094382">
      <w:pPr>
        <w:spacing w:before="120" w:after="120"/>
      </w:pPr>
      <w:r>
        <w:t>Se a amostra de produto não estiver OK, é necessário avançar o produto. O botão pulsante luminoso [</w:t>
      </w:r>
      <w:r w:rsidRPr="00360422">
        <w:rPr>
          <w:i/>
          <w:iCs/>
        </w:rPr>
        <w:t>Avanço Início / Parada</w:t>
      </w:r>
      <w:r>
        <w:t>] pisca no caso de prontidão.</w:t>
      </w:r>
    </w:p>
    <w:p w14:paraId="06A4D610" w14:textId="77777777" w:rsidR="00094382" w:rsidRDefault="00094382" w:rsidP="00094382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Pressionar o botão pulsante luminoso [</w:t>
      </w:r>
      <w:r w:rsidRPr="00360422">
        <w:rPr>
          <w:i/>
          <w:iCs/>
        </w:rPr>
        <w:t>Avanço Início / Parada</w:t>
      </w:r>
      <w:r>
        <w:t>] na botoeira do manifold de válvulas.</w:t>
      </w:r>
    </w:p>
    <w:p w14:paraId="7CB4D75C" w14:textId="77777777" w:rsidR="00094382" w:rsidRDefault="00094382" w:rsidP="00094382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O produto existente na linha de alimentação avança até que o botão pulsante luminoso [</w:t>
      </w:r>
      <w:r w:rsidRPr="00360422">
        <w:rPr>
          <w:i/>
          <w:iCs/>
        </w:rPr>
        <w:t>Avanço Início/ Parada</w:t>
      </w:r>
      <w:r>
        <w:t>] seja novamente pressionado ou um tempo previamente configurado expire.</w:t>
      </w:r>
    </w:p>
    <w:p w14:paraId="40B6E36D" w14:textId="77777777" w:rsidR="00094382" w:rsidRDefault="00094382" w:rsidP="00094382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Coletar outra amostra de produto na válvula de coleta de amostras.</w:t>
      </w:r>
    </w:p>
    <w:p w14:paraId="433FA1F1" w14:textId="77777777" w:rsidR="00094382" w:rsidRDefault="00094382" w:rsidP="00094382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Se a amostra de produto estiver OK, na tela, no “</w:t>
      </w:r>
      <w:r w:rsidRPr="00360422">
        <w:rPr>
          <w:i/>
          <w:iCs/>
        </w:rPr>
        <w:t>Quadro de passos 1</w:t>
      </w:r>
      <w:r>
        <w:t>”, clicar no botão atribuído ao programa.</w:t>
      </w:r>
    </w:p>
    <w:p w14:paraId="7B34701E" w14:textId="77777777" w:rsidR="00094382" w:rsidRDefault="00094382" w:rsidP="00094382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O produto é liberado para engarrafamento. O sequenciador de etapas prossegue.</w:t>
      </w:r>
    </w:p>
    <w:p w14:paraId="25BE1960" w14:textId="77777777" w:rsidR="00094382" w:rsidRDefault="00094382" w:rsidP="00094382">
      <w:pPr>
        <w:pStyle w:val="PargrafodaLista"/>
        <w:numPr>
          <w:ilvl w:val="0"/>
          <w:numId w:val="8"/>
        </w:numPr>
        <w:spacing w:before="120" w:after="120"/>
        <w:ind w:hanging="357"/>
        <w:contextualSpacing w:val="0"/>
      </w:pPr>
      <w:r>
        <w:t>Se a amostra do produto não estiver OK, avançar com o produto.</w:t>
      </w:r>
    </w:p>
    <w:p w14:paraId="62826928" w14:textId="77777777" w:rsidR="00094382" w:rsidRDefault="00094382" w:rsidP="00012DE2"/>
    <w:p w14:paraId="71CAF8B0" w14:textId="6B73AB56" w:rsidR="00360422" w:rsidRDefault="00012DE2" w:rsidP="00012DE2">
      <w:pPr>
        <w:pStyle w:val="Ttulo3"/>
      </w:pPr>
      <w:r>
        <w:t>Iniciar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12DE2" w14:paraId="6E8E25A5" w14:textId="77777777" w:rsidTr="00012DE2">
        <w:tc>
          <w:tcPr>
            <w:tcW w:w="3402" w:type="dxa"/>
            <w:hideMark/>
          </w:tcPr>
          <w:p w14:paraId="449CDCA8" w14:textId="6476C3D2" w:rsidR="00012DE2" w:rsidRDefault="00CB3C40">
            <w:pPr>
              <w:spacing w:before="240"/>
            </w:pPr>
            <w:r>
              <w:t>Pessoal</w:t>
            </w:r>
            <w:r w:rsidR="00012DE2">
              <w:t>:</w:t>
            </w:r>
          </w:p>
        </w:tc>
        <w:tc>
          <w:tcPr>
            <w:tcW w:w="5093" w:type="dxa"/>
            <w:hideMark/>
          </w:tcPr>
          <w:p w14:paraId="50C9F378" w14:textId="77777777" w:rsidR="00012DE2" w:rsidRDefault="00012DE2" w:rsidP="00012DE2">
            <w:pPr>
              <w:pStyle w:val="PargrafodaLista"/>
              <w:numPr>
                <w:ilvl w:val="0"/>
                <w:numId w:val="7"/>
              </w:numPr>
            </w:pPr>
            <w:r>
              <w:t xml:space="preserve"> Operadores</w:t>
            </w:r>
          </w:p>
        </w:tc>
      </w:tr>
    </w:tbl>
    <w:p w14:paraId="53BCA7D0" w14:textId="53148EA3" w:rsidR="00012DE2" w:rsidRDefault="00012DE2" w:rsidP="00012DE2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No painel de control</w:t>
      </w:r>
      <w:r w:rsidR="004D7EDB">
        <w:t>e</w:t>
      </w:r>
      <w:r>
        <w:t>, pressionar o botão luminoso [</w:t>
      </w:r>
      <w:r w:rsidRPr="00012DE2">
        <w:rPr>
          <w:i/>
          <w:iCs/>
        </w:rPr>
        <w:t>Iniciar Máquina</w:t>
      </w:r>
      <w:r>
        <w:t>].</w:t>
      </w:r>
    </w:p>
    <w:p w14:paraId="24DD1317" w14:textId="2E2E30E9" w:rsidR="00012DE2" w:rsidRDefault="00012DE2" w:rsidP="00012DE2">
      <w:pPr>
        <w:pStyle w:val="PargrafodaLista"/>
        <w:numPr>
          <w:ilvl w:val="0"/>
          <w:numId w:val="9"/>
        </w:numPr>
        <w:spacing w:before="120" w:after="120"/>
        <w:ind w:left="714" w:hanging="357"/>
        <w:contextualSpacing w:val="0"/>
      </w:pPr>
      <w:r>
        <w:t>Aguardar, até que a envasadora tenha girado ao menos uma volta.</w:t>
      </w:r>
    </w:p>
    <w:p w14:paraId="13E5F82C" w14:textId="73EF3F8D" w:rsidR="00012DE2" w:rsidRDefault="00012DE2" w:rsidP="00012DE2">
      <w:pPr>
        <w:pStyle w:val="PargrafodaLista"/>
        <w:numPr>
          <w:ilvl w:val="0"/>
          <w:numId w:val="9"/>
        </w:numPr>
        <w:spacing w:before="120" w:after="0"/>
        <w:ind w:left="714" w:hanging="357"/>
        <w:contextualSpacing w:val="0"/>
      </w:pPr>
      <w:r>
        <w:t xml:space="preserve">No painel de </w:t>
      </w:r>
      <w:r w:rsidR="007A32D1">
        <w:t>controle</w:t>
      </w:r>
      <w:r>
        <w:t>, apertar a função da máquina “</w:t>
      </w:r>
      <w:r w:rsidRPr="00012DE2">
        <w:rPr>
          <w:i/>
          <w:iCs/>
        </w:rPr>
        <w:t>Trava aberta</w:t>
      </w:r>
      <w:r>
        <w:t>”.</w:t>
      </w:r>
    </w:p>
    <w:p w14:paraId="4EBC2D19" w14:textId="2D4956CD" w:rsidR="00012DE2" w:rsidRDefault="00012DE2" w:rsidP="00012DE2">
      <w:pPr>
        <w:spacing w:before="120"/>
      </w:pPr>
    </w:p>
    <w:p w14:paraId="7193CE10" w14:textId="1858FC1D" w:rsidR="00012DE2" w:rsidRDefault="00012DE2" w:rsidP="00012DE2">
      <w:pPr>
        <w:pStyle w:val="Ttulo3"/>
      </w:pPr>
      <w:r>
        <w:t>Monitorar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12DE2" w14:paraId="4152E2EB" w14:textId="77777777" w:rsidTr="0083313A">
        <w:tc>
          <w:tcPr>
            <w:tcW w:w="3402" w:type="dxa"/>
            <w:hideMark/>
          </w:tcPr>
          <w:p w14:paraId="22518546" w14:textId="1EF19619" w:rsidR="00012DE2" w:rsidRDefault="00CB3C40" w:rsidP="0083313A">
            <w:pPr>
              <w:spacing w:before="240"/>
            </w:pPr>
            <w:r>
              <w:t>Pessoal</w:t>
            </w:r>
            <w:r w:rsidR="00012DE2">
              <w:t>:</w:t>
            </w:r>
          </w:p>
        </w:tc>
        <w:tc>
          <w:tcPr>
            <w:tcW w:w="5093" w:type="dxa"/>
            <w:hideMark/>
          </w:tcPr>
          <w:p w14:paraId="2C728B33" w14:textId="77777777" w:rsidR="00012DE2" w:rsidRDefault="00012DE2" w:rsidP="00012DE2">
            <w:pPr>
              <w:pStyle w:val="PargrafodaLista"/>
              <w:numPr>
                <w:ilvl w:val="0"/>
                <w:numId w:val="7"/>
              </w:numPr>
            </w:pPr>
            <w:r>
              <w:t xml:space="preserve"> Operadores</w:t>
            </w:r>
          </w:p>
        </w:tc>
      </w:tr>
    </w:tbl>
    <w:p w14:paraId="5FBD27E1" w14:textId="77777777" w:rsidR="00012DE2" w:rsidRDefault="00012DE2" w:rsidP="00012DE2">
      <w:r>
        <w:t>Durante a produção, observar o seguinte:</w:t>
      </w:r>
    </w:p>
    <w:p w14:paraId="76AFDA78" w14:textId="7053EA32" w:rsidR="00012DE2" w:rsidRDefault="00012DE2" w:rsidP="00012DE2">
      <w:pPr>
        <w:pStyle w:val="PargrafodaLista"/>
        <w:numPr>
          <w:ilvl w:val="0"/>
          <w:numId w:val="10"/>
        </w:numPr>
      </w:pPr>
      <w:r>
        <w:t>Pressão do gás de pressurização</w:t>
      </w:r>
    </w:p>
    <w:p w14:paraId="535D37D6" w14:textId="78360795" w:rsidR="00012DE2" w:rsidRDefault="00012DE2" w:rsidP="00012DE2">
      <w:pPr>
        <w:pStyle w:val="PargrafodaLista"/>
        <w:numPr>
          <w:ilvl w:val="0"/>
          <w:numId w:val="10"/>
        </w:numPr>
      </w:pPr>
      <w:r>
        <w:t>Pressão e temperatura do produto que está sendo envasado</w:t>
      </w:r>
    </w:p>
    <w:p w14:paraId="3A33EB87" w14:textId="7A7A3BC8" w:rsidR="00012DE2" w:rsidRDefault="00012DE2" w:rsidP="00012DE2">
      <w:pPr>
        <w:pStyle w:val="PargrafodaLista"/>
        <w:numPr>
          <w:ilvl w:val="0"/>
          <w:numId w:val="10"/>
        </w:numPr>
      </w:pPr>
      <w:r>
        <w:t>Estoque de tampas</w:t>
      </w:r>
    </w:p>
    <w:p w14:paraId="74DF6B43" w14:textId="7518C36D" w:rsidR="00012DE2" w:rsidRDefault="00012DE2" w:rsidP="00012DE2">
      <w:pPr>
        <w:pStyle w:val="PargrafodaLista"/>
        <w:numPr>
          <w:ilvl w:val="0"/>
          <w:numId w:val="10"/>
        </w:numPr>
      </w:pPr>
      <w:r>
        <w:t>Válvula de escape no distribuidor de válvulas</w:t>
      </w:r>
    </w:p>
    <w:p w14:paraId="28CC9E28" w14:textId="18CDA503" w:rsidR="00094382" w:rsidRDefault="00012DE2" w:rsidP="00012DE2">
      <w:pPr>
        <w:pStyle w:val="PargrafodaLista"/>
        <w:numPr>
          <w:ilvl w:val="0"/>
          <w:numId w:val="10"/>
        </w:numPr>
        <w:spacing w:after="0"/>
      </w:pPr>
      <w:r>
        <w:t>Ruídos do funcionamento da máquina</w:t>
      </w:r>
    </w:p>
    <w:p w14:paraId="244029DA" w14:textId="77777777" w:rsidR="00094382" w:rsidRDefault="00094382">
      <w:pPr>
        <w:spacing w:line="259" w:lineRule="auto"/>
        <w:jc w:val="left"/>
      </w:pPr>
      <w:r>
        <w:br w:type="page"/>
      </w:r>
    </w:p>
    <w:p w14:paraId="103AC7F7" w14:textId="1531202A" w:rsidR="00012DE2" w:rsidRDefault="00012DE2" w:rsidP="00012DE2">
      <w:pPr>
        <w:pStyle w:val="Ttulo3"/>
      </w:pPr>
      <w:r>
        <w:lastRenderedPageBreak/>
        <w:t>Parar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12DE2" w14:paraId="2A7A6F8B" w14:textId="77777777" w:rsidTr="00012DE2">
        <w:tc>
          <w:tcPr>
            <w:tcW w:w="3402" w:type="dxa"/>
            <w:hideMark/>
          </w:tcPr>
          <w:p w14:paraId="7AF459C7" w14:textId="72605086" w:rsidR="00012DE2" w:rsidRDefault="00CB3C40">
            <w:pPr>
              <w:spacing w:before="240"/>
            </w:pPr>
            <w:r>
              <w:t>Pessoal</w:t>
            </w:r>
            <w:r w:rsidR="00012DE2">
              <w:t>:</w:t>
            </w:r>
          </w:p>
        </w:tc>
        <w:tc>
          <w:tcPr>
            <w:tcW w:w="5093" w:type="dxa"/>
            <w:hideMark/>
          </w:tcPr>
          <w:p w14:paraId="0B252148" w14:textId="77777777" w:rsidR="00012DE2" w:rsidRDefault="00012DE2" w:rsidP="00012DE2">
            <w:pPr>
              <w:pStyle w:val="PargrafodaLista"/>
              <w:numPr>
                <w:ilvl w:val="0"/>
                <w:numId w:val="7"/>
              </w:numPr>
            </w:pPr>
            <w:r>
              <w:t xml:space="preserve"> Operadores</w:t>
            </w:r>
          </w:p>
        </w:tc>
      </w:tr>
    </w:tbl>
    <w:p w14:paraId="271CDEA3" w14:textId="31CD0F73" w:rsidR="00012DE2" w:rsidRDefault="00012DE2" w:rsidP="00012DE2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>
        <w:t xml:space="preserve">No painel de </w:t>
      </w:r>
      <w:r w:rsidR="007A32D1">
        <w:t>controle</w:t>
      </w:r>
      <w:r>
        <w:t>, apertar a função da máquina “</w:t>
      </w:r>
      <w:r w:rsidRPr="00012DE2">
        <w:rPr>
          <w:i/>
          <w:iCs/>
        </w:rPr>
        <w:t>Trava fechada</w:t>
      </w:r>
      <w:r>
        <w:t>”.</w:t>
      </w:r>
    </w:p>
    <w:p w14:paraId="2769471F" w14:textId="44C73960" w:rsidR="00012DE2" w:rsidRDefault="00012DE2" w:rsidP="00012DE2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>
        <w:t>Aguardar até que todos os recipientes tenham saído da máquina.</w:t>
      </w:r>
    </w:p>
    <w:p w14:paraId="18ABB5AA" w14:textId="172AB647" w:rsidR="00012DE2" w:rsidRDefault="00012DE2" w:rsidP="00012DE2">
      <w:pPr>
        <w:pStyle w:val="PargrafodaLista"/>
        <w:numPr>
          <w:ilvl w:val="0"/>
          <w:numId w:val="11"/>
        </w:numPr>
        <w:spacing w:before="120" w:after="120"/>
        <w:ind w:left="714" w:hanging="357"/>
        <w:contextualSpacing w:val="0"/>
      </w:pPr>
      <w:r>
        <w:t xml:space="preserve">No painel de </w:t>
      </w:r>
      <w:r w:rsidR="007A32D1">
        <w:t>controle</w:t>
      </w:r>
      <w:r>
        <w:t>, pressionar o botão luminoso [</w:t>
      </w:r>
      <w:r w:rsidRPr="00012DE2">
        <w:rPr>
          <w:i/>
          <w:iCs/>
        </w:rPr>
        <w:t>Parar</w:t>
      </w:r>
      <w:r>
        <w:t>].</w:t>
      </w:r>
    </w:p>
    <w:p w14:paraId="7D4AB801" w14:textId="7CEEFF9A" w:rsidR="00012DE2" w:rsidRDefault="00012DE2" w:rsidP="00012DE2">
      <w:pPr>
        <w:spacing w:before="120"/>
      </w:pPr>
    </w:p>
    <w:p w14:paraId="77D0C275" w14:textId="067CB203" w:rsidR="00012DE2" w:rsidRDefault="00012DE2" w:rsidP="00012DE2">
      <w:pPr>
        <w:pStyle w:val="Ttulo3"/>
      </w:pPr>
      <w:r>
        <w:t xml:space="preserve">Encerrar </w:t>
      </w:r>
    </w:p>
    <w:p w14:paraId="78C5C699" w14:textId="1C4B1581" w:rsidR="00012DE2" w:rsidRDefault="00012DE2" w:rsidP="00012DE2">
      <w:pPr>
        <w:rPr>
          <w:b/>
          <w:bCs/>
        </w:rPr>
      </w:pPr>
      <w:r w:rsidRPr="00012DE2">
        <w:rPr>
          <w:b/>
          <w:bCs/>
        </w:rPr>
        <w:t>Esvaziar e terminar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12DE2" w14:paraId="50575A66" w14:textId="77777777" w:rsidTr="00012DE2">
        <w:tc>
          <w:tcPr>
            <w:tcW w:w="3402" w:type="dxa"/>
            <w:hideMark/>
          </w:tcPr>
          <w:p w14:paraId="292C5C91" w14:textId="765B751F" w:rsidR="00012DE2" w:rsidRDefault="00CB3C40">
            <w:pPr>
              <w:spacing w:before="240"/>
            </w:pPr>
            <w:r>
              <w:t>Pessoal</w:t>
            </w:r>
            <w:r w:rsidR="00012DE2">
              <w:t>:</w:t>
            </w:r>
          </w:p>
        </w:tc>
        <w:tc>
          <w:tcPr>
            <w:tcW w:w="5093" w:type="dxa"/>
            <w:hideMark/>
          </w:tcPr>
          <w:p w14:paraId="25E80011" w14:textId="77777777" w:rsidR="00012DE2" w:rsidRDefault="00012DE2" w:rsidP="00012DE2">
            <w:pPr>
              <w:pStyle w:val="PargrafodaLista"/>
              <w:numPr>
                <w:ilvl w:val="0"/>
                <w:numId w:val="7"/>
              </w:numPr>
            </w:pPr>
            <w:r>
              <w:t xml:space="preserve"> Operadores</w:t>
            </w:r>
          </w:p>
        </w:tc>
      </w:tr>
    </w:tbl>
    <w:p w14:paraId="3BB0BA0E" w14:textId="535B0BE9" w:rsidR="00012DE2" w:rsidRDefault="00012DE2" w:rsidP="00012DE2">
      <w:pPr>
        <w:pStyle w:val="PargrafodaLista"/>
        <w:numPr>
          <w:ilvl w:val="0"/>
          <w:numId w:val="12"/>
        </w:numPr>
        <w:spacing w:before="120" w:after="120"/>
        <w:ind w:hanging="357"/>
        <w:contextualSpacing w:val="0"/>
      </w:pPr>
      <w:r>
        <w:t>No console, pressionar “</w:t>
      </w:r>
      <w:r w:rsidRPr="00012DE2">
        <w:rPr>
          <w:i/>
          <w:iCs/>
        </w:rPr>
        <w:t xml:space="preserve">Programas </w:t>
      </w:r>
      <w:r w:rsidRPr="00012DE2">
        <w:rPr>
          <w:rFonts w:ascii="Wingdings-Regular" w:hAnsi="Wingdings-Regular" w:cs="Wingdings-Regular"/>
        </w:rPr>
        <w:t>è</w:t>
      </w:r>
      <w:r w:rsidRPr="00012DE2">
        <w:rPr>
          <w:i/>
          <w:iCs/>
        </w:rPr>
        <w:t xml:space="preserve"> Teclas de função</w:t>
      </w:r>
      <w:r>
        <w:t>”.</w:t>
      </w:r>
    </w:p>
    <w:p w14:paraId="05DE78A4" w14:textId="47101845" w:rsidR="00012DE2" w:rsidRDefault="00012DE2" w:rsidP="00012DE2">
      <w:pPr>
        <w:pStyle w:val="PargrafodaLista"/>
        <w:numPr>
          <w:ilvl w:val="0"/>
          <w:numId w:val="12"/>
        </w:numPr>
        <w:spacing w:before="120" w:after="120"/>
        <w:ind w:hanging="357"/>
        <w:contextualSpacing w:val="0"/>
      </w:pPr>
      <w:r>
        <w:t>Selecionar a função “</w:t>
      </w:r>
      <w:r w:rsidRPr="00012DE2">
        <w:rPr>
          <w:i/>
          <w:iCs/>
        </w:rPr>
        <w:t>Esvaziar</w:t>
      </w:r>
      <w:r>
        <w:t>”.</w:t>
      </w:r>
    </w:p>
    <w:p w14:paraId="42C6DEFB" w14:textId="234CDD71" w:rsidR="00012DE2" w:rsidRDefault="00012DE2" w:rsidP="00012DE2">
      <w:pPr>
        <w:pStyle w:val="PargrafodaLista"/>
        <w:numPr>
          <w:ilvl w:val="0"/>
          <w:numId w:val="13"/>
        </w:numPr>
        <w:spacing w:before="120" w:after="120"/>
        <w:ind w:hanging="357"/>
        <w:contextualSpacing w:val="0"/>
      </w:pPr>
      <w:r>
        <w:t>O produto restante do tanque anelar ainda está sendo envasado.</w:t>
      </w:r>
    </w:p>
    <w:p w14:paraId="62650DE3" w14:textId="74734A3D" w:rsidR="00012DE2" w:rsidRDefault="00012DE2" w:rsidP="00012DE2">
      <w:pPr>
        <w:pStyle w:val="PargrafodaLista"/>
        <w:numPr>
          <w:ilvl w:val="0"/>
          <w:numId w:val="12"/>
        </w:numPr>
        <w:spacing w:before="120" w:after="120"/>
        <w:contextualSpacing w:val="0"/>
      </w:pPr>
      <w:r>
        <w:t>No console, pressionar o botão luminoso [</w:t>
      </w:r>
      <w:r w:rsidRPr="00012DE2">
        <w:rPr>
          <w:i/>
          <w:iCs/>
        </w:rPr>
        <w:t>Parar</w:t>
      </w:r>
      <w:r>
        <w:t>].</w:t>
      </w:r>
    </w:p>
    <w:p w14:paraId="0784AE83" w14:textId="251637D1" w:rsidR="00012DE2" w:rsidRPr="00012DE2" w:rsidRDefault="00012DE2" w:rsidP="00012DE2">
      <w:pPr>
        <w:pStyle w:val="PargrafodaLista"/>
        <w:numPr>
          <w:ilvl w:val="0"/>
          <w:numId w:val="12"/>
        </w:numPr>
        <w:spacing w:before="120" w:after="0"/>
        <w:contextualSpacing w:val="0"/>
      </w:pPr>
      <w:r>
        <w:t>Seguir as instruções do console.</w:t>
      </w:r>
    </w:p>
    <w:sectPr w:rsidR="00012DE2" w:rsidRPr="00012DE2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9E3D66" w14:textId="77777777" w:rsidR="00F00ED9" w:rsidRDefault="00F00E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00ED9">
      <w:trPr>
        <w:trHeight w:val="454"/>
      </w:trPr>
      <w:tc>
        <w:tcPr>
          <w:tcW w:w="2838" w:type="dxa"/>
          <w:vAlign w:val="center"/>
        </w:tcPr>
        <w:p w14:paraId="6016363D" w14:textId="4A5F6A6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00ED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00ED9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1663BA" w14:textId="77777777" w:rsidR="00F00ED9" w:rsidRDefault="00F00E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78EE3" w14:textId="77777777" w:rsidR="00F00ED9" w:rsidRDefault="00F00E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00ED9">
      <w:trPr>
        <w:trHeight w:val="369"/>
      </w:trPr>
      <w:tc>
        <w:tcPr>
          <w:tcW w:w="963" w:type="dxa"/>
          <w:vMerge w:val="restart"/>
        </w:tcPr>
        <w:p w14:paraId="63EDE0D4" w14:textId="23CD00BF" w:rsidR="00892515" w:rsidRDefault="00FA6C5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AA274A9" wp14:editId="15621FA2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00ED9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3E22B0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00ED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35D0DE" w14:textId="77777777" w:rsidR="00F00ED9" w:rsidRDefault="00F00ED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421D"/>
    <w:multiLevelType w:val="hybridMultilevel"/>
    <w:tmpl w:val="849E1FC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30E13"/>
    <w:multiLevelType w:val="hybridMultilevel"/>
    <w:tmpl w:val="D2408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876D9"/>
    <w:multiLevelType w:val="hybridMultilevel"/>
    <w:tmpl w:val="D2408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E0A8B"/>
    <w:multiLevelType w:val="hybridMultilevel"/>
    <w:tmpl w:val="4A72754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536B5"/>
    <w:multiLevelType w:val="hybridMultilevel"/>
    <w:tmpl w:val="05A4B34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7ED2DCA"/>
    <w:multiLevelType w:val="hybridMultilevel"/>
    <w:tmpl w:val="81D413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53FBE"/>
    <w:multiLevelType w:val="hybridMultilevel"/>
    <w:tmpl w:val="4192EA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A4B75"/>
    <w:multiLevelType w:val="hybridMultilevel"/>
    <w:tmpl w:val="CB0296D8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C9832A1"/>
    <w:multiLevelType w:val="hybridMultilevel"/>
    <w:tmpl w:val="1A5CAF2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31FA0"/>
    <w:multiLevelType w:val="hybridMultilevel"/>
    <w:tmpl w:val="3446EC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76AF6CFF"/>
    <w:multiLevelType w:val="hybridMultilevel"/>
    <w:tmpl w:val="6F1ABB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0"/>
  </w:num>
  <w:num w:numId="5">
    <w:abstractNumId w:val="9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6"/>
  </w:num>
  <w:num w:numId="12">
    <w:abstractNumId w:val="5"/>
  </w:num>
  <w:num w:numId="13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2DE2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382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0422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D7EDB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32D1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5C25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3C40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0ED9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A6C5F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DE2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5D8E4C-A7C0-4A22-9BC3-1DC59D65B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2022-07-15T16:52:00Z</dcterms:modified>
</cp:coreProperties>
</file>