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7DBE9187" w:rsidR="0085193B" w:rsidRDefault="00624447" w:rsidP="0033204D">
      <w:pPr>
        <w:pStyle w:val="Ttulo3"/>
      </w:pPr>
      <w:bookmarkStart w:id="1" w:name="_GoBack"/>
      <w:bookmarkEnd w:id="1"/>
      <w:r w:rsidRPr="00624447">
        <w:rPr>
          <w:rFonts w:eastAsia="ArialUnicodeMS"/>
        </w:rPr>
        <w:t xml:space="preserve">Elemento de comando </w:t>
      </w:r>
      <w:r w:rsidR="00EA4CCF" w:rsidRPr="00EC6D79">
        <w:t>"Stop/Start"</w:t>
      </w:r>
    </w:p>
    <w:p w14:paraId="12E1F432" w14:textId="555A73FD" w:rsidR="00965DFC" w:rsidRPr="00965DFC" w:rsidRDefault="00965DFC" w:rsidP="00965DFC">
      <w:r>
        <w:rPr>
          <w:rFonts w:eastAsia="ArialUnicodeMS"/>
          <w:b/>
          <w:szCs w:val="24"/>
        </w:rPr>
        <w:t>Estrutura</w:t>
      </w:r>
    </w:p>
    <w:p w14:paraId="5FE6832B" w14:textId="4968F533" w:rsidR="00115242" w:rsidRDefault="00965DFC" w:rsidP="00115242">
      <w:pPr>
        <w:keepNext/>
        <w:jc w:val="center"/>
      </w:pPr>
      <w:r>
        <w:rPr>
          <w:noProof/>
        </w:rPr>
        <w:drawing>
          <wp:inline distT="0" distB="0" distL="0" distR="0" wp14:anchorId="5BDF9A08" wp14:editId="19DF951F">
            <wp:extent cx="942975" cy="1252609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97" cy="12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025A" w14:textId="6AF245AE" w:rsidR="00965DFC" w:rsidRDefault="00115242" w:rsidP="00965DF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803802">
        <w:t>: Elemento de comando "Stop/Start"</w:t>
      </w:r>
    </w:p>
    <w:p w14:paraId="6B682336" w14:textId="468B44D0" w:rsidR="00965DFC" w:rsidRPr="00965DFC" w:rsidRDefault="00965DFC" w:rsidP="00965DFC">
      <w:pPr>
        <w:rPr>
          <w:b/>
          <w:bCs/>
        </w:rPr>
      </w:pPr>
      <w:r w:rsidRPr="00965DFC">
        <w:rPr>
          <w:b/>
          <w:bCs/>
        </w:rPr>
        <w:t>Funcionamento</w:t>
      </w:r>
    </w:p>
    <w:tbl>
      <w:tblPr>
        <w:tblW w:w="5028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B7D25" w:rsidRPr="003242BE" w14:paraId="112092FC" w14:textId="315B5A66" w:rsidTr="006B7D25">
        <w:trPr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vAlign w:val="center"/>
          </w:tcPr>
          <w:p w14:paraId="6E4AC9E3" w14:textId="468B44D0" w:rsidR="006B7D25" w:rsidRPr="003242BE" w:rsidRDefault="00EA4CCF" w:rsidP="00230227">
            <w:pPr>
              <w:pStyle w:val="TtZwischenberschrif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EA4CCF">
              <w:rPr>
                <w:sz w:val="22"/>
                <w:szCs w:val="22"/>
                <w:lang w:val="pt-BR"/>
              </w:rPr>
              <w:t>Seletor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A866768" w14:textId="2CC1E0A8" w:rsidR="006B7D25" w:rsidRPr="003242BE" w:rsidRDefault="006B7D25" w:rsidP="00230227">
            <w:pPr>
              <w:pStyle w:val="TtZwischenberschrif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3242BE">
              <w:rPr>
                <w:sz w:val="22"/>
                <w:szCs w:val="22"/>
                <w:lang w:val="pt-BR"/>
              </w:rPr>
              <w:t>Denominação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139CAA9" w14:textId="0BD6F48B" w:rsidR="006B7D25" w:rsidRPr="003242BE" w:rsidRDefault="00EA4CCF" w:rsidP="00230227">
            <w:pPr>
              <w:pStyle w:val="TtZwischenberschrif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EA4CCF">
              <w:rPr>
                <w:sz w:val="22"/>
                <w:szCs w:val="22"/>
                <w:lang w:val="pt-BR"/>
              </w:rPr>
              <w:t>Funcionamento</w:t>
            </w:r>
          </w:p>
        </w:tc>
      </w:tr>
      <w:tr w:rsidR="006B7D25" w:rsidRPr="003242BE" w14:paraId="30DF377C" w14:textId="769CC985" w:rsidTr="006B7D25"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8CA" w14:textId="415845B3" w:rsidR="006B7D25" w:rsidRPr="006B7D25" w:rsidRDefault="00EA4CCF" w:rsidP="0035178E">
            <w:pPr>
              <w:pStyle w:val="TableParagraph"/>
              <w:rPr>
                <w:b/>
              </w:rPr>
            </w:pPr>
            <w:r w:rsidRPr="00EA4CCF">
              <w:t>Posição 1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5A8FD84" w14:textId="78A68217" w:rsidR="006B7D25" w:rsidRPr="003242BE" w:rsidRDefault="00EA4CCF" w:rsidP="0035178E">
            <w:pPr>
              <w:pStyle w:val="TableParagraph"/>
              <w:rPr>
                <w:i/>
                <w:iCs/>
              </w:rPr>
            </w:pPr>
            <w:r>
              <w:t>STOP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09B4CD5" w14:textId="55F3084D" w:rsidR="006B7D25" w:rsidRPr="003242BE" w:rsidRDefault="00EA4CCF" w:rsidP="0035178E">
            <w:pPr>
              <w:pStyle w:val="TableParagraph"/>
            </w:pPr>
            <w:r>
              <w:t>Desliga o acionamento</w:t>
            </w:r>
          </w:p>
        </w:tc>
      </w:tr>
      <w:tr w:rsidR="00EA4CCF" w:rsidRPr="003242BE" w14:paraId="40691E17" w14:textId="77777777" w:rsidTr="006B7D25"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1345B6" w14:textId="6091602D" w:rsidR="00EA4CCF" w:rsidRPr="00EA4CCF" w:rsidRDefault="00EA4CCF" w:rsidP="0035178E">
            <w:pPr>
              <w:pStyle w:val="TableParagraph"/>
              <w:rPr>
                <w:b/>
              </w:rPr>
            </w:pPr>
            <w:r w:rsidRPr="00EA4CCF">
              <w:t>Posição 2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</w:tcPr>
          <w:p w14:paraId="5C665E49" w14:textId="7A5895D9" w:rsidR="00EA4CCF" w:rsidRPr="003242BE" w:rsidRDefault="00EA4CCF" w:rsidP="0035178E">
            <w:pPr>
              <w:pStyle w:val="TableParagraph"/>
            </w:pPr>
            <w:r>
              <w:t>START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</w:tcPr>
          <w:p w14:paraId="5E3C0A6F" w14:textId="088404B7" w:rsidR="00EA4CCF" w:rsidRPr="006B7D25" w:rsidRDefault="00EA4CCF" w:rsidP="0035178E">
            <w:pPr>
              <w:pStyle w:val="TableParagraph"/>
            </w:pPr>
            <w:r>
              <w:t>Liga o acionamento</w:t>
            </w:r>
          </w:p>
        </w:tc>
      </w:tr>
    </w:tbl>
    <w:p w14:paraId="09335FB0" w14:textId="657AE415" w:rsidR="00B50BDF" w:rsidRDefault="00B50BDF" w:rsidP="00B50BDF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1EF21" w14:textId="77777777" w:rsidR="00EE3FD5" w:rsidRDefault="00EE3F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E3FD5">
      <w:trPr>
        <w:trHeight w:val="454"/>
      </w:trPr>
      <w:tc>
        <w:tcPr>
          <w:tcW w:w="2838" w:type="dxa"/>
          <w:vAlign w:val="center"/>
        </w:tcPr>
        <w:p w14:paraId="6016363D" w14:textId="0891542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E3FD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E3FD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1F2506E" w:rsidR="00892515" w:rsidRPr="00871FF4" w:rsidRDefault="009A2FF6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3446E" w14:textId="77777777" w:rsidR="00EE3FD5" w:rsidRDefault="00EE3F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311FF" w14:textId="77777777" w:rsidR="00EE3FD5" w:rsidRDefault="00EE3F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EE3FD5">
      <w:trPr>
        <w:trHeight w:val="369"/>
      </w:trPr>
      <w:tc>
        <w:tcPr>
          <w:tcW w:w="963" w:type="dxa"/>
          <w:vMerge w:val="restart"/>
        </w:tcPr>
        <w:p w14:paraId="63EDE0D4" w14:textId="7EA7F719" w:rsidR="00892515" w:rsidRDefault="0035178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CBF6B01" wp14:editId="2678AEA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E3FD5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5F101D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E3FD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B604B" w14:textId="77777777" w:rsidR="00EE3FD5" w:rsidRDefault="00EE3F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0"/>
  </w:num>
  <w:num w:numId="18">
    <w:abstractNumId w:val="21"/>
  </w:num>
  <w:num w:numId="19">
    <w:abstractNumId w:val="3"/>
  </w:num>
  <w:num w:numId="20">
    <w:abstractNumId w:val="0"/>
  </w:num>
  <w:num w:numId="21">
    <w:abstractNumId w:val="31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9"/>
  </w:num>
  <w:num w:numId="27">
    <w:abstractNumId w:val="13"/>
  </w:num>
  <w:num w:numId="28">
    <w:abstractNumId w:val="17"/>
  </w:num>
  <w:num w:numId="29">
    <w:abstractNumId w:val="28"/>
  </w:num>
  <w:num w:numId="30">
    <w:abstractNumId w:val="27"/>
  </w:num>
  <w:num w:numId="31">
    <w:abstractNumId w:val="24"/>
  </w:num>
  <w:num w:numId="32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57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242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0227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3204D"/>
    <w:rsid w:val="00344858"/>
    <w:rsid w:val="0034520B"/>
    <w:rsid w:val="0035178E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5DFC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2FF6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83D87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3FD5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6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D874E-DA3A-4CC9-BAD6-21F829801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21</cp:revision>
  <cp:lastPrinted>2020-07-13T12:32:00Z</cp:lastPrinted>
  <dcterms:created xsi:type="dcterms:W3CDTF">2021-02-17T17:01:00Z</dcterms:created>
  <dcterms:modified xsi:type="dcterms:W3CDTF">2022-07-15T16:56:00Z</dcterms:modified>
</cp:coreProperties>
</file>