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52A2E7" w14:textId="1F9958C6" w:rsidR="00F54E46" w:rsidRDefault="008D5AB9" w:rsidP="00744A12">
      <w:pPr>
        <w:pStyle w:val="Ttulo1"/>
      </w:pPr>
      <w:bookmarkStart w:id="1" w:name="_GoBack"/>
      <w:bookmarkEnd w:id="1"/>
      <w:r>
        <w:t>Operação</w:t>
      </w:r>
    </w:p>
    <w:p w14:paraId="58EF6664" w14:textId="24023587" w:rsidR="008D5AB9" w:rsidRDefault="008D5AB9" w:rsidP="004F1A3B">
      <w:pPr>
        <w:spacing w:after="0"/>
      </w:pPr>
      <w:r>
        <w:t>Este capítulo dá instruções para executar os diferentes modos de operação.</w:t>
      </w:r>
    </w:p>
    <w:p w14:paraId="03CC4A32" w14:textId="13E4A9E8" w:rsidR="008D5AB9" w:rsidRDefault="008D5AB9" w:rsidP="004F1A3B">
      <w:pPr>
        <w:spacing w:after="0"/>
      </w:pPr>
    </w:p>
    <w:p w14:paraId="4656D317" w14:textId="7B4F6C66" w:rsidR="008D5AB9" w:rsidRDefault="008D5AB9" w:rsidP="008D5AB9">
      <w:pPr>
        <w:pStyle w:val="Ttulo2"/>
      </w:pPr>
      <w:r>
        <w:t>Dispositivos de proteção</w:t>
      </w:r>
    </w:p>
    <w:p w14:paraId="30FE7885" w14:textId="41450C0B" w:rsidR="008D5AB9" w:rsidRDefault="008D5AB9" w:rsidP="008D5AB9">
      <w:pPr>
        <w:pStyle w:val="Ttulo3"/>
      </w:pPr>
      <w:r>
        <w:t>Parada de emergência</w:t>
      </w:r>
    </w:p>
    <w:p w14:paraId="53284474" w14:textId="77777777" w:rsidR="007B6E5C" w:rsidRDefault="007B6E5C" w:rsidP="007B6E5C">
      <w:r>
        <w:t>A parada de emergência deve ocorrer imediatamente após o reconhecimento de uma situação de perigo para pessoas ou para a máquina!</w:t>
      </w:r>
    </w:p>
    <w:p w14:paraId="10EBD219" w14:textId="4AD6F0F4" w:rsidR="008D5AB9" w:rsidRDefault="007B6E5C" w:rsidP="007B6E5C">
      <w:r>
        <w:t>A máquina é desligada acionando um dos botões de parada de emergência.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B6E5C" w:rsidRPr="00423AD7" w14:paraId="7BD5E8B8" w14:textId="77777777" w:rsidTr="00D7215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3E98C76" w14:textId="77777777" w:rsidR="007B6E5C" w:rsidRPr="00423AD7" w:rsidRDefault="007B6E5C" w:rsidP="00D72156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1BE62D5" w14:textId="77777777" w:rsidR="007B6E5C" w:rsidRPr="00423AD7" w:rsidRDefault="007B6E5C" w:rsidP="00D72156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FE268AA" w14:textId="77777777" w:rsidR="007B6E5C" w:rsidRPr="00423AD7" w:rsidRDefault="007B6E5C" w:rsidP="00D72156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7B6E5C" w:rsidRPr="00423AD7" w14:paraId="55E6B861" w14:textId="77777777" w:rsidTr="00D7215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584DC611" w14:textId="77777777" w:rsidR="007B6E5C" w:rsidRPr="00423AD7" w:rsidRDefault="007B6E5C" w:rsidP="00D72156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15EC439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.25pt;height:36pt" o:ole="">
                  <v:imagedata r:id="rId8" o:title=""/>
                </v:shape>
                <o:OLEObject Type="Embed" ProgID="CorelPHOTOPAINT.Image.13" ShapeID="_x0000_i1025" DrawAspect="Content" ObjectID="_1719402029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AB45151" w14:textId="77777777" w:rsidR="007B6E5C" w:rsidRPr="00423AD7" w:rsidRDefault="007B6E5C" w:rsidP="00D72156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03ECBF0B" w14:textId="77777777" w:rsidR="007B6E5C" w:rsidRPr="007B6E5C" w:rsidRDefault="007B6E5C" w:rsidP="007B6E5C">
            <w:pPr>
              <w:spacing w:after="80"/>
              <w:rPr>
                <w:b/>
                <w:bCs/>
              </w:rPr>
            </w:pPr>
            <w:r w:rsidRPr="007B6E5C">
              <w:rPr>
                <w:b/>
                <w:bCs/>
              </w:rPr>
              <w:t>Após o acionamento do botão de parada de emergência</w:t>
            </w:r>
          </w:p>
          <w:p w14:paraId="70FCEDC7" w14:textId="641D7E65" w:rsidR="007B6E5C" w:rsidRDefault="007B6E5C" w:rsidP="007B6E5C">
            <w:pPr>
              <w:pStyle w:val="PargrafodaLista"/>
              <w:numPr>
                <w:ilvl w:val="0"/>
                <w:numId w:val="44"/>
              </w:numPr>
              <w:spacing w:before="0" w:after="80"/>
              <w:ind w:left="714" w:hanging="357"/>
              <w:contextualSpacing w:val="0"/>
            </w:pPr>
            <w:r>
              <w:t>A máquina para o mais rápido possível.</w:t>
            </w:r>
          </w:p>
          <w:p w14:paraId="323AF1CA" w14:textId="3AF725AA" w:rsidR="007B6E5C" w:rsidRDefault="007B6E5C" w:rsidP="007B6E5C">
            <w:pPr>
              <w:pStyle w:val="PargrafodaLista"/>
              <w:numPr>
                <w:ilvl w:val="0"/>
                <w:numId w:val="44"/>
              </w:numPr>
              <w:spacing w:before="0" w:after="80"/>
              <w:ind w:left="714" w:hanging="357"/>
              <w:contextualSpacing w:val="0"/>
            </w:pPr>
            <w:r>
              <w:t>O abastecimento de ar de comando é fechado. Consequentemente, os componentes são desligados ou permanecem na posição que estavam quando a máquina foi desligada.</w:t>
            </w:r>
          </w:p>
          <w:p w14:paraId="32A073C8" w14:textId="369C0551" w:rsidR="007B6E5C" w:rsidRPr="00D018CC" w:rsidRDefault="007B6E5C" w:rsidP="007B6E5C">
            <w:pPr>
              <w:pStyle w:val="PargrafodaLista"/>
              <w:numPr>
                <w:ilvl w:val="0"/>
                <w:numId w:val="44"/>
              </w:numPr>
              <w:spacing w:before="0" w:after="80"/>
              <w:ind w:left="714" w:hanging="357"/>
              <w:contextualSpacing w:val="0"/>
            </w:pPr>
            <w:r>
              <w:t>A tensão de comando é desligada.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08693F3" w14:textId="77777777" w:rsidR="007B6E5C" w:rsidRPr="00423AD7" w:rsidRDefault="007B6E5C" w:rsidP="00D72156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F390376" w14:textId="77777777" w:rsidR="007B6E5C" w:rsidRDefault="007B6E5C" w:rsidP="007B6E5C">
      <w:pPr>
        <w:spacing w:after="0" w:line="259" w:lineRule="auto"/>
        <w:jc w:val="left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D5AB9" w:rsidRPr="00423AD7" w14:paraId="65741689" w14:textId="77777777" w:rsidTr="00E07CBF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DB37472" w14:textId="77777777" w:rsidR="008D5AB9" w:rsidRPr="00423AD7" w:rsidRDefault="008D5AB9" w:rsidP="00E07CBF">
            <w:pPr>
              <w:spacing w:after="80"/>
              <w:jc w:val="center"/>
              <w:rPr>
                <w:rFonts w:eastAsia="Arial Unicode MS"/>
              </w:rPr>
            </w:pPr>
            <w:bookmarkStart w:id="2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5886FA27" w14:textId="77777777" w:rsidR="008D5AB9" w:rsidRPr="00423AD7" w:rsidRDefault="008D5AB9" w:rsidP="00E07CBF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D37819C" w14:textId="77777777" w:rsidR="008D5AB9" w:rsidRPr="00423AD7" w:rsidRDefault="008D5AB9" w:rsidP="00E07CBF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8D5AB9" w:rsidRPr="00423AD7" w14:paraId="1BF28780" w14:textId="77777777" w:rsidTr="00E07CBF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1916FF2" w14:textId="77777777" w:rsidR="008D5AB9" w:rsidRPr="00423AD7" w:rsidRDefault="008D5AB9" w:rsidP="00E07CBF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451E125E">
                <v:shape id="_x0000_i1026" type="#_x0000_t75" style="width:15pt;height:36pt" o:ole="">
                  <v:imagedata r:id="rId8" o:title=""/>
                </v:shape>
                <o:OLEObject Type="Embed" ProgID="CorelPHOTOPAINT.Image.13" ShapeID="_x0000_i1026" DrawAspect="Content" ObjectID="_1719402030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3805927" w14:textId="77777777" w:rsidR="008D5AB9" w:rsidRPr="00423AD7" w:rsidRDefault="008D5AB9" w:rsidP="00E07CB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21971369" w14:textId="77777777" w:rsidR="008D5AB9" w:rsidRPr="008D5AB9" w:rsidRDefault="008D5AB9" w:rsidP="008D5AB9">
            <w:pPr>
              <w:pStyle w:val="TableParagraph"/>
              <w:spacing w:after="80"/>
              <w:rPr>
                <w:b/>
                <w:bCs/>
              </w:rPr>
            </w:pPr>
            <w:r w:rsidRPr="008D5AB9">
              <w:rPr>
                <w:b/>
                <w:bCs/>
              </w:rPr>
              <w:t>Uso inadequado do botão de parada de emergência</w:t>
            </w:r>
          </w:p>
          <w:p w14:paraId="47E4A664" w14:textId="0688DA5D" w:rsidR="008D5AB9" w:rsidRDefault="008D5AB9" w:rsidP="007B6E5C">
            <w:pPr>
              <w:pStyle w:val="TableParagraph"/>
              <w:spacing w:after="80" w:line="276" w:lineRule="auto"/>
            </w:pPr>
            <w:r>
              <w:t>O uso constante do botão de parada de emergência causa danos ao sistema de acionamento.</w:t>
            </w:r>
          </w:p>
          <w:p w14:paraId="32AC046A" w14:textId="7E162ECA" w:rsidR="008D5AB9" w:rsidRDefault="008D5AB9" w:rsidP="007B6E5C">
            <w:pPr>
              <w:pStyle w:val="TableParagraph"/>
              <w:spacing w:after="80" w:line="276" w:lineRule="auto"/>
            </w:pPr>
            <w:r>
              <w:t>As consequências podem ser danos na máquina ou em qualquer objeto nas imediações.</w:t>
            </w:r>
          </w:p>
          <w:p w14:paraId="5DE8F685" w14:textId="290F5147" w:rsidR="008D5AB9" w:rsidRPr="00D018CC" w:rsidRDefault="008D5AB9" w:rsidP="007B6E5C">
            <w:pPr>
              <w:pStyle w:val="TableParagraph"/>
              <w:spacing w:after="80" w:line="276" w:lineRule="auto"/>
            </w:pPr>
            <w:r>
              <w:t>Interromper a produção ou limpeza conforme descrito no capítulo “</w:t>
            </w:r>
            <w:r w:rsidRPr="008D5AB9">
              <w:rPr>
                <w:i/>
                <w:iCs/>
              </w:rPr>
              <w:t>Operação</w:t>
            </w:r>
            <w:r>
              <w:t>” 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D4645D9" w14:textId="77777777" w:rsidR="008D5AB9" w:rsidRPr="00423AD7" w:rsidRDefault="008D5AB9" w:rsidP="00E07CB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4913E769" w14:textId="77837FF6" w:rsidR="008D5AB9" w:rsidRDefault="008D5AB9" w:rsidP="008D5AB9"/>
    <w:p w14:paraId="5F0A63B8" w14:textId="77777777" w:rsidR="007B6E5C" w:rsidRDefault="007B6E5C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54211926" w14:textId="4DFF87D2" w:rsidR="008D5AB9" w:rsidRPr="008D5AB9" w:rsidRDefault="008D5AB9" w:rsidP="008D5AB9">
      <w:pPr>
        <w:rPr>
          <w:b/>
          <w:bCs/>
        </w:rPr>
      </w:pPr>
      <w:r w:rsidRPr="008D5AB9">
        <w:rPr>
          <w:b/>
          <w:bCs/>
        </w:rPr>
        <w:lastRenderedPageBreak/>
        <w:t>Religação após parada de emergência</w:t>
      </w:r>
    </w:p>
    <w:p w14:paraId="14CE9C60" w14:textId="11C075C9" w:rsidR="008D5AB9" w:rsidRDefault="008D5AB9" w:rsidP="008D5AB9">
      <w:pPr>
        <w:pStyle w:val="PargrafodaLista"/>
        <w:numPr>
          <w:ilvl w:val="0"/>
          <w:numId w:val="33"/>
        </w:numPr>
        <w:spacing w:before="160" w:after="160"/>
        <w:contextualSpacing w:val="0"/>
      </w:pPr>
      <w:r>
        <w:t>Eliminar a causa da parada de emergência.</w:t>
      </w:r>
    </w:p>
    <w:p w14:paraId="3F17EBA8" w14:textId="5664E15E" w:rsidR="008D5AB9" w:rsidRDefault="008D5AB9" w:rsidP="008D5AB9">
      <w:pPr>
        <w:spacing w:before="160"/>
        <w:ind w:left="708"/>
      </w:pPr>
      <w:r>
        <w:t>Para serviços de manutenção ou reparos devem ser observadas as instruções do capítulo “</w:t>
      </w:r>
      <w:r w:rsidRPr="008D5AB9">
        <w:rPr>
          <w:i/>
          <w:iCs/>
        </w:rPr>
        <w:t>Manutenção</w:t>
      </w:r>
      <w:r>
        <w:t>”.</w:t>
      </w:r>
    </w:p>
    <w:p w14:paraId="77A44676" w14:textId="2CF70193" w:rsidR="008D5AB9" w:rsidRDefault="008D5AB9" w:rsidP="008D5AB9">
      <w:pPr>
        <w:pStyle w:val="PargrafodaLista"/>
        <w:numPr>
          <w:ilvl w:val="0"/>
          <w:numId w:val="33"/>
        </w:numPr>
        <w:spacing w:before="160" w:after="160"/>
        <w:contextualSpacing w:val="0"/>
      </w:pPr>
      <w:r>
        <w:t>Desbloquear o botão de parada de emergência.</w:t>
      </w:r>
    </w:p>
    <w:p w14:paraId="6C563F63" w14:textId="5E9FC901" w:rsidR="008D5AB9" w:rsidRDefault="008D5AB9" w:rsidP="008D5AB9">
      <w:pPr>
        <w:pStyle w:val="PargrafodaLista"/>
        <w:numPr>
          <w:ilvl w:val="0"/>
          <w:numId w:val="33"/>
        </w:numPr>
        <w:spacing w:before="160" w:after="160"/>
        <w:contextualSpacing w:val="0"/>
      </w:pPr>
      <w:r>
        <w:t>Estabelecer prontidão operacional.</w:t>
      </w:r>
    </w:p>
    <w:p w14:paraId="3A868758" w14:textId="60F42F27" w:rsidR="008D5AB9" w:rsidRDefault="008D5AB9" w:rsidP="008D5AB9">
      <w:pPr>
        <w:pStyle w:val="PargrafodaLista"/>
        <w:numPr>
          <w:ilvl w:val="0"/>
          <w:numId w:val="33"/>
        </w:numPr>
        <w:spacing w:before="160" w:after="160"/>
        <w:contextualSpacing w:val="0"/>
      </w:pPr>
      <w:r>
        <w:t>Verificar e eliminar as mensagens de erro exibidas no monitor.</w:t>
      </w:r>
    </w:p>
    <w:p w14:paraId="14136B47" w14:textId="7D86AAF0" w:rsidR="008D5AB9" w:rsidRDefault="008D5AB9" w:rsidP="008D5AB9">
      <w:pPr>
        <w:pStyle w:val="PargrafodaLista"/>
        <w:numPr>
          <w:ilvl w:val="0"/>
          <w:numId w:val="33"/>
        </w:numPr>
        <w:spacing w:before="160" w:after="160"/>
        <w:contextualSpacing w:val="0"/>
      </w:pPr>
      <w:r>
        <w:t>Confirmar as mensagens de falha pressionando o botão pulsante luminoso [</w:t>
      </w:r>
      <w:r w:rsidRPr="00A0037E">
        <w:rPr>
          <w:i/>
          <w:iCs/>
        </w:rPr>
        <w:t>Confirmar falha</w:t>
      </w:r>
      <w:r>
        <w:t>].</w:t>
      </w:r>
    </w:p>
    <w:p w14:paraId="2319E6EE" w14:textId="5472A2D5" w:rsidR="008D5AB9" w:rsidRDefault="008D5AB9" w:rsidP="008D5AB9">
      <w:pPr>
        <w:pStyle w:val="PargrafodaLista"/>
        <w:spacing w:before="160" w:after="160"/>
        <w:contextualSpacing w:val="0"/>
      </w:pPr>
      <w:r>
        <w:t>Preparação para produção ou limpeza.</w:t>
      </w:r>
    </w:p>
    <w:p w14:paraId="3940F572" w14:textId="20DBB485" w:rsidR="008D5AB9" w:rsidRDefault="008D5AB9" w:rsidP="009A2726">
      <w:pPr>
        <w:pStyle w:val="PargrafodaLista"/>
        <w:numPr>
          <w:ilvl w:val="0"/>
          <w:numId w:val="33"/>
        </w:numPr>
        <w:spacing w:before="160" w:after="160"/>
        <w:contextualSpacing w:val="0"/>
      </w:pPr>
      <w:r>
        <w:t>Todos os recipientes deixados na máquina devem ser removidos antes da produção.</w:t>
      </w:r>
    </w:p>
    <w:sectPr w:rsidR="008D5AB9" w:rsidSect="00744A1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B89BED" w14:textId="77777777" w:rsidR="005E4020" w:rsidRDefault="005E402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6E53BB">
      <w:trPr>
        <w:trHeight w:val="454"/>
      </w:trPr>
      <w:tc>
        <w:tcPr>
          <w:tcW w:w="2838" w:type="dxa"/>
          <w:vAlign w:val="center"/>
        </w:tcPr>
        <w:p w14:paraId="6016363D" w14:textId="2B97BE90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E53BB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6E53BB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D09A97" w14:textId="77777777" w:rsidR="005E4020" w:rsidRDefault="005E402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44B616" w14:textId="77777777" w:rsidR="005E4020" w:rsidRDefault="005E402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7"/>
      <w:gridCol w:w="4143"/>
    </w:tblGrid>
    <w:tr w:rsidR="00892515" w14:paraId="52BBD286" w14:textId="77777777" w:rsidTr="006E53BB">
      <w:trPr>
        <w:trHeight w:val="369"/>
      </w:trPr>
      <w:tc>
        <w:tcPr>
          <w:tcW w:w="964" w:type="dxa"/>
          <w:vMerge w:val="restart"/>
        </w:tcPr>
        <w:p w14:paraId="63EDE0D4" w14:textId="152437BE" w:rsidR="00892515" w:rsidRDefault="005E4020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97B21E2" wp14:editId="73CF94DE">
                <wp:extent cx="432000" cy="432000"/>
                <wp:effectExtent l="0" t="0" r="6350" b="6350"/>
                <wp:docPr id="8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7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3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6E53BB">
      <w:trPr>
        <w:trHeight w:val="369"/>
      </w:trPr>
      <w:tc>
        <w:tcPr>
          <w:tcW w:w="964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7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3" w:type="dxa"/>
          <w:shd w:val="clear" w:color="auto" w:fill="F2F2F2" w:themeFill="background1" w:themeFillShade="F2"/>
          <w:vAlign w:val="center"/>
        </w:tcPr>
        <w:p w14:paraId="2A14D3A6" w14:textId="497F80D3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E53BB">
            <w:rPr>
              <w:rFonts w:eastAsia="Times New Roman" w:cs="Helv"/>
              <w:b/>
              <w:noProof/>
              <w:szCs w:val="20"/>
              <w:lang w:val="de-DE" w:eastAsia="pt-BR"/>
            </w:rPr>
            <w:t>Operação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4DEEC3" w14:textId="77777777" w:rsidR="005E4020" w:rsidRDefault="005E402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8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2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486817"/>
    <w:multiLevelType w:val="hybridMultilevel"/>
    <w:tmpl w:val="1CF405A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103267"/>
    <w:multiLevelType w:val="multilevel"/>
    <w:tmpl w:val="4E6AB2AE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0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9"/>
  </w:num>
  <w:num w:numId="2">
    <w:abstractNumId w:val="12"/>
  </w:num>
  <w:num w:numId="3">
    <w:abstractNumId w:val="38"/>
  </w:num>
  <w:num w:numId="4">
    <w:abstractNumId w:val="18"/>
  </w:num>
  <w:num w:numId="5">
    <w:abstractNumId w:val="1"/>
  </w:num>
  <w:num w:numId="6">
    <w:abstractNumId w:val="26"/>
  </w:num>
  <w:num w:numId="7">
    <w:abstractNumId w:val="35"/>
  </w:num>
  <w:num w:numId="8">
    <w:abstractNumId w:val="25"/>
  </w:num>
  <w:num w:numId="9">
    <w:abstractNumId w:val="37"/>
  </w:num>
  <w:num w:numId="10">
    <w:abstractNumId w:val="0"/>
  </w:num>
  <w:num w:numId="11">
    <w:abstractNumId w:val="3"/>
  </w:num>
  <w:num w:numId="12">
    <w:abstractNumId w:val="14"/>
  </w:num>
  <w:num w:numId="13">
    <w:abstractNumId w:val="16"/>
  </w:num>
  <w:num w:numId="14">
    <w:abstractNumId w:val="13"/>
  </w:num>
  <w:num w:numId="15">
    <w:abstractNumId w:val="19"/>
  </w:num>
  <w:num w:numId="16">
    <w:abstractNumId w:val="6"/>
  </w:num>
  <w:num w:numId="17">
    <w:abstractNumId w:val="9"/>
  </w:num>
  <w:num w:numId="18">
    <w:abstractNumId w:val="4"/>
  </w:num>
  <w:num w:numId="19">
    <w:abstractNumId w:val="24"/>
  </w:num>
  <w:num w:numId="20">
    <w:abstractNumId w:val="22"/>
  </w:num>
  <w:num w:numId="21">
    <w:abstractNumId w:val="41"/>
  </w:num>
  <w:num w:numId="22">
    <w:abstractNumId w:val="10"/>
  </w:num>
  <w:num w:numId="23">
    <w:abstractNumId w:val="40"/>
  </w:num>
  <w:num w:numId="24">
    <w:abstractNumId w:val="15"/>
  </w:num>
  <w:num w:numId="25">
    <w:abstractNumId w:val="8"/>
  </w:num>
  <w:num w:numId="26">
    <w:abstractNumId w:val="30"/>
  </w:num>
  <w:num w:numId="27">
    <w:abstractNumId w:val="20"/>
  </w:num>
  <w:num w:numId="28">
    <w:abstractNumId w:val="7"/>
  </w:num>
  <w:num w:numId="29">
    <w:abstractNumId w:val="34"/>
  </w:num>
  <w:num w:numId="30">
    <w:abstractNumId w:val="11"/>
  </w:num>
  <w:num w:numId="31">
    <w:abstractNumId w:val="21"/>
  </w:num>
  <w:num w:numId="32">
    <w:abstractNumId w:val="17"/>
  </w:num>
  <w:num w:numId="33">
    <w:abstractNumId w:val="27"/>
  </w:num>
  <w:num w:numId="34">
    <w:abstractNumId w:val="43"/>
  </w:num>
  <w:num w:numId="35">
    <w:abstractNumId w:val="33"/>
  </w:num>
  <w:num w:numId="36">
    <w:abstractNumId w:val="42"/>
  </w:num>
  <w:num w:numId="37">
    <w:abstractNumId w:val="5"/>
  </w:num>
  <w:num w:numId="38">
    <w:abstractNumId w:val="2"/>
  </w:num>
  <w:num w:numId="39">
    <w:abstractNumId w:val="23"/>
  </w:num>
  <w:num w:numId="40">
    <w:abstractNumId w:val="32"/>
  </w:num>
  <w:num w:numId="41">
    <w:abstractNumId w:val="28"/>
  </w:num>
  <w:num w:numId="42">
    <w:abstractNumId w:val="36"/>
  </w:num>
  <w:num w:numId="43">
    <w:abstractNumId w:val="31"/>
  </w:num>
  <w:num w:numId="44">
    <w:abstractNumId w:val="2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191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1A3B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4020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3BB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4A12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6E5C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2726"/>
    <w:rsid w:val="009A75ED"/>
    <w:rsid w:val="009B3FAF"/>
    <w:rsid w:val="009C2E64"/>
    <w:rsid w:val="009C6F8A"/>
    <w:rsid w:val="009C73FC"/>
    <w:rsid w:val="009D2564"/>
    <w:rsid w:val="009D4E8F"/>
    <w:rsid w:val="009D515B"/>
    <w:rsid w:val="009E4FC2"/>
    <w:rsid w:val="009F64EB"/>
    <w:rsid w:val="00A0037E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863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913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C57D34-7441-46C0-9944-4830FE4507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230</Words>
  <Characters>1314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55</cp:revision>
  <cp:lastPrinted>2020-07-13T12:32:00Z</cp:lastPrinted>
  <dcterms:created xsi:type="dcterms:W3CDTF">2021-02-17T17:01:00Z</dcterms:created>
  <dcterms:modified xsi:type="dcterms:W3CDTF">2022-07-15T16:59:00Z</dcterms:modified>
</cp:coreProperties>
</file>