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802A6" w14:textId="77777777" w:rsidR="00286697" w:rsidRPr="004658F1" w:rsidRDefault="00286697" w:rsidP="00286697">
      <w:pPr>
        <w:pStyle w:val="Ttulo2"/>
      </w:pPr>
      <w:bookmarkStart w:id="1" w:name="_Toc13571220"/>
      <w:bookmarkStart w:id="2" w:name="_Toc45279123"/>
      <w:bookmarkStart w:id="3" w:name="_Toc55980958"/>
      <w:bookmarkStart w:id="4" w:name="_GoBack"/>
      <w:bookmarkEnd w:id="4"/>
      <w:r w:rsidRPr="006D3D39">
        <w:t>Dispositivos de proteção</w:t>
      </w:r>
      <w:bookmarkEnd w:id="1"/>
      <w:bookmarkEnd w:id="2"/>
      <w:bookmarkEnd w:id="3"/>
    </w:p>
    <w:p w14:paraId="23AA7C3D" w14:textId="77777777" w:rsidR="00286697" w:rsidRPr="00232EA8" w:rsidRDefault="00286697" w:rsidP="00286697">
      <w:pPr>
        <w:pStyle w:val="Ttulo3"/>
      </w:pPr>
      <w:bookmarkStart w:id="5" w:name="_Toc13571221"/>
      <w:bookmarkStart w:id="6" w:name="_Toc45279124"/>
      <w:bookmarkStart w:id="7" w:name="_Toc55980959"/>
      <w:r w:rsidRPr="00286697">
        <w:t>Interruptor</w:t>
      </w:r>
      <w:r>
        <w:t xml:space="preserve"> </w:t>
      </w:r>
      <w:r w:rsidRPr="006D3D39">
        <w:t>Parada de</w:t>
      </w:r>
      <w:r w:rsidRPr="00232EA8">
        <w:t xml:space="preserve"> emergência</w:t>
      </w:r>
      <w:bookmarkEnd w:id="5"/>
      <w:bookmarkEnd w:id="6"/>
      <w:bookmarkEnd w:id="7"/>
    </w:p>
    <w:p w14:paraId="5E6CF325" w14:textId="77777777" w:rsidR="00286697" w:rsidRPr="003332C5" w:rsidRDefault="00286697" w:rsidP="00286697"/>
    <w:p w14:paraId="14B8BB1F" w14:textId="77777777" w:rsidR="00286697" w:rsidRDefault="00286697" w:rsidP="00286697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70B3B6BA" wp14:editId="3975FE4C">
            <wp:extent cx="2343150" cy="2057400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" t="5650" r="15894" b="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3E3A" w14:textId="77777777" w:rsidR="00286697" w:rsidRPr="00170EFC" w:rsidRDefault="00286697" w:rsidP="00286697">
      <w:pPr>
        <w:pStyle w:val="Legenda"/>
      </w:pPr>
      <w:r w:rsidRPr="009A65AC">
        <w:t xml:space="preserve">Figura </w:t>
      </w:r>
      <w:fldSimple w:instr=" STYLEREF 1 \s ">
        <w:r w:rsidRPr="009A65AC">
          <w:rPr>
            <w:noProof/>
          </w:rPr>
          <w:t>2</w:t>
        </w:r>
      </w:fldSimple>
      <w:r w:rsidRPr="009A65AC">
        <w:noBreakHyphen/>
      </w:r>
      <w:fldSimple w:instr=" SEQ Figura \* ARABIC \s 1 ">
        <w:r w:rsidRPr="009A65AC">
          <w:rPr>
            <w:noProof/>
          </w:rPr>
          <w:t>3</w:t>
        </w:r>
      </w:fldSimple>
      <w:r w:rsidRPr="009A65AC">
        <w:t>: Interruptor de parada de emergência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286697" w:rsidRPr="009F5807" w14:paraId="65D0808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32DFC2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BEE127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86697" w:rsidRPr="00AB60FA" w14:paraId="32A6AFF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E01337" w14:textId="77777777" w:rsidR="00286697" w:rsidRPr="009F5807" w:rsidRDefault="00286697" w:rsidP="00563A84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4DD9BB" w14:textId="77777777" w:rsidR="00286697" w:rsidRPr="00664ED4" w:rsidRDefault="00286697" w:rsidP="00563A84">
            <w:pPr>
              <w:spacing w:after="0"/>
              <w:jc w:val="left"/>
            </w:pPr>
            <w:r w:rsidRPr="00BF08C1">
              <w:t>Botão de parada de emergência</w:t>
            </w:r>
          </w:p>
        </w:tc>
      </w:tr>
    </w:tbl>
    <w:p w14:paraId="3FB9E9E1" w14:textId="77777777" w:rsidR="00286697" w:rsidRDefault="00286697" w:rsidP="00286697"/>
    <w:p w14:paraId="5A4E3155" w14:textId="77777777" w:rsidR="00286697" w:rsidRPr="00E71531" w:rsidRDefault="00286697" w:rsidP="00286697">
      <w:r w:rsidRPr="003332C5">
        <w:t>O acionamento interrompe imediatamente a energia elétrica das unidades de potência e acionamento elétricos.</w:t>
      </w:r>
      <w:r>
        <w:t xml:space="preserve"> </w:t>
      </w:r>
      <w:r w:rsidRPr="003332C5">
        <w:t xml:space="preserve">O interruptor de parada de emergência está no painel de controle. </w:t>
      </w:r>
    </w:p>
    <w:p w14:paraId="04C7667F" w14:textId="77777777" w:rsidR="00286697" w:rsidRPr="00A275B3" w:rsidRDefault="00286697" w:rsidP="00286697"/>
    <w:p w14:paraId="332B18B3" w14:textId="2BB06B77" w:rsidR="007A66B2" w:rsidRPr="000B4B7B" w:rsidRDefault="007A66B2" w:rsidP="000B4B7B"/>
    <w:sectPr w:rsidR="007A66B2" w:rsidRPr="000B4B7B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BB065" w14:textId="77777777" w:rsidR="00A43143" w:rsidRDefault="00A431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43143">
      <w:trPr>
        <w:trHeight w:val="454"/>
      </w:trPr>
      <w:tc>
        <w:tcPr>
          <w:tcW w:w="2838" w:type="dxa"/>
          <w:vAlign w:val="center"/>
        </w:tcPr>
        <w:p w14:paraId="6016363D" w14:textId="710AFA1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4314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4314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A880B5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C74F2" w14:textId="77777777" w:rsidR="00A43143" w:rsidRDefault="00A431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BE112" w14:textId="77777777" w:rsidR="00A43143" w:rsidRDefault="00A431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43143">
      <w:trPr>
        <w:trHeight w:val="369"/>
      </w:trPr>
      <w:tc>
        <w:tcPr>
          <w:tcW w:w="963" w:type="dxa"/>
          <w:vMerge w:val="restart"/>
        </w:tcPr>
        <w:p w14:paraId="63EDE0D4" w14:textId="77072E13" w:rsidR="00B91003" w:rsidRDefault="00E4356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97F8968" wp14:editId="5CC75A6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4314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B89DDC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4314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006E0" w14:textId="77777777" w:rsidR="00A43143" w:rsidRDefault="00A431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0CBD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143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43568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D3A3C-6FC0-432F-9C43-7EE1E7E3A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